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6728E" w:rsidRDefault="00276231">
      <w:pPr>
        <w:rPr>
          <w:rFonts w:ascii="Times New Roman" w:eastAsia="宋体" w:hAnsi="Times New Roman" w:cs="Times New Roman"/>
        </w:rPr>
      </w:pPr>
      <w:r>
        <w:rPr>
          <w:rFonts w:ascii="Times New Roman" w:eastAsia="宋体" w:hAnsi="Times New Roman" w:cs="Times New Roman"/>
        </w:rPr>
        <w:t>证券代码：</w:t>
      </w:r>
      <w:r>
        <w:rPr>
          <w:rFonts w:ascii="Times New Roman" w:eastAsia="宋体" w:hAnsi="Times New Roman" w:cs="Times New Roman"/>
        </w:rPr>
        <w:t xml:space="preserve">688130                                                                                     </w:t>
      </w:r>
      <w:r>
        <w:rPr>
          <w:rFonts w:ascii="Times New Roman" w:eastAsia="宋体" w:hAnsi="Times New Roman" w:cs="Times New Roman"/>
        </w:rPr>
        <w:t>证券简称：晶华微</w:t>
      </w:r>
    </w:p>
    <w:p w:rsidR="0006728E" w:rsidRDefault="0006728E">
      <w:pPr>
        <w:spacing w:beforeLines="50" w:before="156" w:afterLines="50" w:after="156" w:line="400" w:lineRule="exact"/>
        <w:jc w:val="center"/>
        <w:rPr>
          <w:rFonts w:ascii="Times New Roman" w:eastAsia="宋体" w:hAnsi="Times New Roman" w:cs="Times New Roman"/>
          <w:b/>
          <w:bCs/>
          <w:iCs/>
          <w:color w:val="000000"/>
          <w:sz w:val="32"/>
          <w:szCs w:val="32"/>
        </w:rPr>
      </w:pPr>
    </w:p>
    <w:p w:rsidR="0006728E" w:rsidRDefault="00276231">
      <w:pPr>
        <w:spacing w:beforeLines="50" w:before="156" w:afterLines="50" w:after="156" w:line="400" w:lineRule="exact"/>
        <w:jc w:val="center"/>
        <w:rPr>
          <w:rFonts w:ascii="Times New Roman" w:eastAsia="宋体" w:hAnsi="Times New Roman" w:cs="Times New Roman"/>
          <w:b/>
          <w:bCs/>
          <w:iCs/>
          <w:color w:val="000000"/>
          <w:sz w:val="32"/>
          <w:szCs w:val="32"/>
        </w:rPr>
      </w:pPr>
      <w:r>
        <w:rPr>
          <w:rFonts w:ascii="Times New Roman" w:eastAsia="宋体" w:hAnsi="Times New Roman" w:cs="Times New Roman"/>
          <w:b/>
          <w:bCs/>
          <w:iCs/>
          <w:color w:val="000000"/>
          <w:sz w:val="32"/>
          <w:szCs w:val="32"/>
        </w:rPr>
        <w:t>杭州晶华微电子股份有限公司</w:t>
      </w:r>
    </w:p>
    <w:p w:rsidR="0006728E" w:rsidRDefault="00276231">
      <w:pPr>
        <w:spacing w:beforeLines="50" w:before="156" w:afterLines="50" w:after="156" w:line="400" w:lineRule="exact"/>
        <w:jc w:val="center"/>
        <w:rPr>
          <w:rFonts w:ascii="Times New Roman" w:eastAsia="宋体" w:hAnsi="Times New Roman" w:cs="Times New Roman"/>
          <w:bCs/>
          <w:iCs/>
          <w:color w:val="000000"/>
          <w:sz w:val="24"/>
        </w:rPr>
      </w:pPr>
      <w:r>
        <w:rPr>
          <w:rFonts w:ascii="Times New Roman" w:eastAsia="宋体" w:hAnsi="Times New Roman" w:cs="Times New Roman"/>
          <w:b/>
          <w:bCs/>
          <w:iCs/>
          <w:color w:val="000000"/>
          <w:sz w:val="32"/>
          <w:szCs w:val="32"/>
        </w:rPr>
        <w:t>投资者关系活动记录表</w:t>
      </w:r>
      <w:r>
        <w:rPr>
          <w:rFonts w:ascii="Times New Roman" w:eastAsia="宋体" w:hAnsi="Times New Roman" w:cs="Times New Roman"/>
          <w:bCs/>
          <w:iCs/>
          <w:color w:val="000000"/>
          <w:sz w:val="24"/>
        </w:rPr>
        <w:t xml:space="preserve">  </w:t>
      </w:r>
    </w:p>
    <w:p w:rsidR="0006728E" w:rsidRDefault="00276231">
      <w:pPr>
        <w:spacing w:beforeLines="50" w:before="156" w:afterLines="50" w:after="156" w:line="400" w:lineRule="exact"/>
        <w:jc w:val="right"/>
        <w:rPr>
          <w:rFonts w:ascii="Times New Roman" w:eastAsia="宋体" w:hAnsi="Times New Roman" w:cs="Times New Roman"/>
          <w:bCs/>
          <w:iCs/>
          <w:color w:val="000000"/>
          <w:sz w:val="24"/>
        </w:rPr>
      </w:pPr>
      <w:r>
        <w:rPr>
          <w:rFonts w:ascii="Times New Roman" w:eastAsia="宋体" w:hAnsi="Times New Roman" w:cs="Times New Roman"/>
          <w:bCs/>
          <w:iCs/>
          <w:color w:val="000000"/>
          <w:sz w:val="24"/>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2"/>
        <w:gridCol w:w="6444"/>
      </w:tblGrid>
      <w:tr w:rsidR="0006728E">
        <w:trPr>
          <w:jc w:val="center"/>
        </w:trPr>
        <w:tc>
          <w:tcPr>
            <w:tcW w:w="1908" w:type="dxa"/>
            <w:tcBorders>
              <w:top w:val="single" w:sz="4" w:space="0" w:color="auto"/>
              <w:left w:val="single" w:sz="4" w:space="0" w:color="auto"/>
              <w:bottom w:val="single" w:sz="4" w:space="0" w:color="auto"/>
              <w:right w:val="single" w:sz="4" w:space="0" w:color="auto"/>
            </w:tcBorders>
            <w:shd w:val="clear" w:color="auto" w:fill="auto"/>
            <w:vAlign w:val="center"/>
          </w:tcPr>
          <w:p w:rsidR="0006728E" w:rsidRDefault="00276231">
            <w:pPr>
              <w:jc w:val="left"/>
              <w:rPr>
                <w:rFonts w:ascii="Times New Roman" w:eastAsia="宋体" w:hAnsi="Times New Roman" w:cs="Times New Roman"/>
                <w:bCs/>
                <w:iCs/>
                <w:color w:val="000000"/>
                <w:sz w:val="24"/>
                <w:szCs w:val="24"/>
              </w:rPr>
            </w:pPr>
            <w:r>
              <w:rPr>
                <w:rFonts w:ascii="Times New Roman" w:eastAsia="宋体" w:hAnsi="Times New Roman" w:cs="Times New Roman"/>
                <w:bCs/>
                <w:iCs/>
                <w:color w:val="000000"/>
                <w:sz w:val="24"/>
                <w:szCs w:val="24"/>
              </w:rPr>
              <w:t>投资者关系活动类别</w:t>
            </w:r>
          </w:p>
        </w:tc>
        <w:tc>
          <w:tcPr>
            <w:tcW w:w="6614" w:type="dxa"/>
            <w:tcBorders>
              <w:top w:val="single" w:sz="4" w:space="0" w:color="auto"/>
              <w:left w:val="single" w:sz="4" w:space="0" w:color="auto"/>
              <w:bottom w:val="single" w:sz="4" w:space="0" w:color="auto"/>
              <w:right w:val="single" w:sz="4" w:space="0" w:color="auto"/>
            </w:tcBorders>
            <w:shd w:val="clear" w:color="auto" w:fill="auto"/>
          </w:tcPr>
          <w:p w:rsidR="0006728E" w:rsidRDefault="00276231">
            <w:pPr>
              <w:spacing w:line="360" w:lineRule="auto"/>
              <w:rPr>
                <w:rFonts w:ascii="Times New Roman" w:eastAsia="宋体" w:hAnsi="Times New Roman" w:cs="Times New Roman"/>
                <w:bCs/>
                <w:iCs/>
                <w:color w:val="000000"/>
                <w:sz w:val="24"/>
                <w:szCs w:val="24"/>
              </w:rPr>
            </w:pPr>
            <w:r>
              <w:rPr>
                <w:rFonts w:ascii="Times New Roman" w:eastAsia="宋体" w:hAnsi="Times New Roman" w:cs="Times New Roman"/>
                <w:bCs/>
                <w:iCs/>
                <w:color w:val="000000"/>
                <w:sz w:val="24"/>
                <w:szCs w:val="24"/>
              </w:rPr>
              <w:t>□</w:t>
            </w:r>
            <w:r>
              <w:rPr>
                <w:rFonts w:ascii="Times New Roman" w:eastAsia="宋体" w:hAnsi="Times New Roman" w:cs="Times New Roman"/>
                <w:sz w:val="24"/>
                <w:szCs w:val="24"/>
              </w:rPr>
              <w:t>特定对象调研</w:t>
            </w:r>
            <w:r>
              <w:rPr>
                <w:rFonts w:ascii="Times New Roman" w:eastAsia="宋体" w:hAnsi="Times New Roman" w:cs="Times New Roman"/>
                <w:sz w:val="24"/>
                <w:szCs w:val="24"/>
              </w:rPr>
              <w:t xml:space="preserve">        </w:t>
            </w:r>
            <w:r>
              <w:rPr>
                <w:rFonts w:ascii="Times New Roman" w:eastAsia="宋体" w:hAnsi="Times New Roman" w:cs="Times New Roman"/>
                <w:bCs/>
                <w:iCs/>
                <w:color w:val="000000"/>
                <w:sz w:val="24"/>
                <w:szCs w:val="24"/>
              </w:rPr>
              <w:t>□</w:t>
            </w:r>
            <w:r>
              <w:rPr>
                <w:rFonts w:ascii="Times New Roman" w:eastAsia="宋体" w:hAnsi="Times New Roman" w:cs="Times New Roman"/>
                <w:sz w:val="24"/>
                <w:szCs w:val="24"/>
              </w:rPr>
              <w:t>分析师会议</w:t>
            </w:r>
          </w:p>
          <w:p w:rsidR="0006728E" w:rsidRDefault="00276231">
            <w:pPr>
              <w:spacing w:line="360" w:lineRule="auto"/>
              <w:rPr>
                <w:rFonts w:ascii="Times New Roman" w:eastAsia="宋体" w:hAnsi="Times New Roman" w:cs="Times New Roman"/>
                <w:bCs/>
                <w:iCs/>
                <w:color w:val="000000"/>
                <w:sz w:val="24"/>
                <w:szCs w:val="24"/>
              </w:rPr>
            </w:pPr>
            <w:r>
              <w:rPr>
                <w:rFonts w:ascii="Times New Roman" w:eastAsia="宋体" w:hAnsi="Times New Roman" w:cs="Times New Roman"/>
                <w:bCs/>
                <w:iCs/>
                <w:color w:val="000000"/>
                <w:sz w:val="24"/>
                <w:szCs w:val="24"/>
              </w:rPr>
              <w:t>□</w:t>
            </w:r>
            <w:r>
              <w:rPr>
                <w:rFonts w:ascii="Times New Roman" w:eastAsia="宋体" w:hAnsi="Times New Roman" w:cs="Times New Roman"/>
                <w:sz w:val="24"/>
                <w:szCs w:val="24"/>
              </w:rPr>
              <w:t>媒体采访</w:t>
            </w:r>
            <w:r>
              <w:rPr>
                <w:rFonts w:ascii="Times New Roman" w:eastAsia="宋体" w:hAnsi="Times New Roman" w:cs="Times New Roman"/>
                <w:sz w:val="24"/>
                <w:szCs w:val="24"/>
              </w:rPr>
              <w:t xml:space="preserve">                </w:t>
            </w:r>
            <w:r w:rsidR="0019371D">
              <w:rPr>
                <w:rFonts w:ascii="Times New Roman" w:eastAsia="宋体" w:hAnsi="Times New Roman" w:cs="Times New Roman"/>
                <w:bCs/>
                <w:iCs/>
                <w:color w:val="000000"/>
                <w:sz w:val="24"/>
                <w:szCs w:val="24"/>
              </w:rPr>
              <w:sym w:font="Wingdings 2" w:char="F052"/>
            </w:r>
            <w:r>
              <w:rPr>
                <w:rFonts w:ascii="Times New Roman" w:eastAsia="宋体" w:hAnsi="Times New Roman" w:cs="Times New Roman"/>
                <w:sz w:val="24"/>
                <w:szCs w:val="24"/>
              </w:rPr>
              <w:t>业绩说明会</w:t>
            </w:r>
          </w:p>
          <w:p w:rsidR="0006728E" w:rsidRDefault="00276231">
            <w:pPr>
              <w:spacing w:line="360" w:lineRule="auto"/>
              <w:rPr>
                <w:rFonts w:ascii="Times New Roman" w:eastAsia="宋体" w:hAnsi="Times New Roman" w:cs="Times New Roman"/>
                <w:bCs/>
                <w:iCs/>
                <w:color w:val="000000"/>
                <w:sz w:val="24"/>
                <w:szCs w:val="24"/>
              </w:rPr>
            </w:pPr>
            <w:r>
              <w:rPr>
                <w:rFonts w:ascii="Times New Roman" w:eastAsia="宋体" w:hAnsi="Times New Roman" w:cs="Times New Roman"/>
                <w:bCs/>
                <w:iCs/>
                <w:color w:val="000000"/>
                <w:sz w:val="24"/>
                <w:szCs w:val="24"/>
              </w:rPr>
              <w:t>□</w:t>
            </w:r>
            <w:r>
              <w:rPr>
                <w:rFonts w:ascii="Times New Roman" w:eastAsia="宋体" w:hAnsi="Times New Roman" w:cs="Times New Roman"/>
                <w:sz w:val="24"/>
                <w:szCs w:val="24"/>
              </w:rPr>
              <w:t>新闻发布会</w:t>
            </w:r>
            <w:r>
              <w:rPr>
                <w:rFonts w:ascii="Times New Roman" w:eastAsia="宋体" w:hAnsi="Times New Roman" w:cs="Times New Roman"/>
                <w:sz w:val="24"/>
                <w:szCs w:val="24"/>
              </w:rPr>
              <w:t xml:space="preserve">            </w:t>
            </w:r>
            <w:r>
              <w:rPr>
                <w:rFonts w:ascii="Times New Roman" w:eastAsia="宋体" w:hAnsi="Times New Roman" w:cs="Times New Roman"/>
                <w:bCs/>
                <w:iCs/>
                <w:color w:val="000000"/>
                <w:sz w:val="24"/>
                <w:szCs w:val="24"/>
              </w:rPr>
              <w:t>□</w:t>
            </w:r>
            <w:r>
              <w:rPr>
                <w:rFonts w:ascii="Times New Roman" w:eastAsia="宋体" w:hAnsi="Times New Roman" w:cs="Times New Roman"/>
                <w:sz w:val="24"/>
                <w:szCs w:val="24"/>
              </w:rPr>
              <w:t>路演活动</w:t>
            </w:r>
          </w:p>
          <w:p w:rsidR="0006728E" w:rsidRDefault="00862603">
            <w:pPr>
              <w:tabs>
                <w:tab w:val="left" w:pos="3045"/>
                <w:tab w:val="center" w:pos="3199"/>
              </w:tabs>
              <w:spacing w:line="360" w:lineRule="auto"/>
              <w:rPr>
                <w:rFonts w:ascii="Times New Roman" w:eastAsia="宋体" w:hAnsi="Times New Roman" w:cs="Times New Roman"/>
                <w:bCs/>
                <w:iCs/>
                <w:color w:val="000000"/>
                <w:sz w:val="24"/>
                <w:szCs w:val="24"/>
              </w:rPr>
            </w:pPr>
            <w:r>
              <w:rPr>
                <w:rFonts w:ascii="Times New Roman" w:eastAsia="宋体" w:hAnsi="Times New Roman" w:cs="Times New Roman"/>
                <w:bCs/>
                <w:iCs/>
                <w:color w:val="000000"/>
                <w:sz w:val="24"/>
                <w:szCs w:val="24"/>
              </w:rPr>
              <w:t>□</w:t>
            </w:r>
            <w:r w:rsidR="00276231">
              <w:rPr>
                <w:rFonts w:ascii="Times New Roman" w:eastAsia="宋体" w:hAnsi="Times New Roman" w:cs="Times New Roman"/>
                <w:sz w:val="24"/>
                <w:szCs w:val="24"/>
              </w:rPr>
              <w:t>现场参观</w:t>
            </w:r>
            <w:r w:rsidR="00276231">
              <w:rPr>
                <w:rFonts w:ascii="Times New Roman" w:eastAsia="宋体" w:hAnsi="Times New Roman" w:cs="Times New Roman"/>
                <w:bCs/>
                <w:iCs/>
                <w:color w:val="000000"/>
                <w:sz w:val="24"/>
                <w:szCs w:val="24"/>
              </w:rPr>
              <w:tab/>
            </w:r>
          </w:p>
          <w:p w:rsidR="0006728E" w:rsidRDefault="00276231">
            <w:pPr>
              <w:tabs>
                <w:tab w:val="center" w:pos="3199"/>
              </w:tabs>
              <w:spacing w:line="360" w:lineRule="auto"/>
              <w:rPr>
                <w:rFonts w:ascii="Times New Roman" w:eastAsia="宋体" w:hAnsi="Times New Roman" w:cs="Times New Roman"/>
                <w:bCs/>
                <w:iCs/>
                <w:color w:val="000000"/>
                <w:sz w:val="24"/>
                <w:szCs w:val="24"/>
              </w:rPr>
            </w:pPr>
            <w:r>
              <w:rPr>
                <w:rFonts w:ascii="Times New Roman" w:eastAsia="宋体" w:hAnsi="Times New Roman" w:cs="Times New Roman"/>
                <w:bCs/>
                <w:iCs/>
                <w:color w:val="000000"/>
                <w:sz w:val="24"/>
                <w:szCs w:val="24"/>
              </w:rPr>
              <w:t>□</w:t>
            </w:r>
            <w:r>
              <w:rPr>
                <w:rFonts w:ascii="Times New Roman" w:eastAsia="宋体" w:hAnsi="Times New Roman" w:cs="Times New Roman"/>
                <w:sz w:val="24"/>
                <w:szCs w:val="24"/>
              </w:rPr>
              <w:t>其他</w:t>
            </w:r>
          </w:p>
        </w:tc>
      </w:tr>
      <w:tr w:rsidR="0006728E">
        <w:trPr>
          <w:trHeight w:val="770"/>
          <w:jc w:val="center"/>
        </w:trPr>
        <w:tc>
          <w:tcPr>
            <w:tcW w:w="1908" w:type="dxa"/>
            <w:tcBorders>
              <w:top w:val="single" w:sz="4" w:space="0" w:color="auto"/>
              <w:left w:val="single" w:sz="4" w:space="0" w:color="auto"/>
              <w:bottom w:val="single" w:sz="4" w:space="0" w:color="auto"/>
              <w:right w:val="single" w:sz="4" w:space="0" w:color="auto"/>
            </w:tcBorders>
            <w:shd w:val="clear" w:color="auto" w:fill="auto"/>
            <w:vAlign w:val="center"/>
          </w:tcPr>
          <w:p w:rsidR="0006728E" w:rsidRDefault="00276231">
            <w:pPr>
              <w:jc w:val="left"/>
              <w:rPr>
                <w:rFonts w:ascii="Times New Roman" w:eastAsia="宋体" w:hAnsi="Times New Roman" w:cs="Times New Roman"/>
                <w:bCs/>
                <w:iCs/>
                <w:color w:val="000000"/>
                <w:sz w:val="24"/>
                <w:szCs w:val="24"/>
              </w:rPr>
            </w:pPr>
            <w:r>
              <w:rPr>
                <w:rFonts w:ascii="Times New Roman" w:eastAsia="宋体" w:hAnsi="Times New Roman" w:cs="Times New Roman"/>
                <w:bCs/>
                <w:iCs/>
                <w:color w:val="000000"/>
                <w:sz w:val="24"/>
                <w:szCs w:val="24"/>
              </w:rPr>
              <w:t>参与单位名称</w:t>
            </w:r>
          </w:p>
        </w:tc>
        <w:tc>
          <w:tcPr>
            <w:tcW w:w="6614" w:type="dxa"/>
            <w:tcBorders>
              <w:top w:val="single" w:sz="4" w:space="0" w:color="auto"/>
              <w:left w:val="single" w:sz="4" w:space="0" w:color="auto"/>
              <w:bottom w:val="single" w:sz="4" w:space="0" w:color="auto"/>
              <w:right w:val="single" w:sz="4" w:space="0" w:color="auto"/>
            </w:tcBorders>
            <w:shd w:val="clear" w:color="auto" w:fill="auto"/>
            <w:vAlign w:val="center"/>
          </w:tcPr>
          <w:p w:rsidR="0006728E" w:rsidRDefault="009C2F44" w:rsidP="009C2F44">
            <w:pPr>
              <w:jc w:val="left"/>
              <w:rPr>
                <w:rFonts w:ascii="Times New Roman" w:eastAsia="宋体" w:hAnsi="Times New Roman" w:cs="Times New Roman"/>
                <w:bCs/>
                <w:iCs/>
                <w:color w:val="000000"/>
                <w:sz w:val="24"/>
                <w:szCs w:val="24"/>
              </w:rPr>
            </w:pPr>
            <w:r w:rsidRPr="003F6B35">
              <w:rPr>
                <w:rFonts w:ascii="Times New Roman" w:eastAsia="宋体" w:hAnsi="Times New Roman" w:cs="Times New Roman" w:hint="eastAsia"/>
                <w:bCs/>
                <w:iCs/>
                <w:color w:val="000000"/>
                <w:sz w:val="24"/>
                <w:szCs w:val="24"/>
              </w:rPr>
              <w:t>参与线上业绩说明会的广大投资者</w:t>
            </w:r>
          </w:p>
        </w:tc>
      </w:tr>
      <w:tr w:rsidR="0006728E">
        <w:trPr>
          <w:trHeight w:val="587"/>
          <w:jc w:val="center"/>
        </w:trPr>
        <w:tc>
          <w:tcPr>
            <w:tcW w:w="1908" w:type="dxa"/>
            <w:tcBorders>
              <w:top w:val="single" w:sz="4" w:space="0" w:color="auto"/>
              <w:left w:val="single" w:sz="4" w:space="0" w:color="auto"/>
              <w:bottom w:val="single" w:sz="4" w:space="0" w:color="auto"/>
              <w:right w:val="single" w:sz="4" w:space="0" w:color="auto"/>
            </w:tcBorders>
            <w:shd w:val="clear" w:color="auto" w:fill="auto"/>
            <w:vAlign w:val="center"/>
          </w:tcPr>
          <w:p w:rsidR="0006728E" w:rsidRDefault="00276231">
            <w:pPr>
              <w:rPr>
                <w:rFonts w:ascii="Times New Roman" w:eastAsia="宋体" w:hAnsi="Times New Roman" w:cs="Times New Roman"/>
                <w:bCs/>
                <w:iCs/>
                <w:color w:val="000000"/>
                <w:sz w:val="24"/>
                <w:szCs w:val="24"/>
              </w:rPr>
            </w:pPr>
            <w:r>
              <w:rPr>
                <w:rFonts w:ascii="Times New Roman" w:eastAsia="宋体" w:hAnsi="Times New Roman" w:cs="Times New Roman"/>
                <w:bCs/>
                <w:iCs/>
                <w:color w:val="000000"/>
                <w:sz w:val="24"/>
                <w:szCs w:val="24"/>
              </w:rPr>
              <w:t>时间</w:t>
            </w:r>
          </w:p>
        </w:tc>
        <w:tc>
          <w:tcPr>
            <w:tcW w:w="6614" w:type="dxa"/>
            <w:tcBorders>
              <w:top w:val="single" w:sz="4" w:space="0" w:color="auto"/>
              <w:left w:val="single" w:sz="4" w:space="0" w:color="auto"/>
              <w:bottom w:val="single" w:sz="4" w:space="0" w:color="auto"/>
              <w:right w:val="single" w:sz="4" w:space="0" w:color="auto"/>
            </w:tcBorders>
            <w:shd w:val="clear" w:color="auto" w:fill="auto"/>
            <w:vAlign w:val="center"/>
          </w:tcPr>
          <w:p w:rsidR="0006728E" w:rsidRDefault="00276231">
            <w:pPr>
              <w:rPr>
                <w:rFonts w:ascii="Times New Roman" w:eastAsia="宋体" w:hAnsi="Times New Roman" w:cs="Times New Roman"/>
                <w:bCs/>
                <w:iCs/>
                <w:color w:val="000000"/>
                <w:sz w:val="24"/>
                <w:szCs w:val="24"/>
              </w:rPr>
            </w:pPr>
            <w:r>
              <w:rPr>
                <w:rFonts w:ascii="Times New Roman" w:eastAsia="宋体" w:hAnsi="Times New Roman" w:cs="Times New Roman"/>
                <w:bCs/>
                <w:iCs/>
                <w:color w:val="000000"/>
                <w:sz w:val="24"/>
                <w:szCs w:val="24"/>
              </w:rPr>
              <w:t>202</w:t>
            </w:r>
            <w:r w:rsidR="00FF4C18">
              <w:rPr>
                <w:rFonts w:ascii="Times New Roman" w:eastAsia="宋体" w:hAnsi="Times New Roman" w:cs="Times New Roman"/>
                <w:bCs/>
                <w:iCs/>
                <w:color w:val="000000"/>
                <w:sz w:val="24"/>
                <w:szCs w:val="24"/>
              </w:rPr>
              <w:t>6</w:t>
            </w:r>
            <w:r>
              <w:rPr>
                <w:rFonts w:ascii="Times New Roman" w:eastAsia="宋体" w:hAnsi="Times New Roman" w:cs="Times New Roman"/>
                <w:bCs/>
                <w:iCs/>
                <w:color w:val="000000"/>
                <w:sz w:val="24"/>
                <w:szCs w:val="24"/>
              </w:rPr>
              <w:t>年</w:t>
            </w:r>
            <w:r w:rsidR="00FF4C18">
              <w:rPr>
                <w:rFonts w:ascii="Times New Roman" w:eastAsia="宋体" w:hAnsi="Times New Roman" w:cs="Times New Roman"/>
                <w:bCs/>
                <w:iCs/>
                <w:color w:val="000000"/>
                <w:sz w:val="24"/>
                <w:szCs w:val="24"/>
              </w:rPr>
              <w:t>5</w:t>
            </w:r>
            <w:r>
              <w:rPr>
                <w:rFonts w:ascii="Times New Roman" w:eastAsia="宋体" w:hAnsi="Times New Roman" w:cs="Times New Roman"/>
                <w:bCs/>
                <w:iCs/>
                <w:color w:val="000000"/>
                <w:sz w:val="24"/>
                <w:szCs w:val="24"/>
              </w:rPr>
              <w:t>月</w:t>
            </w:r>
            <w:r w:rsidR="00FF4C18">
              <w:rPr>
                <w:rFonts w:ascii="Times New Roman" w:eastAsia="宋体" w:hAnsi="Times New Roman" w:cs="Times New Roman"/>
                <w:bCs/>
                <w:iCs/>
                <w:color w:val="000000"/>
                <w:sz w:val="24"/>
                <w:szCs w:val="24"/>
              </w:rPr>
              <w:t>18</w:t>
            </w:r>
            <w:r>
              <w:rPr>
                <w:rFonts w:ascii="Times New Roman" w:eastAsia="宋体" w:hAnsi="Times New Roman" w:cs="Times New Roman"/>
                <w:bCs/>
                <w:iCs/>
                <w:color w:val="000000"/>
                <w:sz w:val="24"/>
                <w:szCs w:val="24"/>
              </w:rPr>
              <w:t>日</w:t>
            </w:r>
          </w:p>
        </w:tc>
      </w:tr>
      <w:tr w:rsidR="0006728E">
        <w:trPr>
          <w:trHeight w:val="553"/>
          <w:jc w:val="center"/>
        </w:trPr>
        <w:tc>
          <w:tcPr>
            <w:tcW w:w="1908" w:type="dxa"/>
            <w:tcBorders>
              <w:top w:val="single" w:sz="4" w:space="0" w:color="auto"/>
              <w:left w:val="single" w:sz="4" w:space="0" w:color="auto"/>
              <w:bottom w:val="single" w:sz="4" w:space="0" w:color="auto"/>
              <w:right w:val="single" w:sz="4" w:space="0" w:color="auto"/>
            </w:tcBorders>
            <w:shd w:val="clear" w:color="auto" w:fill="auto"/>
            <w:vAlign w:val="center"/>
          </w:tcPr>
          <w:p w:rsidR="0006728E" w:rsidRDefault="00276231">
            <w:pPr>
              <w:rPr>
                <w:rFonts w:ascii="Times New Roman" w:eastAsia="宋体" w:hAnsi="Times New Roman" w:cs="Times New Roman"/>
                <w:bCs/>
                <w:iCs/>
                <w:color w:val="000000"/>
                <w:sz w:val="24"/>
                <w:szCs w:val="24"/>
              </w:rPr>
            </w:pPr>
            <w:r>
              <w:rPr>
                <w:rFonts w:ascii="Times New Roman" w:eastAsia="宋体" w:hAnsi="Times New Roman" w:cs="Times New Roman"/>
                <w:bCs/>
                <w:iCs/>
                <w:color w:val="000000"/>
                <w:sz w:val="24"/>
                <w:szCs w:val="24"/>
              </w:rPr>
              <w:t>地点</w:t>
            </w:r>
          </w:p>
        </w:tc>
        <w:tc>
          <w:tcPr>
            <w:tcW w:w="6614" w:type="dxa"/>
            <w:tcBorders>
              <w:top w:val="single" w:sz="4" w:space="0" w:color="auto"/>
              <w:left w:val="single" w:sz="4" w:space="0" w:color="auto"/>
              <w:bottom w:val="single" w:sz="4" w:space="0" w:color="auto"/>
              <w:right w:val="single" w:sz="4" w:space="0" w:color="auto"/>
            </w:tcBorders>
            <w:shd w:val="clear" w:color="auto" w:fill="auto"/>
            <w:vAlign w:val="center"/>
          </w:tcPr>
          <w:p w:rsidR="0006728E" w:rsidRDefault="0023154A">
            <w:pPr>
              <w:rPr>
                <w:rFonts w:ascii="Times New Roman" w:eastAsia="宋体" w:hAnsi="Times New Roman" w:cs="Times New Roman"/>
                <w:bCs/>
                <w:iCs/>
                <w:color w:val="000000"/>
                <w:sz w:val="24"/>
                <w:szCs w:val="24"/>
              </w:rPr>
            </w:pPr>
            <w:r>
              <w:rPr>
                <w:rFonts w:ascii="Times New Roman" w:eastAsia="宋体" w:hAnsi="Times New Roman" w:cs="Times New Roman" w:hint="eastAsia"/>
                <w:bCs/>
                <w:iCs/>
                <w:color w:val="000000"/>
                <w:sz w:val="24"/>
                <w:szCs w:val="24"/>
              </w:rPr>
              <w:t>上</w:t>
            </w:r>
            <w:r w:rsidR="005E2DD5" w:rsidRPr="003F6B35">
              <w:rPr>
                <w:rFonts w:ascii="Times New Roman" w:eastAsia="宋体" w:hAnsi="Times New Roman" w:cs="Times New Roman" w:hint="eastAsia"/>
                <w:bCs/>
                <w:iCs/>
                <w:color w:val="000000"/>
                <w:sz w:val="24"/>
                <w:szCs w:val="24"/>
              </w:rPr>
              <w:t>海证券交易所上证路演中心</w:t>
            </w:r>
          </w:p>
        </w:tc>
      </w:tr>
      <w:tr w:rsidR="0006728E" w:rsidTr="00E23760">
        <w:trPr>
          <w:trHeight w:val="1662"/>
          <w:jc w:val="center"/>
        </w:trPr>
        <w:tc>
          <w:tcPr>
            <w:tcW w:w="1908" w:type="dxa"/>
            <w:tcBorders>
              <w:top w:val="single" w:sz="4" w:space="0" w:color="auto"/>
              <w:left w:val="single" w:sz="4" w:space="0" w:color="auto"/>
              <w:bottom w:val="single" w:sz="4" w:space="0" w:color="auto"/>
              <w:right w:val="single" w:sz="4" w:space="0" w:color="auto"/>
            </w:tcBorders>
            <w:shd w:val="clear" w:color="auto" w:fill="auto"/>
            <w:vAlign w:val="center"/>
          </w:tcPr>
          <w:p w:rsidR="0006728E" w:rsidRDefault="00276231">
            <w:pPr>
              <w:rPr>
                <w:rFonts w:ascii="Times New Roman" w:eastAsia="宋体" w:hAnsi="Times New Roman" w:cs="Times New Roman"/>
                <w:bCs/>
                <w:iCs/>
                <w:color w:val="000000"/>
                <w:sz w:val="24"/>
                <w:szCs w:val="24"/>
              </w:rPr>
            </w:pPr>
            <w:r>
              <w:rPr>
                <w:rFonts w:ascii="Times New Roman" w:eastAsia="宋体" w:hAnsi="Times New Roman" w:cs="Times New Roman"/>
                <w:bCs/>
                <w:iCs/>
                <w:color w:val="000000"/>
                <w:sz w:val="24"/>
                <w:szCs w:val="24"/>
              </w:rPr>
              <w:t>上市公司接待人员姓名</w:t>
            </w:r>
          </w:p>
        </w:tc>
        <w:tc>
          <w:tcPr>
            <w:tcW w:w="6614" w:type="dxa"/>
            <w:tcBorders>
              <w:top w:val="single" w:sz="4" w:space="0" w:color="auto"/>
              <w:left w:val="single" w:sz="4" w:space="0" w:color="auto"/>
              <w:bottom w:val="single" w:sz="4" w:space="0" w:color="auto"/>
              <w:right w:val="single" w:sz="4" w:space="0" w:color="auto"/>
            </w:tcBorders>
            <w:shd w:val="clear" w:color="auto" w:fill="auto"/>
          </w:tcPr>
          <w:p w:rsidR="0006728E" w:rsidRDefault="000B07EA">
            <w:pPr>
              <w:spacing w:line="480" w:lineRule="atLeast"/>
              <w:rPr>
                <w:rFonts w:ascii="Times New Roman" w:eastAsia="宋体" w:hAnsi="Times New Roman" w:cs="Times New Roman"/>
                <w:bCs/>
                <w:iCs/>
                <w:color w:val="000000"/>
                <w:sz w:val="24"/>
                <w:szCs w:val="24"/>
              </w:rPr>
            </w:pPr>
            <w:r w:rsidRPr="000B07EA">
              <w:rPr>
                <w:rFonts w:ascii="Times New Roman" w:eastAsia="宋体" w:hAnsi="Times New Roman" w:cs="Times New Roman" w:hint="eastAsia"/>
                <w:bCs/>
                <w:iCs/>
                <w:color w:val="000000"/>
                <w:sz w:val="24"/>
                <w:szCs w:val="24"/>
              </w:rPr>
              <w:t>董事长吕汉泉先生，董事、总经理梁桂武先生，独立董事余景选先生，财务总监冯勤先生，副总经理、董事会秘书纪臻女士</w:t>
            </w:r>
          </w:p>
        </w:tc>
      </w:tr>
      <w:tr w:rsidR="0006728E">
        <w:trPr>
          <w:trHeight w:val="132"/>
          <w:jc w:val="center"/>
        </w:trPr>
        <w:tc>
          <w:tcPr>
            <w:tcW w:w="1908" w:type="dxa"/>
            <w:tcBorders>
              <w:top w:val="single" w:sz="4" w:space="0" w:color="auto"/>
              <w:left w:val="single" w:sz="4" w:space="0" w:color="auto"/>
              <w:bottom w:val="single" w:sz="4" w:space="0" w:color="auto"/>
              <w:right w:val="single" w:sz="4" w:space="0" w:color="auto"/>
            </w:tcBorders>
            <w:shd w:val="clear" w:color="auto" w:fill="auto"/>
            <w:vAlign w:val="center"/>
          </w:tcPr>
          <w:p w:rsidR="0006728E" w:rsidRDefault="0006728E">
            <w:pPr>
              <w:spacing w:line="360" w:lineRule="auto"/>
              <w:jc w:val="center"/>
              <w:rPr>
                <w:rFonts w:ascii="Times New Roman" w:eastAsia="宋体" w:hAnsi="Times New Roman" w:cs="Times New Roman"/>
                <w:bCs/>
                <w:iCs/>
                <w:color w:val="000000"/>
                <w:sz w:val="24"/>
                <w:szCs w:val="24"/>
              </w:rPr>
            </w:pPr>
          </w:p>
          <w:p w:rsidR="0006728E" w:rsidRDefault="0006728E">
            <w:pPr>
              <w:spacing w:line="360" w:lineRule="auto"/>
              <w:rPr>
                <w:rFonts w:ascii="Times New Roman" w:eastAsia="宋体" w:hAnsi="Times New Roman" w:cs="Times New Roman"/>
                <w:bCs/>
                <w:iCs/>
                <w:color w:val="000000"/>
                <w:sz w:val="24"/>
                <w:szCs w:val="24"/>
              </w:rPr>
            </w:pPr>
          </w:p>
          <w:p w:rsidR="0006728E" w:rsidRDefault="00276231">
            <w:pPr>
              <w:spacing w:line="360" w:lineRule="auto"/>
              <w:jc w:val="left"/>
              <w:rPr>
                <w:rFonts w:ascii="Times New Roman" w:eastAsia="宋体" w:hAnsi="Times New Roman" w:cs="Times New Roman"/>
                <w:bCs/>
                <w:iCs/>
                <w:color w:val="000000"/>
                <w:sz w:val="24"/>
                <w:szCs w:val="24"/>
              </w:rPr>
            </w:pPr>
            <w:r>
              <w:rPr>
                <w:rFonts w:ascii="Times New Roman" w:eastAsia="宋体" w:hAnsi="Times New Roman" w:cs="Times New Roman"/>
                <w:bCs/>
                <w:iCs/>
                <w:color w:val="000000"/>
                <w:sz w:val="24"/>
                <w:szCs w:val="24"/>
              </w:rPr>
              <w:t>投资者关系活动主要内容介绍</w:t>
            </w:r>
          </w:p>
          <w:p w:rsidR="0006728E" w:rsidRDefault="0006728E">
            <w:pPr>
              <w:spacing w:line="360" w:lineRule="auto"/>
              <w:rPr>
                <w:rFonts w:ascii="Times New Roman" w:eastAsia="宋体" w:hAnsi="Times New Roman" w:cs="Times New Roman"/>
                <w:bCs/>
                <w:iCs/>
                <w:color w:val="000000"/>
                <w:sz w:val="24"/>
                <w:szCs w:val="24"/>
              </w:rPr>
            </w:pPr>
          </w:p>
        </w:tc>
        <w:tc>
          <w:tcPr>
            <w:tcW w:w="6614" w:type="dxa"/>
            <w:tcBorders>
              <w:top w:val="single" w:sz="4" w:space="0" w:color="auto"/>
              <w:left w:val="single" w:sz="4" w:space="0" w:color="auto"/>
              <w:bottom w:val="single" w:sz="4" w:space="0" w:color="auto"/>
              <w:right w:val="single" w:sz="4" w:space="0" w:color="auto"/>
            </w:tcBorders>
            <w:shd w:val="clear" w:color="auto" w:fill="auto"/>
          </w:tcPr>
          <w:p w:rsidR="00691A50" w:rsidRDefault="00691A50" w:rsidP="00715F6F">
            <w:pPr>
              <w:spacing w:beforeLines="50" w:before="156" w:line="360" w:lineRule="auto"/>
              <w:rPr>
                <w:rFonts w:ascii="Times New Roman" w:eastAsia="宋体" w:hAnsi="Times New Roman" w:cs="Times New Roman"/>
                <w:bCs/>
                <w:iCs/>
                <w:color w:val="000000"/>
                <w:sz w:val="24"/>
                <w:szCs w:val="24"/>
              </w:rPr>
            </w:pPr>
            <w:r>
              <w:rPr>
                <w:rFonts w:ascii="Times New Roman" w:eastAsia="宋体" w:hAnsi="Times New Roman" w:cs="Times New Roman"/>
                <w:bCs/>
                <w:iCs/>
                <w:color w:val="000000"/>
                <w:sz w:val="24"/>
                <w:szCs w:val="24"/>
              </w:rPr>
              <w:t>Q</w:t>
            </w:r>
            <w:r w:rsidR="002C255C">
              <w:rPr>
                <w:rFonts w:ascii="Times New Roman" w:eastAsia="宋体" w:hAnsi="Times New Roman" w:cs="Times New Roman"/>
                <w:bCs/>
                <w:iCs/>
                <w:color w:val="000000"/>
                <w:sz w:val="24"/>
                <w:szCs w:val="24"/>
              </w:rPr>
              <w:t>1</w:t>
            </w:r>
            <w:r>
              <w:rPr>
                <w:rFonts w:ascii="Times New Roman" w:eastAsia="宋体" w:hAnsi="Times New Roman" w:cs="Times New Roman"/>
                <w:bCs/>
                <w:iCs/>
                <w:color w:val="000000"/>
                <w:sz w:val="24"/>
                <w:szCs w:val="24"/>
              </w:rPr>
              <w:t>：</w:t>
            </w:r>
            <w:r w:rsidR="00100DD5" w:rsidRPr="00100DD5">
              <w:rPr>
                <w:rFonts w:ascii="Times New Roman" w:eastAsia="宋体" w:hAnsi="Times New Roman" w:cs="Times New Roman" w:hint="eastAsia"/>
                <w:bCs/>
                <w:iCs/>
                <w:color w:val="000000"/>
                <w:sz w:val="24"/>
                <w:szCs w:val="24"/>
              </w:rPr>
              <w:t>研发投入方面，</w:t>
            </w:r>
            <w:r w:rsidR="00100DD5" w:rsidRPr="00100DD5">
              <w:rPr>
                <w:rFonts w:ascii="Times New Roman" w:eastAsia="宋体" w:hAnsi="Times New Roman" w:cs="Times New Roman"/>
                <w:bCs/>
                <w:iCs/>
                <w:color w:val="000000"/>
                <w:sz w:val="24"/>
                <w:szCs w:val="24"/>
              </w:rPr>
              <w:t>2025</w:t>
            </w:r>
            <w:r w:rsidR="00100DD5" w:rsidRPr="00100DD5">
              <w:rPr>
                <w:rFonts w:ascii="Times New Roman" w:eastAsia="宋体" w:hAnsi="Times New Roman" w:cs="Times New Roman"/>
                <w:bCs/>
                <w:iCs/>
                <w:color w:val="000000"/>
                <w:sz w:val="24"/>
                <w:szCs w:val="24"/>
              </w:rPr>
              <w:t>年及</w:t>
            </w:r>
            <w:r w:rsidR="00100DD5" w:rsidRPr="00100DD5">
              <w:rPr>
                <w:rFonts w:ascii="Times New Roman" w:eastAsia="宋体" w:hAnsi="Times New Roman" w:cs="Times New Roman"/>
                <w:bCs/>
                <w:iCs/>
                <w:color w:val="000000"/>
                <w:sz w:val="24"/>
                <w:szCs w:val="24"/>
              </w:rPr>
              <w:t>2026</w:t>
            </w:r>
            <w:r w:rsidR="00100DD5" w:rsidRPr="00100DD5">
              <w:rPr>
                <w:rFonts w:ascii="Times New Roman" w:eastAsia="宋体" w:hAnsi="Times New Roman" w:cs="Times New Roman"/>
                <w:bCs/>
                <w:iCs/>
                <w:color w:val="000000"/>
                <w:sz w:val="24"/>
                <w:szCs w:val="24"/>
              </w:rPr>
              <w:t>年一季度研发投入情况如何？核心研发方向是什么？</w:t>
            </w:r>
            <w:r w:rsidR="00AF7B6A">
              <w:rPr>
                <w:rFonts w:ascii="Times New Roman" w:eastAsia="宋体" w:hAnsi="Times New Roman" w:cs="Times New Roman"/>
                <w:bCs/>
                <w:iCs/>
                <w:color w:val="000000"/>
                <w:sz w:val="24"/>
                <w:szCs w:val="24"/>
              </w:rPr>
              <w:t xml:space="preserve"> </w:t>
            </w:r>
          </w:p>
          <w:p w:rsidR="00691A50" w:rsidRDefault="00691A50">
            <w:pPr>
              <w:spacing w:line="360" w:lineRule="auto"/>
              <w:rPr>
                <w:rFonts w:ascii="Times New Roman" w:eastAsia="宋体" w:hAnsi="Times New Roman" w:cs="Times New Roman"/>
                <w:bCs/>
                <w:iCs/>
                <w:color w:val="000000"/>
                <w:sz w:val="24"/>
                <w:szCs w:val="24"/>
              </w:rPr>
            </w:pPr>
            <w:r>
              <w:rPr>
                <w:rFonts w:ascii="Times New Roman" w:eastAsia="宋体" w:hAnsi="Times New Roman" w:cs="Times New Roman"/>
                <w:bCs/>
                <w:iCs/>
                <w:color w:val="000000"/>
                <w:sz w:val="24"/>
                <w:szCs w:val="24"/>
              </w:rPr>
              <w:t>答：</w:t>
            </w:r>
            <w:r w:rsidR="009B22C0" w:rsidRPr="009B22C0">
              <w:rPr>
                <w:rFonts w:ascii="Times New Roman" w:eastAsia="宋体" w:hAnsi="Times New Roman" w:cs="Times New Roman" w:hint="eastAsia"/>
                <w:bCs/>
                <w:iCs/>
                <w:color w:val="000000"/>
                <w:sz w:val="24"/>
                <w:szCs w:val="24"/>
              </w:rPr>
              <w:t>公司保持高强度的研发投入，</w:t>
            </w:r>
            <w:r w:rsidR="009B22C0" w:rsidRPr="009B22C0">
              <w:rPr>
                <w:rFonts w:ascii="Times New Roman" w:eastAsia="宋体" w:hAnsi="Times New Roman" w:cs="Times New Roman"/>
                <w:bCs/>
                <w:iCs/>
                <w:color w:val="000000"/>
                <w:sz w:val="24"/>
                <w:szCs w:val="24"/>
              </w:rPr>
              <w:t>2025</w:t>
            </w:r>
            <w:r w:rsidR="009B22C0" w:rsidRPr="009B22C0">
              <w:rPr>
                <w:rFonts w:ascii="Times New Roman" w:eastAsia="宋体" w:hAnsi="Times New Roman" w:cs="Times New Roman"/>
                <w:bCs/>
                <w:iCs/>
                <w:color w:val="000000"/>
                <w:sz w:val="24"/>
                <w:szCs w:val="24"/>
              </w:rPr>
              <w:t>年研发费用</w:t>
            </w:r>
            <w:r w:rsidR="009B22C0" w:rsidRPr="009B22C0">
              <w:rPr>
                <w:rFonts w:ascii="Times New Roman" w:eastAsia="宋体" w:hAnsi="Times New Roman" w:cs="Times New Roman"/>
                <w:bCs/>
                <w:iCs/>
                <w:color w:val="000000"/>
                <w:sz w:val="24"/>
                <w:szCs w:val="24"/>
              </w:rPr>
              <w:t>9,705.66</w:t>
            </w:r>
            <w:r w:rsidR="009B22C0" w:rsidRPr="009B22C0">
              <w:rPr>
                <w:rFonts w:ascii="Times New Roman" w:eastAsia="宋体" w:hAnsi="Times New Roman" w:cs="Times New Roman"/>
                <w:bCs/>
                <w:iCs/>
                <w:color w:val="000000"/>
                <w:sz w:val="24"/>
                <w:szCs w:val="24"/>
              </w:rPr>
              <w:t>万元，同比增长</w:t>
            </w:r>
            <w:r w:rsidR="009B22C0" w:rsidRPr="009B22C0">
              <w:rPr>
                <w:rFonts w:ascii="Times New Roman" w:eastAsia="宋体" w:hAnsi="Times New Roman" w:cs="Times New Roman"/>
                <w:bCs/>
                <w:iCs/>
                <w:color w:val="000000"/>
                <w:sz w:val="24"/>
                <w:szCs w:val="24"/>
              </w:rPr>
              <w:t>33.00%</w:t>
            </w:r>
            <w:r w:rsidR="009B22C0" w:rsidRPr="009B22C0">
              <w:rPr>
                <w:rFonts w:ascii="Times New Roman" w:eastAsia="宋体" w:hAnsi="Times New Roman" w:cs="Times New Roman"/>
                <w:bCs/>
                <w:iCs/>
                <w:color w:val="000000"/>
                <w:sz w:val="24"/>
                <w:szCs w:val="24"/>
              </w:rPr>
              <w:t>，占营业收入比重为</w:t>
            </w:r>
            <w:r w:rsidR="009B22C0" w:rsidRPr="009B22C0">
              <w:rPr>
                <w:rFonts w:ascii="Times New Roman" w:eastAsia="宋体" w:hAnsi="Times New Roman" w:cs="Times New Roman"/>
                <w:bCs/>
                <w:iCs/>
                <w:color w:val="000000"/>
                <w:sz w:val="24"/>
                <w:szCs w:val="24"/>
              </w:rPr>
              <w:t>55.91%</w:t>
            </w:r>
            <w:r w:rsidR="009B22C0" w:rsidRPr="009B22C0">
              <w:rPr>
                <w:rFonts w:ascii="Times New Roman" w:eastAsia="宋体" w:hAnsi="Times New Roman" w:cs="Times New Roman"/>
                <w:bCs/>
                <w:iCs/>
                <w:color w:val="000000"/>
                <w:sz w:val="24"/>
                <w:szCs w:val="24"/>
              </w:rPr>
              <w:t>。公司新立项芯片研发项目</w:t>
            </w:r>
            <w:r w:rsidR="009B22C0" w:rsidRPr="009B22C0">
              <w:rPr>
                <w:rFonts w:ascii="Times New Roman" w:eastAsia="宋体" w:hAnsi="Times New Roman" w:cs="Times New Roman"/>
                <w:bCs/>
                <w:iCs/>
                <w:color w:val="000000"/>
                <w:sz w:val="24"/>
                <w:szCs w:val="24"/>
              </w:rPr>
              <w:t>18</w:t>
            </w:r>
            <w:r w:rsidR="009B22C0" w:rsidRPr="009B22C0">
              <w:rPr>
                <w:rFonts w:ascii="Times New Roman" w:eastAsia="宋体" w:hAnsi="Times New Roman" w:cs="Times New Roman"/>
                <w:bCs/>
                <w:iCs/>
                <w:color w:val="000000"/>
                <w:sz w:val="24"/>
                <w:szCs w:val="24"/>
              </w:rPr>
              <w:t>个，同比增长</w:t>
            </w:r>
            <w:r w:rsidR="009B22C0" w:rsidRPr="009B22C0">
              <w:rPr>
                <w:rFonts w:ascii="Times New Roman" w:eastAsia="宋体" w:hAnsi="Times New Roman" w:cs="Times New Roman"/>
                <w:bCs/>
                <w:iCs/>
                <w:color w:val="000000"/>
                <w:sz w:val="24"/>
                <w:szCs w:val="24"/>
              </w:rPr>
              <w:t>125.00%</w:t>
            </w:r>
            <w:r w:rsidR="009B22C0" w:rsidRPr="009B22C0">
              <w:rPr>
                <w:rFonts w:ascii="Times New Roman" w:eastAsia="宋体" w:hAnsi="Times New Roman" w:cs="Times New Roman"/>
                <w:bCs/>
                <w:iCs/>
                <w:color w:val="000000"/>
                <w:sz w:val="24"/>
                <w:szCs w:val="24"/>
              </w:rPr>
              <w:t>，公司在研芯片项目数量同比增长</w:t>
            </w:r>
            <w:r w:rsidR="009B22C0" w:rsidRPr="009B22C0">
              <w:rPr>
                <w:rFonts w:ascii="Times New Roman" w:eastAsia="宋体" w:hAnsi="Times New Roman" w:cs="Times New Roman"/>
                <w:bCs/>
                <w:iCs/>
                <w:color w:val="000000"/>
                <w:sz w:val="24"/>
                <w:szCs w:val="24"/>
              </w:rPr>
              <w:t>36.96%</w:t>
            </w:r>
            <w:r w:rsidR="009B22C0" w:rsidRPr="009B22C0">
              <w:rPr>
                <w:rFonts w:ascii="Times New Roman" w:eastAsia="宋体" w:hAnsi="Times New Roman" w:cs="Times New Roman"/>
                <w:bCs/>
                <w:iCs/>
                <w:color w:val="000000"/>
                <w:sz w:val="24"/>
                <w:szCs w:val="24"/>
              </w:rPr>
              <w:t>，流片次数同比提升</w:t>
            </w:r>
            <w:r w:rsidR="009B22C0" w:rsidRPr="009B22C0">
              <w:rPr>
                <w:rFonts w:ascii="Times New Roman" w:eastAsia="宋体" w:hAnsi="Times New Roman" w:cs="Times New Roman"/>
                <w:bCs/>
                <w:iCs/>
                <w:color w:val="000000"/>
                <w:sz w:val="24"/>
                <w:szCs w:val="24"/>
              </w:rPr>
              <w:t>112.50%</w:t>
            </w:r>
            <w:r w:rsidR="009B22C0" w:rsidRPr="009B22C0">
              <w:rPr>
                <w:rFonts w:ascii="Times New Roman" w:eastAsia="宋体" w:hAnsi="Times New Roman" w:cs="Times New Roman"/>
                <w:bCs/>
                <w:iCs/>
                <w:color w:val="000000"/>
                <w:sz w:val="24"/>
                <w:szCs w:val="24"/>
              </w:rPr>
              <w:t>，研发活动保持高活跃度；</w:t>
            </w:r>
            <w:r w:rsidR="009B22C0" w:rsidRPr="009B22C0">
              <w:rPr>
                <w:rFonts w:ascii="Times New Roman" w:eastAsia="宋体" w:hAnsi="Times New Roman" w:cs="Times New Roman"/>
                <w:bCs/>
                <w:iCs/>
                <w:color w:val="000000"/>
                <w:sz w:val="24"/>
                <w:szCs w:val="24"/>
              </w:rPr>
              <w:t>2026</w:t>
            </w:r>
            <w:r w:rsidR="009B22C0" w:rsidRPr="009B22C0">
              <w:rPr>
                <w:rFonts w:ascii="Times New Roman" w:eastAsia="宋体" w:hAnsi="Times New Roman" w:cs="Times New Roman"/>
                <w:bCs/>
                <w:iCs/>
                <w:color w:val="000000"/>
                <w:sz w:val="24"/>
                <w:szCs w:val="24"/>
              </w:rPr>
              <w:t>年一季度研发费用</w:t>
            </w:r>
            <w:r w:rsidR="009B22C0" w:rsidRPr="009B22C0">
              <w:rPr>
                <w:rFonts w:ascii="Times New Roman" w:eastAsia="宋体" w:hAnsi="Times New Roman" w:cs="Times New Roman"/>
                <w:bCs/>
                <w:iCs/>
                <w:color w:val="000000"/>
                <w:sz w:val="24"/>
                <w:szCs w:val="24"/>
              </w:rPr>
              <w:t>1,987.15</w:t>
            </w:r>
            <w:r w:rsidR="009B22C0" w:rsidRPr="009B22C0">
              <w:rPr>
                <w:rFonts w:ascii="Times New Roman" w:eastAsia="宋体" w:hAnsi="Times New Roman" w:cs="Times New Roman"/>
                <w:bCs/>
                <w:iCs/>
                <w:color w:val="000000"/>
                <w:sz w:val="24"/>
                <w:szCs w:val="24"/>
              </w:rPr>
              <w:t>万元，整体保持较高的水平。公司始终专注于高性能模拟及数模混合集成电路的研发与应用，深耕带有高精度</w:t>
            </w:r>
            <w:r w:rsidR="009B22C0" w:rsidRPr="009B22C0">
              <w:rPr>
                <w:rFonts w:ascii="Times New Roman" w:eastAsia="宋体" w:hAnsi="Times New Roman" w:cs="Times New Roman"/>
                <w:bCs/>
                <w:iCs/>
                <w:color w:val="000000"/>
                <w:sz w:val="24"/>
                <w:szCs w:val="24"/>
              </w:rPr>
              <w:t>ADC</w:t>
            </w:r>
            <w:r w:rsidR="009B22C0" w:rsidRPr="009B22C0">
              <w:rPr>
                <w:rFonts w:ascii="Times New Roman" w:eastAsia="宋体" w:hAnsi="Times New Roman" w:cs="Times New Roman"/>
                <w:bCs/>
                <w:iCs/>
                <w:color w:val="000000"/>
                <w:sz w:val="24"/>
                <w:szCs w:val="24"/>
              </w:rPr>
              <w:t>的信号处理</w:t>
            </w:r>
            <w:r w:rsidR="009B22C0" w:rsidRPr="009B22C0">
              <w:rPr>
                <w:rFonts w:ascii="Times New Roman" w:eastAsia="宋体" w:hAnsi="Times New Roman" w:cs="Times New Roman"/>
                <w:bCs/>
                <w:iCs/>
                <w:color w:val="000000"/>
                <w:sz w:val="24"/>
                <w:szCs w:val="24"/>
              </w:rPr>
              <w:t>SoC</w:t>
            </w:r>
            <w:r w:rsidR="009B22C0" w:rsidRPr="009B22C0">
              <w:rPr>
                <w:rFonts w:ascii="Times New Roman" w:eastAsia="宋体" w:hAnsi="Times New Roman" w:cs="Times New Roman"/>
                <w:bCs/>
                <w:iCs/>
                <w:color w:val="000000"/>
                <w:sz w:val="24"/>
                <w:szCs w:val="24"/>
              </w:rPr>
              <w:t>芯片等核心技术，面向医疗健康、</w:t>
            </w:r>
            <w:r w:rsidR="009B22C0" w:rsidRPr="009B22C0">
              <w:rPr>
                <w:rFonts w:ascii="Times New Roman" w:eastAsia="宋体" w:hAnsi="Times New Roman" w:cs="Times New Roman"/>
                <w:bCs/>
                <w:iCs/>
                <w:color w:val="000000"/>
                <w:sz w:val="24"/>
                <w:szCs w:val="24"/>
              </w:rPr>
              <w:lastRenderedPageBreak/>
              <w:t>工控仪表、智能家电、电池管理、物联网无线传输等下游终端应</w:t>
            </w:r>
            <w:r w:rsidR="009B22C0" w:rsidRPr="009B22C0">
              <w:rPr>
                <w:rFonts w:ascii="Times New Roman" w:eastAsia="宋体" w:hAnsi="Times New Roman" w:cs="Times New Roman" w:hint="eastAsia"/>
                <w:bCs/>
                <w:iCs/>
                <w:color w:val="000000"/>
                <w:sz w:val="24"/>
                <w:szCs w:val="24"/>
              </w:rPr>
              <w:t>用市场，整合算法及应用解决方案，为客户提供高品质、高性价比的优质产品。</w:t>
            </w:r>
            <w:r w:rsidR="00AF7B6A">
              <w:rPr>
                <w:rFonts w:ascii="Times New Roman" w:eastAsia="宋体" w:hAnsi="Times New Roman" w:cs="Times New Roman"/>
                <w:bCs/>
                <w:iCs/>
                <w:color w:val="000000"/>
                <w:sz w:val="24"/>
                <w:szCs w:val="24"/>
              </w:rPr>
              <w:t xml:space="preserve"> </w:t>
            </w:r>
          </w:p>
          <w:p w:rsidR="0006728E" w:rsidRDefault="00276231" w:rsidP="009E0E60">
            <w:pPr>
              <w:spacing w:beforeLines="50" w:before="156" w:line="360" w:lineRule="auto"/>
              <w:rPr>
                <w:rFonts w:ascii="Times New Roman" w:eastAsia="宋体" w:hAnsi="Times New Roman" w:cs="Times New Roman"/>
                <w:bCs/>
                <w:iCs/>
                <w:color w:val="000000"/>
                <w:sz w:val="24"/>
                <w:szCs w:val="24"/>
              </w:rPr>
            </w:pPr>
            <w:r>
              <w:rPr>
                <w:rFonts w:ascii="Times New Roman" w:eastAsia="宋体" w:hAnsi="Times New Roman" w:cs="Times New Roman"/>
                <w:bCs/>
                <w:iCs/>
                <w:color w:val="000000"/>
                <w:sz w:val="24"/>
                <w:szCs w:val="24"/>
              </w:rPr>
              <w:t>Q</w:t>
            </w:r>
            <w:r w:rsidR="002C255C">
              <w:rPr>
                <w:rFonts w:ascii="Times New Roman" w:eastAsia="宋体" w:hAnsi="Times New Roman" w:cs="Times New Roman"/>
                <w:bCs/>
                <w:iCs/>
                <w:color w:val="000000"/>
                <w:sz w:val="24"/>
                <w:szCs w:val="24"/>
              </w:rPr>
              <w:t>2</w:t>
            </w:r>
            <w:r>
              <w:rPr>
                <w:rFonts w:ascii="Times New Roman" w:eastAsia="宋体" w:hAnsi="Times New Roman" w:cs="Times New Roman"/>
                <w:bCs/>
                <w:iCs/>
                <w:color w:val="000000"/>
                <w:sz w:val="24"/>
                <w:szCs w:val="24"/>
              </w:rPr>
              <w:t>：</w:t>
            </w:r>
            <w:r w:rsidR="001D72FE" w:rsidRPr="001D72FE">
              <w:rPr>
                <w:rFonts w:ascii="Times New Roman" w:eastAsia="宋体" w:hAnsi="Times New Roman" w:cs="Times New Roman" w:hint="eastAsia"/>
                <w:bCs/>
                <w:iCs/>
                <w:color w:val="000000"/>
                <w:sz w:val="24"/>
                <w:szCs w:val="24"/>
              </w:rPr>
              <w:t>毛利率的变化趋势如何？与同行业对比如何？</w:t>
            </w:r>
          </w:p>
          <w:p w:rsidR="00691A50" w:rsidRDefault="00276231">
            <w:pPr>
              <w:spacing w:line="360" w:lineRule="auto"/>
              <w:rPr>
                <w:rFonts w:ascii="Times New Roman" w:eastAsia="宋体" w:hAnsi="Times New Roman" w:cs="Times New Roman"/>
                <w:bCs/>
                <w:iCs/>
                <w:color w:val="000000"/>
                <w:sz w:val="24"/>
                <w:szCs w:val="24"/>
              </w:rPr>
            </w:pPr>
            <w:r>
              <w:rPr>
                <w:rFonts w:ascii="Times New Roman" w:eastAsia="宋体" w:hAnsi="Times New Roman" w:cs="Times New Roman"/>
                <w:bCs/>
                <w:iCs/>
                <w:color w:val="000000"/>
                <w:sz w:val="24"/>
                <w:szCs w:val="24"/>
              </w:rPr>
              <w:t>答：</w:t>
            </w:r>
            <w:r w:rsidR="001D72FE" w:rsidRPr="001D72FE">
              <w:rPr>
                <w:rFonts w:ascii="Times New Roman" w:eastAsia="宋体" w:hAnsi="Times New Roman" w:cs="Times New Roman"/>
                <w:bCs/>
                <w:iCs/>
                <w:color w:val="000000"/>
                <w:sz w:val="24"/>
                <w:szCs w:val="24"/>
              </w:rPr>
              <w:t>2025</w:t>
            </w:r>
            <w:r w:rsidR="001D72FE" w:rsidRPr="001D72FE">
              <w:rPr>
                <w:rFonts w:ascii="Times New Roman" w:eastAsia="宋体" w:hAnsi="Times New Roman" w:cs="Times New Roman"/>
                <w:bCs/>
                <w:iCs/>
                <w:color w:val="000000"/>
                <w:sz w:val="24"/>
                <w:szCs w:val="24"/>
              </w:rPr>
              <w:t>年度公司主营业务毛利率为</w:t>
            </w:r>
            <w:r w:rsidR="001D72FE" w:rsidRPr="001D72FE">
              <w:rPr>
                <w:rFonts w:ascii="Times New Roman" w:eastAsia="宋体" w:hAnsi="Times New Roman" w:cs="Times New Roman"/>
                <w:bCs/>
                <w:iCs/>
                <w:color w:val="000000"/>
                <w:sz w:val="24"/>
                <w:szCs w:val="24"/>
              </w:rPr>
              <w:t>51.29%</w:t>
            </w:r>
            <w:r w:rsidR="001D72FE" w:rsidRPr="001D72FE">
              <w:rPr>
                <w:rFonts w:ascii="Times New Roman" w:eastAsia="宋体" w:hAnsi="Times New Roman" w:cs="Times New Roman"/>
                <w:bCs/>
                <w:iCs/>
                <w:color w:val="000000"/>
                <w:sz w:val="24"/>
                <w:szCs w:val="24"/>
              </w:rPr>
              <w:t>，较上年同期有所下降，主要原因是晶华智芯的智能家电控制芯片业务与公司原有产品线的毛利率水平存在差异，对整体毛利率水平产生了结构性影响，属于正常的业务结构变化。从公司自身来看，晶华微母公司主营业务毛利率为</w:t>
            </w:r>
            <w:r w:rsidR="001D72FE" w:rsidRPr="001D72FE">
              <w:rPr>
                <w:rFonts w:ascii="Times New Roman" w:eastAsia="宋体" w:hAnsi="Times New Roman" w:cs="Times New Roman"/>
                <w:bCs/>
                <w:iCs/>
                <w:color w:val="000000"/>
                <w:sz w:val="24"/>
                <w:szCs w:val="24"/>
              </w:rPr>
              <w:t>57.15%</w:t>
            </w:r>
            <w:r w:rsidR="001D72FE" w:rsidRPr="001D72FE">
              <w:rPr>
                <w:rFonts w:ascii="Times New Roman" w:eastAsia="宋体" w:hAnsi="Times New Roman" w:cs="Times New Roman"/>
                <w:bCs/>
                <w:iCs/>
                <w:color w:val="000000"/>
                <w:sz w:val="24"/>
                <w:szCs w:val="24"/>
              </w:rPr>
              <w:t>，仍保持在较高水平。</w:t>
            </w:r>
            <w:r w:rsidR="001D72FE" w:rsidRPr="001D72FE">
              <w:rPr>
                <w:rFonts w:ascii="Times New Roman" w:eastAsia="宋体" w:hAnsi="Times New Roman" w:cs="Times New Roman"/>
                <w:bCs/>
                <w:iCs/>
                <w:color w:val="000000"/>
                <w:sz w:val="24"/>
                <w:szCs w:val="24"/>
              </w:rPr>
              <w:t>2026</w:t>
            </w:r>
            <w:r w:rsidR="001D72FE" w:rsidRPr="001D72FE">
              <w:rPr>
                <w:rFonts w:ascii="Times New Roman" w:eastAsia="宋体" w:hAnsi="Times New Roman" w:cs="Times New Roman"/>
                <w:bCs/>
                <w:iCs/>
                <w:color w:val="000000"/>
                <w:sz w:val="24"/>
                <w:szCs w:val="24"/>
              </w:rPr>
              <w:t>年一季度，公司主营业务毛利率为</w:t>
            </w:r>
            <w:r w:rsidR="001D72FE" w:rsidRPr="001D72FE">
              <w:rPr>
                <w:rFonts w:ascii="Times New Roman" w:eastAsia="宋体" w:hAnsi="Times New Roman" w:cs="Times New Roman"/>
                <w:bCs/>
                <w:iCs/>
                <w:color w:val="000000"/>
                <w:sz w:val="24"/>
                <w:szCs w:val="24"/>
              </w:rPr>
              <w:t>50.57%</w:t>
            </w:r>
            <w:r w:rsidR="001D72FE" w:rsidRPr="001D72FE">
              <w:rPr>
                <w:rFonts w:ascii="Times New Roman" w:eastAsia="宋体" w:hAnsi="Times New Roman" w:cs="Times New Roman"/>
                <w:bCs/>
                <w:iCs/>
                <w:color w:val="000000"/>
                <w:sz w:val="24"/>
                <w:szCs w:val="24"/>
              </w:rPr>
              <w:t>，其中晶华微母公司主营业务毛利率为</w:t>
            </w:r>
            <w:r w:rsidR="001D72FE" w:rsidRPr="001D72FE">
              <w:rPr>
                <w:rFonts w:ascii="Times New Roman" w:eastAsia="宋体" w:hAnsi="Times New Roman" w:cs="Times New Roman"/>
                <w:bCs/>
                <w:iCs/>
                <w:color w:val="000000"/>
                <w:sz w:val="24"/>
                <w:szCs w:val="24"/>
              </w:rPr>
              <w:t>56.22%</w:t>
            </w:r>
            <w:r w:rsidR="001D72FE" w:rsidRPr="001D72FE">
              <w:rPr>
                <w:rFonts w:ascii="Times New Roman" w:eastAsia="宋体" w:hAnsi="Times New Roman" w:cs="Times New Roman"/>
                <w:bCs/>
                <w:iCs/>
                <w:color w:val="000000"/>
                <w:sz w:val="24"/>
                <w:szCs w:val="24"/>
              </w:rPr>
              <w:t>，仍保持着合理的毛利率水平和产品竞争力。</w:t>
            </w:r>
            <w:r w:rsidR="001966A0">
              <w:rPr>
                <w:rFonts w:ascii="Times New Roman" w:eastAsia="宋体" w:hAnsi="Times New Roman" w:cs="Times New Roman"/>
                <w:bCs/>
                <w:iCs/>
                <w:color w:val="000000"/>
                <w:sz w:val="24"/>
                <w:szCs w:val="24"/>
              </w:rPr>
              <w:t xml:space="preserve"> </w:t>
            </w:r>
          </w:p>
          <w:p w:rsidR="00276231" w:rsidRDefault="00276231" w:rsidP="009E0E60">
            <w:pPr>
              <w:spacing w:beforeLines="50" w:before="156" w:line="360" w:lineRule="auto"/>
              <w:rPr>
                <w:rFonts w:ascii="Times New Roman" w:eastAsia="宋体" w:hAnsi="Times New Roman" w:cs="Times New Roman"/>
                <w:bCs/>
                <w:iCs/>
                <w:color w:val="000000"/>
                <w:sz w:val="24"/>
                <w:szCs w:val="24"/>
              </w:rPr>
            </w:pPr>
            <w:r w:rsidRPr="00276231">
              <w:rPr>
                <w:rFonts w:ascii="Times New Roman" w:eastAsia="宋体" w:hAnsi="Times New Roman" w:cs="Times New Roman"/>
                <w:bCs/>
                <w:iCs/>
                <w:color w:val="000000"/>
                <w:sz w:val="24"/>
                <w:szCs w:val="24"/>
              </w:rPr>
              <w:t>Q</w:t>
            </w:r>
            <w:r w:rsidR="00AF662E">
              <w:rPr>
                <w:rFonts w:ascii="Times New Roman" w:eastAsia="宋体" w:hAnsi="Times New Roman" w:cs="Times New Roman"/>
                <w:bCs/>
                <w:iCs/>
                <w:color w:val="000000"/>
                <w:sz w:val="24"/>
                <w:szCs w:val="24"/>
              </w:rPr>
              <w:t>3</w:t>
            </w:r>
            <w:r w:rsidRPr="00276231">
              <w:rPr>
                <w:rFonts w:ascii="Times New Roman" w:eastAsia="宋体" w:hAnsi="Times New Roman" w:cs="Times New Roman"/>
                <w:bCs/>
                <w:iCs/>
                <w:color w:val="000000"/>
                <w:sz w:val="24"/>
                <w:szCs w:val="24"/>
              </w:rPr>
              <w:t>：</w:t>
            </w:r>
            <w:r w:rsidR="001D72FE" w:rsidRPr="001D72FE">
              <w:rPr>
                <w:rFonts w:ascii="Times New Roman" w:eastAsia="宋体" w:hAnsi="Times New Roman" w:cs="Times New Roman" w:hint="eastAsia"/>
                <w:bCs/>
                <w:iCs/>
                <w:color w:val="000000"/>
                <w:sz w:val="24"/>
                <w:szCs w:val="24"/>
              </w:rPr>
              <w:t>本期财务报告中，盈利表现如何？</w:t>
            </w:r>
          </w:p>
          <w:p w:rsidR="0006728E" w:rsidRDefault="00276231" w:rsidP="005D7E80">
            <w:pPr>
              <w:spacing w:line="360" w:lineRule="auto"/>
              <w:rPr>
                <w:rFonts w:ascii="Times New Roman" w:eastAsia="宋体" w:hAnsi="Times New Roman" w:cs="Times New Roman"/>
                <w:bCs/>
                <w:iCs/>
                <w:color w:val="000000"/>
                <w:sz w:val="24"/>
                <w:szCs w:val="24"/>
              </w:rPr>
            </w:pPr>
            <w:r w:rsidRPr="00276231">
              <w:rPr>
                <w:rFonts w:ascii="Times New Roman" w:eastAsia="宋体" w:hAnsi="Times New Roman" w:cs="Times New Roman"/>
                <w:bCs/>
                <w:iCs/>
                <w:color w:val="000000"/>
                <w:sz w:val="24"/>
                <w:szCs w:val="24"/>
              </w:rPr>
              <w:t>答：</w:t>
            </w:r>
            <w:r w:rsidR="001D72FE" w:rsidRPr="001D72FE">
              <w:rPr>
                <w:rFonts w:ascii="Times New Roman" w:eastAsia="宋体" w:hAnsi="Times New Roman" w:cs="Times New Roman"/>
                <w:bCs/>
                <w:iCs/>
                <w:color w:val="000000"/>
                <w:sz w:val="24"/>
                <w:szCs w:val="24"/>
              </w:rPr>
              <w:t>2025</w:t>
            </w:r>
            <w:r w:rsidR="001D72FE" w:rsidRPr="001D72FE">
              <w:rPr>
                <w:rFonts w:ascii="Times New Roman" w:eastAsia="宋体" w:hAnsi="Times New Roman" w:cs="Times New Roman"/>
                <w:bCs/>
                <w:iCs/>
                <w:color w:val="000000"/>
                <w:sz w:val="24"/>
                <w:szCs w:val="24"/>
              </w:rPr>
              <w:t>年，公司在持续深耕并拓展医疗健康及工业仪表芯片领域的基础上，通过整合与研发，业务延伸至智能家电及电池管理（</w:t>
            </w:r>
            <w:r w:rsidR="001D72FE" w:rsidRPr="001D72FE">
              <w:rPr>
                <w:rFonts w:ascii="Times New Roman" w:eastAsia="宋体" w:hAnsi="Times New Roman" w:cs="Times New Roman"/>
                <w:bCs/>
                <w:iCs/>
                <w:color w:val="000000"/>
                <w:sz w:val="24"/>
                <w:szCs w:val="24"/>
              </w:rPr>
              <w:t>BMS</w:t>
            </w:r>
            <w:r w:rsidR="001D72FE" w:rsidRPr="001D72FE">
              <w:rPr>
                <w:rFonts w:ascii="Times New Roman" w:eastAsia="宋体" w:hAnsi="Times New Roman" w:cs="Times New Roman"/>
                <w:bCs/>
                <w:iCs/>
                <w:color w:val="000000"/>
                <w:sz w:val="24"/>
                <w:szCs w:val="24"/>
              </w:rPr>
              <w:t>）芯片领域，产品矩阵进一步丰富。报告期内，公司实现营业收入</w:t>
            </w:r>
            <w:r w:rsidR="001D72FE" w:rsidRPr="001D72FE">
              <w:rPr>
                <w:rFonts w:ascii="Times New Roman" w:eastAsia="宋体" w:hAnsi="Times New Roman" w:cs="Times New Roman"/>
                <w:bCs/>
                <w:iCs/>
                <w:color w:val="000000"/>
                <w:sz w:val="24"/>
                <w:szCs w:val="24"/>
              </w:rPr>
              <w:t>17,358.47</w:t>
            </w:r>
            <w:r w:rsidR="001D72FE" w:rsidRPr="001D72FE">
              <w:rPr>
                <w:rFonts w:ascii="Times New Roman" w:eastAsia="宋体" w:hAnsi="Times New Roman" w:cs="Times New Roman"/>
                <w:bCs/>
                <w:iCs/>
                <w:color w:val="000000"/>
                <w:sz w:val="24"/>
                <w:szCs w:val="24"/>
              </w:rPr>
              <w:t>万元，同比增长</w:t>
            </w:r>
            <w:r w:rsidR="001D72FE" w:rsidRPr="001D72FE">
              <w:rPr>
                <w:rFonts w:ascii="Times New Roman" w:eastAsia="宋体" w:hAnsi="Times New Roman" w:cs="Times New Roman"/>
                <w:bCs/>
                <w:iCs/>
                <w:color w:val="000000"/>
                <w:sz w:val="24"/>
                <w:szCs w:val="24"/>
              </w:rPr>
              <w:t>28.73%</w:t>
            </w:r>
            <w:r w:rsidR="001D72FE" w:rsidRPr="001D72FE">
              <w:rPr>
                <w:rFonts w:ascii="Times New Roman" w:eastAsia="宋体" w:hAnsi="Times New Roman" w:cs="Times New Roman"/>
                <w:bCs/>
                <w:iCs/>
                <w:color w:val="000000"/>
                <w:sz w:val="24"/>
                <w:szCs w:val="24"/>
              </w:rPr>
              <w:t>；实现归属于母公司所有者的净利润</w:t>
            </w:r>
            <w:r w:rsidR="001D72FE" w:rsidRPr="001D72FE">
              <w:rPr>
                <w:rFonts w:ascii="Times New Roman" w:eastAsia="宋体" w:hAnsi="Times New Roman" w:cs="Times New Roman"/>
                <w:bCs/>
                <w:iCs/>
                <w:color w:val="000000"/>
                <w:sz w:val="24"/>
                <w:szCs w:val="24"/>
              </w:rPr>
              <w:t>-4,213.89</w:t>
            </w:r>
            <w:r w:rsidR="001D72FE" w:rsidRPr="001D72FE">
              <w:rPr>
                <w:rFonts w:ascii="Times New Roman" w:eastAsia="宋体" w:hAnsi="Times New Roman" w:cs="Times New Roman"/>
                <w:bCs/>
                <w:iCs/>
                <w:color w:val="000000"/>
                <w:sz w:val="24"/>
                <w:szCs w:val="24"/>
              </w:rPr>
              <w:t>万元，同比增亏</w:t>
            </w:r>
            <w:r w:rsidR="001D72FE" w:rsidRPr="001D72FE">
              <w:rPr>
                <w:rFonts w:ascii="Times New Roman" w:eastAsia="宋体" w:hAnsi="Times New Roman" w:cs="Times New Roman"/>
                <w:bCs/>
                <w:iCs/>
                <w:color w:val="000000"/>
                <w:sz w:val="24"/>
                <w:szCs w:val="24"/>
              </w:rPr>
              <w:t>310.31%</w:t>
            </w:r>
            <w:r w:rsidR="001D72FE" w:rsidRPr="001D72FE">
              <w:rPr>
                <w:rFonts w:ascii="Times New Roman" w:eastAsia="宋体" w:hAnsi="Times New Roman" w:cs="Times New Roman"/>
                <w:bCs/>
                <w:iCs/>
                <w:color w:val="000000"/>
                <w:sz w:val="24"/>
                <w:szCs w:val="24"/>
              </w:rPr>
              <w:t>。公司净利润亏损增加，主要系：（</w:t>
            </w:r>
            <w:r w:rsidR="001D72FE" w:rsidRPr="001D72FE">
              <w:rPr>
                <w:rFonts w:ascii="Times New Roman" w:eastAsia="宋体" w:hAnsi="Times New Roman" w:cs="Times New Roman"/>
                <w:bCs/>
                <w:iCs/>
                <w:color w:val="000000"/>
                <w:sz w:val="24"/>
                <w:szCs w:val="24"/>
              </w:rPr>
              <w:t>1</w:t>
            </w:r>
            <w:r w:rsidR="001D72FE" w:rsidRPr="001D72FE">
              <w:rPr>
                <w:rFonts w:ascii="Times New Roman" w:eastAsia="宋体" w:hAnsi="Times New Roman" w:cs="Times New Roman"/>
                <w:bCs/>
                <w:iCs/>
                <w:color w:val="000000"/>
                <w:sz w:val="24"/>
                <w:szCs w:val="24"/>
              </w:rPr>
              <w:t>）公司围绕长期竞争能力提升，持续强化研发、丰富产品矩阵、市场拓展及人才引进等方面的资源保障，公司经营费用同比增加；（</w:t>
            </w:r>
            <w:r w:rsidR="001D72FE" w:rsidRPr="001D72FE">
              <w:rPr>
                <w:rFonts w:ascii="Times New Roman" w:eastAsia="宋体" w:hAnsi="Times New Roman" w:cs="Times New Roman"/>
                <w:bCs/>
                <w:iCs/>
                <w:color w:val="000000"/>
                <w:sz w:val="24"/>
                <w:szCs w:val="24"/>
              </w:rPr>
              <w:t>2</w:t>
            </w:r>
            <w:r w:rsidR="001D72FE" w:rsidRPr="001D72FE">
              <w:rPr>
                <w:rFonts w:ascii="Times New Roman" w:eastAsia="宋体" w:hAnsi="Times New Roman" w:cs="Times New Roman"/>
                <w:bCs/>
                <w:iCs/>
                <w:color w:val="000000"/>
                <w:sz w:val="24"/>
                <w:szCs w:val="24"/>
              </w:rPr>
              <w:t>）并购整合产生的非经常性损益以及计提商誉减值等事项，对当期利</w:t>
            </w:r>
            <w:r w:rsidR="001D72FE" w:rsidRPr="001D72FE">
              <w:rPr>
                <w:rFonts w:ascii="Times New Roman" w:eastAsia="宋体" w:hAnsi="Times New Roman" w:cs="Times New Roman" w:hint="eastAsia"/>
                <w:bCs/>
                <w:iCs/>
                <w:color w:val="000000"/>
                <w:sz w:val="24"/>
                <w:szCs w:val="24"/>
              </w:rPr>
              <w:t>润造成影响。</w:t>
            </w:r>
          </w:p>
          <w:p w:rsidR="009B22C0" w:rsidRDefault="009B22C0" w:rsidP="009B22C0">
            <w:pPr>
              <w:spacing w:beforeLines="50" w:before="156" w:line="360" w:lineRule="auto"/>
              <w:rPr>
                <w:rFonts w:ascii="Times New Roman" w:eastAsia="宋体" w:hAnsi="Times New Roman" w:cs="Times New Roman"/>
                <w:bCs/>
                <w:iCs/>
                <w:color w:val="000000"/>
                <w:sz w:val="24"/>
                <w:szCs w:val="24"/>
              </w:rPr>
            </w:pPr>
            <w:r w:rsidRPr="00276231">
              <w:rPr>
                <w:rFonts w:ascii="Times New Roman" w:eastAsia="宋体" w:hAnsi="Times New Roman" w:cs="Times New Roman"/>
                <w:bCs/>
                <w:iCs/>
                <w:color w:val="000000"/>
                <w:sz w:val="24"/>
                <w:szCs w:val="24"/>
              </w:rPr>
              <w:t>Q</w:t>
            </w:r>
            <w:r>
              <w:rPr>
                <w:rFonts w:ascii="Times New Roman" w:eastAsia="宋体" w:hAnsi="Times New Roman" w:cs="Times New Roman"/>
                <w:bCs/>
                <w:iCs/>
                <w:color w:val="000000"/>
                <w:sz w:val="24"/>
                <w:szCs w:val="24"/>
              </w:rPr>
              <w:t>4</w:t>
            </w:r>
            <w:r w:rsidRPr="00276231">
              <w:rPr>
                <w:rFonts w:ascii="Times New Roman" w:eastAsia="宋体" w:hAnsi="Times New Roman" w:cs="Times New Roman"/>
                <w:bCs/>
                <w:iCs/>
                <w:color w:val="000000"/>
                <w:sz w:val="24"/>
                <w:szCs w:val="24"/>
              </w:rPr>
              <w:t>：</w:t>
            </w:r>
            <w:r w:rsidR="001D4D7E" w:rsidRPr="001D4D7E">
              <w:rPr>
                <w:rFonts w:ascii="Times New Roman" w:eastAsia="宋体" w:hAnsi="Times New Roman" w:cs="Times New Roman" w:hint="eastAsia"/>
                <w:bCs/>
                <w:iCs/>
                <w:color w:val="000000"/>
                <w:sz w:val="24"/>
                <w:szCs w:val="24"/>
              </w:rPr>
              <w:t>请简要介绍近期业绩</w:t>
            </w:r>
            <w:r w:rsidR="001D4D7E">
              <w:rPr>
                <w:rFonts w:ascii="Times New Roman" w:eastAsia="宋体" w:hAnsi="Times New Roman" w:cs="Times New Roman" w:hint="eastAsia"/>
                <w:bCs/>
                <w:iCs/>
                <w:color w:val="000000"/>
                <w:sz w:val="24"/>
                <w:szCs w:val="24"/>
              </w:rPr>
              <w:t>。</w:t>
            </w:r>
            <w:r w:rsidRPr="00276231">
              <w:rPr>
                <w:rFonts w:ascii="Times New Roman" w:eastAsia="宋体" w:hAnsi="Times New Roman" w:cs="Times New Roman"/>
                <w:bCs/>
                <w:iCs/>
                <w:color w:val="000000"/>
                <w:sz w:val="24"/>
                <w:szCs w:val="24"/>
              </w:rPr>
              <w:t xml:space="preserve"> </w:t>
            </w:r>
          </w:p>
          <w:p w:rsidR="009B22C0" w:rsidRDefault="009B22C0" w:rsidP="009B22C0">
            <w:pPr>
              <w:spacing w:line="360" w:lineRule="auto"/>
              <w:rPr>
                <w:rFonts w:ascii="Times New Roman" w:eastAsia="宋体" w:hAnsi="Times New Roman" w:cs="Times New Roman" w:hint="eastAsia"/>
                <w:bCs/>
                <w:iCs/>
                <w:color w:val="000000"/>
                <w:sz w:val="24"/>
                <w:szCs w:val="24"/>
              </w:rPr>
            </w:pPr>
            <w:r w:rsidRPr="00276231">
              <w:rPr>
                <w:rFonts w:ascii="Times New Roman" w:eastAsia="宋体" w:hAnsi="Times New Roman" w:cs="Times New Roman"/>
                <w:bCs/>
                <w:iCs/>
                <w:color w:val="000000"/>
                <w:sz w:val="24"/>
                <w:szCs w:val="24"/>
              </w:rPr>
              <w:t>答：</w:t>
            </w:r>
            <w:r w:rsidR="001D4D7E" w:rsidRPr="001D4D7E">
              <w:rPr>
                <w:rFonts w:ascii="Times New Roman" w:eastAsia="宋体" w:hAnsi="Times New Roman" w:cs="Times New Roman" w:hint="eastAsia"/>
                <w:bCs/>
                <w:iCs/>
                <w:color w:val="000000"/>
                <w:sz w:val="24"/>
                <w:szCs w:val="24"/>
              </w:rPr>
              <w:t>一季度为消费电子传统淡季，但随着前期推出新产品（带</w:t>
            </w:r>
            <w:r w:rsidR="001D4D7E" w:rsidRPr="001D4D7E">
              <w:rPr>
                <w:rFonts w:ascii="Times New Roman" w:eastAsia="宋体" w:hAnsi="Times New Roman" w:cs="Times New Roman"/>
                <w:bCs/>
                <w:iCs/>
                <w:color w:val="000000"/>
                <w:sz w:val="24"/>
                <w:szCs w:val="24"/>
              </w:rPr>
              <w:t>HCT</w:t>
            </w:r>
            <w:r w:rsidR="001D4D7E" w:rsidRPr="001D4D7E">
              <w:rPr>
                <w:rFonts w:ascii="Times New Roman" w:eastAsia="宋体" w:hAnsi="Times New Roman" w:cs="Times New Roman"/>
                <w:bCs/>
                <w:iCs/>
                <w:color w:val="000000"/>
                <w:sz w:val="24"/>
                <w:szCs w:val="24"/>
              </w:rPr>
              <w:t>功能的血糖仪专用芯片、新一代信号调理及变送输出芯片等）的持续推广、客户导入并实现规模出货，同时公司加大市场拓展力度，</w:t>
            </w:r>
            <w:r w:rsidR="001D4D7E" w:rsidRPr="001D4D7E">
              <w:rPr>
                <w:rFonts w:ascii="Times New Roman" w:eastAsia="宋体" w:hAnsi="Times New Roman" w:cs="Times New Roman"/>
                <w:bCs/>
                <w:iCs/>
                <w:color w:val="000000"/>
                <w:sz w:val="24"/>
                <w:szCs w:val="24"/>
              </w:rPr>
              <w:t>2026</w:t>
            </w:r>
            <w:r w:rsidR="001D4D7E" w:rsidRPr="001D4D7E">
              <w:rPr>
                <w:rFonts w:ascii="Times New Roman" w:eastAsia="宋体" w:hAnsi="Times New Roman" w:cs="Times New Roman"/>
                <w:bCs/>
                <w:iCs/>
                <w:color w:val="000000"/>
                <w:sz w:val="24"/>
                <w:szCs w:val="24"/>
              </w:rPr>
              <w:t>年一季度公司实现营业收</w:t>
            </w:r>
            <w:r w:rsidR="001D4D7E" w:rsidRPr="001D4D7E">
              <w:rPr>
                <w:rFonts w:ascii="Times New Roman" w:eastAsia="宋体" w:hAnsi="Times New Roman" w:cs="Times New Roman"/>
                <w:bCs/>
                <w:iCs/>
                <w:color w:val="000000"/>
                <w:sz w:val="24"/>
                <w:szCs w:val="24"/>
              </w:rPr>
              <w:lastRenderedPageBreak/>
              <w:t>入</w:t>
            </w:r>
            <w:r w:rsidR="001D4D7E" w:rsidRPr="001D4D7E">
              <w:rPr>
                <w:rFonts w:ascii="Times New Roman" w:eastAsia="宋体" w:hAnsi="Times New Roman" w:cs="Times New Roman"/>
                <w:bCs/>
                <w:iCs/>
                <w:color w:val="000000"/>
                <w:sz w:val="24"/>
                <w:szCs w:val="24"/>
              </w:rPr>
              <w:t>4,609.90</w:t>
            </w:r>
            <w:r w:rsidR="001D4D7E" w:rsidRPr="001D4D7E">
              <w:rPr>
                <w:rFonts w:ascii="Times New Roman" w:eastAsia="宋体" w:hAnsi="Times New Roman" w:cs="Times New Roman"/>
                <w:bCs/>
                <w:iCs/>
                <w:color w:val="000000"/>
                <w:sz w:val="24"/>
                <w:szCs w:val="24"/>
              </w:rPr>
              <w:t>万元，同比增长</w:t>
            </w:r>
            <w:r w:rsidR="001D4D7E" w:rsidRPr="001D4D7E">
              <w:rPr>
                <w:rFonts w:ascii="Times New Roman" w:eastAsia="宋体" w:hAnsi="Times New Roman" w:cs="Times New Roman"/>
                <w:bCs/>
                <w:iCs/>
                <w:color w:val="000000"/>
                <w:sz w:val="24"/>
                <w:szCs w:val="24"/>
              </w:rPr>
              <w:t>24.46%</w:t>
            </w:r>
            <w:r w:rsidR="001D4D7E" w:rsidRPr="001D4D7E">
              <w:rPr>
                <w:rFonts w:ascii="Times New Roman" w:eastAsia="宋体" w:hAnsi="Times New Roman" w:cs="Times New Roman"/>
                <w:bCs/>
                <w:iCs/>
                <w:color w:val="000000"/>
                <w:sz w:val="24"/>
                <w:szCs w:val="24"/>
              </w:rPr>
              <w:t>。除营业收入增长外，报告期内公司归属于母公司所有者的净利润及扣非净利润实现同比较大幅度减亏的主要原因系：（</w:t>
            </w:r>
            <w:r w:rsidR="001D4D7E" w:rsidRPr="001D4D7E">
              <w:rPr>
                <w:rFonts w:ascii="Times New Roman" w:eastAsia="宋体" w:hAnsi="Times New Roman" w:cs="Times New Roman"/>
                <w:bCs/>
                <w:iCs/>
                <w:color w:val="000000"/>
                <w:sz w:val="24"/>
                <w:szCs w:val="24"/>
              </w:rPr>
              <w:t>1</w:t>
            </w:r>
            <w:r w:rsidR="001D4D7E" w:rsidRPr="001D4D7E">
              <w:rPr>
                <w:rFonts w:ascii="Times New Roman" w:eastAsia="宋体" w:hAnsi="Times New Roman" w:cs="Times New Roman"/>
                <w:bCs/>
                <w:iCs/>
                <w:color w:val="000000"/>
                <w:sz w:val="24"/>
                <w:szCs w:val="24"/>
              </w:rPr>
              <w:t>）公司持续优化库存结构，提升存货管理能力，前期存货产生的资产减值准备转回较多；（</w:t>
            </w:r>
            <w:r w:rsidR="001D4D7E" w:rsidRPr="001D4D7E">
              <w:rPr>
                <w:rFonts w:ascii="Times New Roman" w:eastAsia="宋体" w:hAnsi="Times New Roman" w:cs="Times New Roman"/>
                <w:bCs/>
                <w:iCs/>
                <w:color w:val="000000"/>
                <w:sz w:val="24"/>
                <w:szCs w:val="24"/>
              </w:rPr>
              <w:t>2</w:t>
            </w:r>
            <w:r w:rsidR="001D4D7E" w:rsidRPr="001D4D7E">
              <w:rPr>
                <w:rFonts w:ascii="Times New Roman" w:eastAsia="宋体" w:hAnsi="Times New Roman" w:cs="Times New Roman"/>
                <w:bCs/>
                <w:iCs/>
                <w:color w:val="000000"/>
                <w:sz w:val="24"/>
                <w:szCs w:val="24"/>
              </w:rPr>
              <w:t>）公司持续重视研发投入，但受项目流片时间、工艺平台与节点差异影响，本期研发材</w:t>
            </w:r>
            <w:r w:rsidR="001D4D7E" w:rsidRPr="001D4D7E">
              <w:rPr>
                <w:rFonts w:ascii="Times New Roman" w:eastAsia="宋体" w:hAnsi="Times New Roman" w:cs="Times New Roman" w:hint="eastAsia"/>
                <w:bCs/>
                <w:iCs/>
                <w:color w:val="000000"/>
                <w:sz w:val="24"/>
                <w:szCs w:val="24"/>
              </w:rPr>
              <w:t>料费同比有所下降。</w:t>
            </w:r>
          </w:p>
        </w:tc>
      </w:tr>
      <w:tr w:rsidR="0006728E">
        <w:trPr>
          <w:jc w:val="center"/>
        </w:trPr>
        <w:tc>
          <w:tcPr>
            <w:tcW w:w="1908" w:type="dxa"/>
            <w:tcBorders>
              <w:top w:val="single" w:sz="4" w:space="0" w:color="auto"/>
              <w:left w:val="single" w:sz="4" w:space="0" w:color="auto"/>
              <w:bottom w:val="single" w:sz="4" w:space="0" w:color="auto"/>
              <w:right w:val="single" w:sz="4" w:space="0" w:color="auto"/>
            </w:tcBorders>
            <w:shd w:val="clear" w:color="auto" w:fill="auto"/>
            <w:vAlign w:val="center"/>
          </w:tcPr>
          <w:p w:rsidR="0006728E" w:rsidRDefault="00276231">
            <w:pPr>
              <w:spacing w:line="480" w:lineRule="atLeast"/>
              <w:jc w:val="left"/>
              <w:rPr>
                <w:rFonts w:ascii="Times New Roman" w:eastAsia="宋体" w:hAnsi="Times New Roman" w:cs="Times New Roman"/>
                <w:bCs/>
                <w:iCs/>
                <w:color w:val="000000"/>
                <w:sz w:val="24"/>
                <w:szCs w:val="24"/>
              </w:rPr>
            </w:pPr>
            <w:r>
              <w:rPr>
                <w:rFonts w:ascii="Times New Roman" w:eastAsia="宋体" w:hAnsi="Times New Roman" w:cs="Times New Roman"/>
                <w:bCs/>
                <w:iCs/>
                <w:color w:val="000000"/>
                <w:sz w:val="24"/>
                <w:szCs w:val="24"/>
              </w:rPr>
              <w:lastRenderedPageBreak/>
              <w:t>附件清单</w:t>
            </w:r>
          </w:p>
        </w:tc>
        <w:tc>
          <w:tcPr>
            <w:tcW w:w="6614" w:type="dxa"/>
            <w:tcBorders>
              <w:top w:val="single" w:sz="4" w:space="0" w:color="auto"/>
              <w:left w:val="single" w:sz="4" w:space="0" w:color="auto"/>
              <w:bottom w:val="single" w:sz="4" w:space="0" w:color="auto"/>
              <w:right w:val="single" w:sz="4" w:space="0" w:color="auto"/>
            </w:tcBorders>
            <w:shd w:val="clear" w:color="auto" w:fill="auto"/>
          </w:tcPr>
          <w:p w:rsidR="0006728E" w:rsidRDefault="00276231">
            <w:pPr>
              <w:spacing w:line="480" w:lineRule="atLeast"/>
              <w:rPr>
                <w:rFonts w:ascii="Times New Roman" w:eastAsia="宋体" w:hAnsi="Times New Roman" w:cs="Times New Roman"/>
                <w:bCs/>
                <w:iCs/>
                <w:color w:val="000000"/>
                <w:sz w:val="24"/>
                <w:szCs w:val="24"/>
              </w:rPr>
            </w:pPr>
            <w:r>
              <w:rPr>
                <w:rFonts w:ascii="Times New Roman" w:eastAsia="宋体" w:hAnsi="Times New Roman" w:cs="Times New Roman"/>
                <w:bCs/>
                <w:iCs/>
                <w:color w:val="000000"/>
                <w:sz w:val="24"/>
                <w:szCs w:val="24"/>
              </w:rPr>
              <w:t>无</w:t>
            </w:r>
          </w:p>
        </w:tc>
      </w:tr>
      <w:tr w:rsidR="0006728E">
        <w:trPr>
          <w:jc w:val="center"/>
        </w:trPr>
        <w:tc>
          <w:tcPr>
            <w:tcW w:w="1908" w:type="dxa"/>
            <w:tcBorders>
              <w:top w:val="single" w:sz="4" w:space="0" w:color="auto"/>
              <w:left w:val="single" w:sz="4" w:space="0" w:color="auto"/>
              <w:bottom w:val="single" w:sz="4" w:space="0" w:color="auto"/>
              <w:right w:val="single" w:sz="4" w:space="0" w:color="auto"/>
            </w:tcBorders>
            <w:shd w:val="clear" w:color="auto" w:fill="auto"/>
            <w:vAlign w:val="center"/>
          </w:tcPr>
          <w:p w:rsidR="0006728E" w:rsidRDefault="00276231">
            <w:pPr>
              <w:spacing w:line="480" w:lineRule="atLeast"/>
              <w:jc w:val="left"/>
              <w:rPr>
                <w:rFonts w:ascii="Times New Roman" w:eastAsia="宋体" w:hAnsi="Times New Roman" w:cs="Times New Roman"/>
                <w:bCs/>
                <w:iCs/>
                <w:color w:val="000000"/>
                <w:sz w:val="24"/>
                <w:szCs w:val="24"/>
              </w:rPr>
            </w:pPr>
            <w:r>
              <w:rPr>
                <w:rFonts w:ascii="Times New Roman" w:eastAsia="宋体" w:hAnsi="Times New Roman" w:cs="Times New Roman"/>
                <w:bCs/>
                <w:iCs/>
                <w:color w:val="000000"/>
                <w:sz w:val="24"/>
                <w:szCs w:val="24"/>
              </w:rPr>
              <w:t>日期</w:t>
            </w:r>
          </w:p>
        </w:tc>
        <w:tc>
          <w:tcPr>
            <w:tcW w:w="6614" w:type="dxa"/>
            <w:tcBorders>
              <w:top w:val="single" w:sz="4" w:space="0" w:color="auto"/>
              <w:left w:val="single" w:sz="4" w:space="0" w:color="auto"/>
              <w:bottom w:val="single" w:sz="4" w:space="0" w:color="auto"/>
              <w:right w:val="single" w:sz="4" w:space="0" w:color="auto"/>
            </w:tcBorders>
            <w:shd w:val="clear" w:color="auto" w:fill="auto"/>
          </w:tcPr>
          <w:p w:rsidR="0006728E" w:rsidRDefault="00276231">
            <w:pPr>
              <w:spacing w:line="480" w:lineRule="atLeast"/>
              <w:rPr>
                <w:rFonts w:ascii="Times New Roman" w:eastAsia="宋体" w:hAnsi="Times New Roman" w:cs="Times New Roman"/>
                <w:bCs/>
                <w:iCs/>
                <w:color w:val="000000"/>
                <w:sz w:val="24"/>
                <w:szCs w:val="24"/>
              </w:rPr>
            </w:pPr>
            <w:r>
              <w:rPr>
                <w:rFonts w:ascii="Times New Roman" w:eastAsia="宋体" w:hAnsi="Times New Roman" w:cs="Times New Roman"/>
                <w:bCs/>
                <w:iCs/>
                <w:color w:val="000000"/>
                <w:sz w:val="24"/>
                <w:szCs w:val="24"/>
              </w:rPr>
              <w:t>202</w:t>
            </w:r>
            <w:r w:rsidR="00000BAE">
              <w:rPr>
                <w:rFonts w:ascii="Times New Roman" w:eastAsia="宋体" w:hAnsi="Times New Roman" w:cs="Times New Roman"/>
                <w:bCs/>
                <w:iCs/>
                <w:color w:val="000000"/>
                <w:sz w:val="24"/>
                <w:szCs w:val="24"/>
              </w:rPr>
              <w:t>6</w:t>
            </w:r>
            <w:r>
              <w:rPr>
                <w:rFonts w:ascii="Times New Roman" w:eastAsia="宋体" w:hAnsi="Times New Roman" w:cs="Times New Roman"/>
                <w:bCs/>
                <w:iCs/>
                <w:color w:val="000000"/>
                <w:sz w:val="24"/>
                <w:szCs w:val="24"/>
              </w:rPr>
              <w:t>年</w:t>
            </w:r>
            <w:r w:rsidR="00000BAE">
              <w:rPr>
                <w:rFonts w:ascii="Times New Roman" w:eastAsia="宋体" w:hAnsi="Times New Roman" w:cs="Times New Roman"/>
                <w:bCs/>
                <w:iCs/>
                <w:color w:val="000000"/>
                <w:sz w:val="24"/>
                <w:szCs w:val="24"/>
              </w:rPr>
              <w:t>5</w:t>
            </w:r>
            <w:r>
              <w:rPr>
                <w:rFonts w:ascii="Times New Roman" w:eastAsia="宋体" w:hAnsi="Times New Roman" w:cs="Times New Roman"/>
                <w:bCs/>
                <w:iCs/>
                <w:color w:val="000000"/>
                <w:sz w:val="24"/>
                <w:szCs w:val="24"/>
              </w:rPr>
              <w:t>月</w:t>
            </w:r>
            <w:r w:rsidR="00000BAE">
              <w:rPr>
                <w:rFonts w:ascii="Times New Roman" w:eastAsia="宋体" w:hAnsi="Times New Roman" w:cs="Times New Roman"/>
                <w:bCs/>
                <w:iCs/>
                <w:color w:val="000000"/>
                <w:sz w:val="24"/>
                <w:szCs w:val="24"/>
              </w:rPr>
              <w:t>18</w:t>
            </w:r>
            <w:r>
              <w:rPr>
                <w:rFonts w:ascii="Times New Roman" w:eastAsia="宋体" w:hAnsi="Times New Roman" w:cs="Times New Roman"/>
                <w:bCs/>
                <w:iCs/>
                <w:color w:val="000000"/>
                <w:sz w:val="24"/>
                <w:szCs w:val="24"/>
              </w:rPr>
              <w:t>日</w:t>
            </w:r>
            <w:bookmarkStart w:id="0" w:name="_GoBack"/>
            <w:bookmarkEnd w:id="0"/>
          </w:p>
        </w:tc>
      </w:tr>
    </w:tbl>
    <w:p w:rsidR="0006728E" w:rsidRDefault="0006728E">
      <w:pPr>
        <w:rPr>
          <w:rFonts w:ascii="Times New Roman" w:eastAsia="宋体" w:hAnsi="Times New Roman" w:cs="Times New Roman"/>
        </w:rPr>
      </w:pPr>
    </w:p>
    <w:sectPr w:rsidR="0006728E">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55E1" w:rsidRDefault="001A55E1">
      <w:r>
        <w:separator/>
      </w:r>
    </w:p>
  </w:endnote>
  <w:endnote w:type="continuationSeparator" w:id="0">
    <w:p w:rsidR="001A55E1" w:rsidRDefault="001A55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6728E" w:rsidRDefault="00276231">
    <w:pPr>
      <w:pStyle w:val="a7"/>
      <w:jc w:val="center"/>
    </w:pPr>
    <w:r>
      <w:fldChar w:fldCharType="begin"/>
    </w:r>
    <w:r>
      <w:instrText>PAGE   \* MERGEFORMAT</w:instrText>
    </w:r>
    <w:r>
      <w:fldChar w:fldCharType="separate"/>
    </w:r>
    <w:r>
      <w:rPr>
        <w:noProof/>
        <w:lang w:val="zh-CN"/>
      </w:rPr>
      <w:t>5</w:t>
    </w:r>
    <w:r>
      <w:fldChar w:fldCharType="end"/>
    </w:r>
  </w:p>
  <w:p w:rsidR="0006728E" w:rsidRDefault="0006728E">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55E1" w:rsidRDefault="001A55E1">
      <w:r>
        <w:separator/>
      </w:r>
    </w:p>
  </w:footnote>
  <w:footnote w:type="continuationSeparator" w:id="0">
    <w:p w:rsidR="001A55E1" w:rsidRDefault="001A55E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defaultTabStop w:val="4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728E"/>
    <w:rsid w:val="00000BAE"/>
    <w:rsid w:val="0006110A"/>
    <w:rsid w:val="0006728E"/>
    <w:rsid w:val="000728BB"/>
    <w:rsid w:val="000778E5"/>
    <w:rsid w:val="000B07EA"/>
    <w:rsid w:val="00100DD5"/>
    <w:rsid w:val="00171893"/>
    <w:rsid w:val="0017607B"/>
    <w:rsid w:val="00176F82"/>
    <w:rsid w:val="0019371D"/>
    <w:rsid w:val="00194C2F"/>
    <w:rsid w:val="001966A0"/>
    <w:rsid w:val="001A55E1"/>
    <w:rsid w:val="001D4D7E"/>
    <w:rsid w:val="001D72FE"/>
    <w:rsid w:val="0023154A"/>
    <w:rsid w:val="00251889"/>
    <w:rsid w:val="00265553"/>
    <w:rsid w:val="0026557D"/>
    <w:rsid w:val="00276231"/>
    <w:rsid w:val="00290681"/>
    <w:rsid w:val="002C255C"/>
    <w:rsid w:val="00401973"/>
    <w:rsid w:val="0045650E"/>
    <w:rsid w:val="00512B3B"/>
    <w:rsid w:val="005939A0"/>
    <w:rsid w:val="005D7E80"/>
    <w:rsid w:val="005E2DD5"/>
    <w:rsid w:val="0061498D"/>
    <w:rsid w:val="00663832"/>
    <w:rsid w:val="00691A50"/>
    <w:rsid w:val="006F55C3"/>
    <w:rsid w:val="00710AE9"/>
    <w:rsid w:val="00715F6F"/>
    <w:rsid w:val="00735902"/>
    <w:rsid w:val="007D217D"/>
    <w:rsid w:val="00862603"/>
    <w:rsid w:val="00890E40"/>
    <w:rsid w:val="008C1179"/>
    <w:rsid w:val="008D1770"/>
    <w:rsid w:val="0098466F"/>
    <w:rsid w:val="00996350"/>
    <w:rsid w:val="009B22C0"/>
    <w:rsid w:val="009C2F44"/>
    <w:rsid w:val="009D07FD"/>
    <w:rsid w:val="009E0E60"/>
    <w:rsid w:val="00AD1F16"/>
    <w:rsid w:val="00AD7B52"/>
    <w:rsid w:val="00AF662E"/>
    <w:rsid w:val="00AF7B6A"/>
    <w:rsid w:val="00BC2084"/>
    <w:rsid w:val="00BF5184"/>
    <w:rsid w:val="00C12F15"/>
    <w:rsid w:val="00C23358"/>
    <w:rsid w:val="00CF5E02"/>
    <w:rsid w:val="00D00547"/>
    <w:rsid w:val="00E23760"/>
    <w:rsid w:val="00E4008B"/>
    <w:rsid w:val="00E547F8"/>
    <w:rsid w:val="00EE02F4"/>
    <w:rsid w:val="00FF4C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0A1E0C"/>
  <w15:docId w15:val="{A2FBE208-36EE-4D99-953D-B6475C1F6F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ascii="等线" w:eastAsia="等线" w:hAnsi="等线" w:cs="宋体"/>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pPr>
      <w:jc w:val="left"/>
    </w:pPr>
  </w:style>
  <w:style w:type="paragraph" w:styleId="a5">
    <w:name w:val="Balloon Text"/>
    <w:basedOn w:val="a"/>
    <w:link w:val="a6"/>
    <w:uiPriority w:val="99"/>
    <w:qFormat/>
    <w:rPr>
      <w:sz w:val="18"/>
      <w:szCs w:val="18"/>
    </w:rPr>
  </w:style>
  <w:style w:type="paragraph" w:styleId="a7">
    <w:name w:val="footer"/>
    <w:basedOn w:val="a"/>
    <w:link w:val="a8"/>
    <w:uiPriority w:val="99"/>
    <w:qFormat/>
    <w:pPr>
      <w:tabs>
        <w:tab w:val="center" w:pos="4153"/>
        <w:tab w:val="right" w:pos="8306"/>
      </w:tabs>
      <w:snapToGrid w:val="0"/>
      <w:jc w:val="left"/>
    </w:pPr>
    <w:rPr>
      <w:sz w:val="18"/>
      <w:szCs w:val="18"/>
    </w:rPr>
  </w:style>
  <w:style w:type="paragraph" w:styleId="a9">
    <w:name w:val="header"/>
    <w:basedOn w:val="a"/>
    <w:link w:val="aa"/>
    <w:uiPriority w:val="99"/>
    <w:qFormat/>
    <w:pPr>
      <w:pBdr>
        <w:bottom w:val="single" w:sz="6" w:space="1" w:color="auto"/>
      </w:pBdr>
      <w:tabs>
        <w:tab w:val="center" w:pos="4153"/>
        <w:tab w:val="right" w:pos="8306"/>
      </w:tabs>
      <w:snapToGrid w:val="0"/>
      <w:jc w:val="center"/>
    </w:pPr>
    <w:rPr>
      <w:sz w:val="18"/>
      <w:szCs w:val="18"/>
    </w:rPr>
  </w:style>
  <w:style w:type="paragraph" w:styleId="ab">
    <w:name w:val="annotation subject"/>
    <w:basedOn w:val="a3"/>
    <w:next w:val="a3"/>
    <w:link w:val="ac"/>
    <w:uiPriority w:val="99"/>
    <w:rPr>
      <w:b/>
      <w:bCs/>
    </w:rPr>
  </w:style>
  <w:style w:type="character" w:styleId="ad">
    <w:name w:val="annotation reference"/>
    <w:basedOn w:val="a0"/>
    <w:uiPriority w:val="99"/>
    <w:qFormat/>
    <w:rPr>
      <w:sz w:val="21"/>
      <w:szCs w:val="21"/>
    </w:rPr>
  </w:style>
  <w:style w:type="character" w:customStyle="1" w:styleId="aa">
    <w:name w:val="页眉 字符"/>
    <w:basedOn w:val="a0"/>
    <w:link w:val="a9"/>
    <w:uiPriority w:val="99"/>
    <w:qFormat/>
    <w:rPr>
      <w:sz w:val="18"/>
      <w:szCs w:val="18"/>
    </w:rPr>
  </w:style>
  <w:style w:type="character" w:customStyle="1" w:styleId="a8">
    <w:name w:val="页脚 字符"/>
    <w:basedOn w:val="a0"/>
    <w:link w:val="a7"/>
    <w:uiPriority w:val="99"/>
    <w:qFormat/>
    <w:rPr>
      <w:sz w:val="18"/>
      <w:szCs w:val="18"/>
    </w:rPr>
  </w:style>
  <w:style w:type="paragraph" w:customStyle="1" w:styleId="1">
    <w:name w:val="修订1"/>
    <w:uiPriority w:val="99"/>
    <w:qFormat/>
    <w:rPr>
      <w:rFonts w:ascii="等线" w:eastAsia="等线" w:hAnsi="等线" w:cs="宋体"/>
      <w:kern w:val="2"/>
      <w:sz w:val="21"/>
      <w:szCs w:val="22"/>
    </w:rPr>
  </w:style>
  <w:style w:type="paragraph" w:customStyle="1" w:styleId="2">
    <w:name w:val="修订2"/>
    <w:uiPriority w:val="99"/>
    <w:qFormat/>
    <w:rPr>
      <w:rFonts w:ascii="等线" w:eastAsia="等线" w:hAnsi="等线" w:cs="宋体"/>
      <w:kern w:val="2"/>
      <w:sz w:val="21"/>
      <w:szCs w:val="22"/>
    </w:rPr>
  </w:style>
  <w:style w:type="paragraph" w:customStyle="1" w:styleId="3">
    <w:name w:val="修订3"/>
    <w:uiPriority w:val="99"/>
    <w:qFormat/>
    <w:rPr>
      <w:rFonts w:ascii="等线" w:eastAsia="等线" w:hAnsi="等线" w:cs="宋体"/>
      <w:kern w:val="2"/>
      <w:sz w:val="21"/>
      <w:szCs w:val="22"/>
    </w:rPr>
  </w:style>
  <w:style w:type="paragraph" w:styleId="ae">
    <w:name w:val="List Paragraph"/>
    <w:basedOn w:val="a"/>
    <w:uiPriority w:val="99"/>
    <w:qFormat/>
    <w:pPr>
      <w:ind w:firstLineChars="200" w:firstLine="420"/>
    </w:pPr>
  </w:style>
  <w:style w:type="paragraph" w:customStyle="1" w:styleId="4">
    <w:name w:val="修订4"/>
    <w:uiPriority w:val="99"/>
    <w:rPr>
      <w:rFonts w:ascii="等线" w:eastAsia="等线" w:hAnsi="等线" w:cs="宋体"/>
      <w:kern w:val="2"/>
      <w:sz w:val="21"/>
      <w:szCs w:val="22"/>
    </w:rPr>
  </w:style>
  <w:style w:type="character" w:customStyle="1" w:styleId="a4">
    <w:name w:val="批注文字 字符"/>
    <w:basedOn w:val="a0"/>
    <w:link w:val="a3"/>
    <w:uiPriority w:val="99"/>
    <w:rPr>
      <w:rFonts w:ascii="等线" w:eastAsia="等线" w:hAnsi="等线" w:cs="宋体"/>
      <w:kern w:val="2"/>
      <w:sz w:val="21"/>
      <w:szCs w:val="22"/>
    </w:rPr>
  </w:style>
  <w:style w:type="character" w:customStyle="1" w:styleId="ac">
    <w:name w:val="批注主题 字符"/>
    <w:basedOn w:val="a4"/>
    <w:link w:val="ab"/>
    <w:uiPriority w:val="99"/>
    <w:rPr>
      <w:rFonts w:ascii="等线" w:eastAsia="等线" w:hAnsi="等线" w:cs="宋体"/>
      <w:b/>
      <w:bCs/>
      <w:kern w:val="2"/>
      <w:sz w:val="21"/>
      <w:szCs w:val="22"/>
    </w:rPr>
  </w:style>
  <w:style w:type="character" w:customStyle="1" w:styleId="a6">
    <w:name w:val="批注框文本 字符"/>
    <w:basedOn w:val="a0"/>
    <w:link w:val="a5"/>
    <w:uiPriority w:val="99"/>
    <w:rPr>
      <w:rFonts w:ascii="等线" w:eastAsia="等线" w:hAnsi="等线" w:cs="宋体"/>
      <w:kern w:val="2"/>
      <w:sz w:val="18"/>
      <w:szCs w:val="18"/>
    </w:rPr>
  </w:style>
  <w:style w:type="paragraph" w:styleId="HTML">
    <w:name w:val="HTML Preformatted"/>
    <w:basedOn w:val="a"/>
    <w:link w:val="HTML0"/>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kern w:val="0"/>
      <w:sz w:val="24"/>
      <w:szCs w:val="24"/>
    </w:rPr>
  </w:style>
  <w:style w:type="character" w:customStyle="1" w:styleId="HTML0">
    <w:name w:val="HTML 预设格式 字符"/>
    <w:basedOn w:val="a0"/>
    <w:link w:val="HTML"/>
    <w:uiPriority w:val="99"/>
    <w:rPr>
      <w:rFonts w:ascii="宋体" w:hAnsi="宋体" w:cs="宋体"/>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9967743">
      <w:bodyDiv w:val="1"/>
      <w:marLeft w:val="0"/>
      <w:marRight w:val="0"/>
      <w:marTop w:val="0"/>
      <w:marBottom w:val="0"/>
      <w:divBdr>
        <w:top w:val="none" w:sz="0" w:space="0" w:color="auto"/>
        <w:left w:val="none" w:sz="0" w:space="0" w:color="auto"/>
        <w:bottom w:val="none" w:sz="0" w:space="0" w:color="auto"/>
        <w:right w:val="none" w:sz="0" w:space="0" w:color="auto"/>
      </w:divBdr>
    </w:div>
    <w:div w:id="977614070">
      <w:bodyDiv w:val="1"/>
      <w:marLeft w:val="0"/>
      <w:marRight w:val="0"/>
      <w:marTop w:val="0"/>
      <w:marBottom w:val="0"/>
      <w:divBdr>
        <w:top w:val="none" w:sz="0" w:space="0" w:color="auto"/>
        <w:left w:val="none" w:sz="0" w:space="0" w:color="auto"/>
        <w:bottom w:val="none" w:sz="0" w:space="0" w:color="auto"/>
        <w:right w:val="none" w:sz="0" w:space="0" w:color="auto"/>
      </w:divBdr>
    </w:div>
    <w:div w:id="10379250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DB793F-3677-442F-AADC-4F06F77382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3</Pages>
  <Words>236</Words>
  <Characters>1348</Characters>
  <Application>Microsoft Office Word</Application>
  <DocSecurity>0</DocSecurity>
  <Lines>11</Lines>
  <Paragraphs>3</Paragraphs>
  <ScaleCrop>false</ScaleCrop>
  <Company/>
  <LinksUpToDate>false</LinksUpToDate>
  <CharactersWithSpaces>1581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HM</dc:creator>
  <cp:lastModifiedBy>郑未荣</cp:lastModifiedBy>
  <cp:revision>91</cp:revision>
  <cp:lastPrinted>2022-05-07T01:38:00Z</cp:lastPrinted>
  <dcterms:created xsi:type="dcterms:W3CDTF">2024-09-12T03:23:00Z</dcterms:created>
  <dcterms:modified xsi:type="dcterms:W3CDTF">2026-05-18T08:49:00Z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95d6028e16f141dfa50b5c7640f8a4c2_23</vt:lpwstr>
  </property>
</Properties>
</file>