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A5A5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证券代码：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/>
        </w:rPr>
        <w:t>688219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 xml:space="preserve">                         </w:t>
      </w: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 xml:space="preserve">        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 xml:space="preserve">  公司简称：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/>
        </w:rPr>
        <w:t>会通股份</w:t>
      </w:r>
    </w:p>
    <w:p w14:paraId="63064C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" w:hAnsi="Times New Roman" w:eastAsia="宋体" w:cs="Times New Roman"/>
          <w:b/>
          <w:bCs/>
          <w:sz w:val="36"/>
          <w:szCs w:val="36"/>
        </w:rPr>
      </w:pPr>
      <w:r>
        <w:rPr>
          <w:rFonts w:hint="default" w:ascii="Times New Roman" w:hAnsi="Times New Roman" w:eastAsia="宋体" w:cs="Times New Roman"/>
          <w:b/>
          <w:bCs/>
          <w:sz w:val="36"/>
          <w:szCs w:val="36"/>
        </w:rPr>
        <w:t>会通新材料股份有限公司</w:t>
      </w:r>
    </w:p>
    <w:p w14:paraId="24335A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36"/>
          <w:szCs w:val="36"/>
        </w:rPr>
        <w:t>投资者关系活动记录表</w:t>
      </w:r>
    </w:p>
    <w:p w14:paraId="7AFCA1EB">
      <w:pPr>
        <w:ind w:right="720"/>
        <w:jc w:val="right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 xml:space="preserve">                                               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编号：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2026-001</w:t>
      </w:r>
    </w:p>
    <w:tbl>
      <w:tblPr>
        <w:tblStyle w:val="4"/>
        <w:tblW w:w="871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7191"/>
      </w:tblGrid>
      <w:tr w14:paraId="7D9859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1526" w:type="dxa"/>
            <w:noWrap w:val="0"/>
            <w:vAlign w:val="center"/>
          </w:tcPr>
          <w:p w14:paraId="186971E2"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投资者关系活动类别</w:t>
            </w:r>
          </w:p>
        </w:tc>
        <w:tc>
          <w:tcPr>
            <w:tcW w:w="7191" w:type="dxa"/>
            <w:noWrap w:val="0"/>
            <w:vAlign w:val="center"/>
          </w:tcPr>
          <w:p w14:paraId="1F956893">
            <w:pPr>
              <w:spacing w:line="360" w:lineRule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业绩说明会</w:t>
            </w:r>
          </w:p>
        </w:tc>
      </w:tr>
      <w:tr w14:paraId="2BE0AB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1526" w:type="dxa"/>
            <w:noWrap w:val="0"/>
            <w:vAlign w:val="center"/>
          </w:tcPr>
          <w:p w14:paraId="6B6BEF01"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活动主题</w:t>
            </w:r>
          </w:p>
        </w:tc>
        <w:tc>
          <w:tcPr>
            <w:tcW w:w="7191" w:type="dxa"/>
            <w:noWrap w:val="0"/>
            <w:vAlign w:val="center"/>
          </w:tcPr>
          <w:p w14:paraId="202D4134"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iCs/>
                <w:color w:val="000000"/>
                <w:sz w:val="24"/>
                <w:highlight w:val="none"/>
                <w:lang w:val="en-GB"/>
              </w:rPr>
              <w:t>会通股份2025年度暨2026</w:t>
            </w:r>
            <w:r>
              <w:rPr>
                <w:rFonts w:hint="eastAsia" w:ascii="Times New Roman" w:hAnsi="Times New Roman" w:cs="Times New Roman"/>
                <w:bCs/>
                <w:iCs/>
                <w:color w:val="000000"/>
                <w:sz w:val="24"/>
                <w:highlight w:val="none"/>
                <w:lang w:val="en-US" w:eastAsia="zh-CN"/>
              </w:rPr>
              <w:t>年</w:t>
            </w:r>
            <w:r>
              <w:rPr>
                <w:rFonts w:hint="default" w:ascii="Times New Roman" w:hAnsi="Times New Roman" w:eastAsia="宋体" w:cs="Times New Roman"/>
                <w:bCs/>
                <w:iCs/>
                <w:color w:val="000000"/>
                <w:sz w:val="24"/>
                <w:highlight w:val="none"/>
                <w:lang w:val="en-GB"/>
              </w:rPr>
              <w:t>第一季度业绩说明会</w:t>
            </w:r>
          </w:p>
        </w:tc>
      </w:tr>
      <w:tr w14:paraId="44C479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526" w:type="dxa"/>
            <w:noWrap w:val="0"/>
            <w:vAlign w:val="center"/>
          </w:tcPr>
          <w:p w14:paraId="11A40AA9"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时间</w:t>
            </w:r>
          </w:p>
        </w:tc>
        <w:tc>
          <w:tcPr>
            <w:tcW w:w="7191" w:type="dxa"/>
            <w:noWrap w:val="0"/>
            <w:vAlign w:val="center"/>
          </w:tcPr>
          <w:p w14:paraId="05432F32"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iCs/>
                <w:color w:val="000000"/>
                <w:sz w:val="24"/>
                <w:highlight w:val="none"/>
              </w:rPr>
              <w:t>2026</w:t>
            </w:r>
            <w:r>
              <w:rPr>
                <w:rFonts w:hint="eastAsia" w:ascii="Times New Roman" w:hAnsi="Times New Roman" w:cs="Times New Roman"/>
                <w:bCs/>
                <w:iCs/>
                <w:color w:val="000000"/>
                <w:sz w:val="24"/>
                <w:highlight w:val="none"/>
                <w:lang w:val="en-US" w:eastAsia="zh-CN"/>
              </w:rPr>
              <w:t>年</w:t>
            </w:r>
            <w:r>
              <w:rPr>
                <w:rFonts w:hint="default" w:ascii="Times New Roman" w:hAnsi="Times New Roman" w:eastAsia="宋体" w:cs="Times New Roman"/>
                <w:bCs/>
                <w:iCs/>
                <w:color w:val="000000"/>
                <w:sz w:val="24"/>
                <w:highlight w:val="none"/>
              </w:rPr>
              <w:t>5</w:t>
            </w:r>
            <w:r>
              <w:rPr>
                <w:rFonts w:hint="eastAsia" w:ascii="Times New Roman" w:hAnsi="Times New Roman" w:cs="Times New Roman"/>
                <w:bCs/>
                <w:iCs/>
                <w:color w:val="000000"/>
                <w:sz w:val="24"/>
                <w:highlight w:val="none"/>
                <w:lang w:val="en-US" w:eastAsia="zh-CN"/>
              </w:rPr>
              <w:t>月</w:t>
            </w:r>
            <w:r>
              <w:rPr>
                <w:rFonts w:hint="default" w:ascii="Times New Roman" w:hAnsi="Times New Roman" w:eastAsia="宋体" w:cs="Times New Roman"/>
                <w:bCs/>
                <w:iCs/>
                <w:color w:val="000000"/>
                <w:sz w:val="24"/>
                <w:highlight w:val="none"/>
              </w:rPr>
              <w:t>19</w:t>
            </w:r>
            <w:r>
              <w:rPr>
                <w:rFonts w:hint="eastAsia" w:ascii="Times New Roman" w:hAnsi="Times New Roman" w:cs="Times New Roman"/>
                <w:bCs/>
                <w:iCs/>
                <w:color w:val="000000"/>
                <w:sz w:val="24"/>
                <w:highlight w:val="none"/>
                <w:lang w:val="en-US" w:eastAsia="zh-CN"/>
              </w:rPr>
              <w:t xml:space="preserve">日  </w:t>
            </w:r>
            <w:r>
              <w:rPr>
                <w:rFonts w:hint="default" w:ascii="Times New Roman" w:hAnsi="Times New Roman" w:eastAsia="宋体" w:cs="Times New Roman"/>
                <w:bCs/>
                <w:iCs/>
                <w:color w:val="000000"/>
                <w:sz w:val="24"/>
                <w:highlight w:val="none"/>
              </w:rPr>
              <w:t xml:space="preserve"> 10:00-11:00</w:t>
            </w:r>
          </w:p>
        </w:tc>
      </w:tr>
      <w:tr w14:paraId="42FF3B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1526" w:type="dxa"/>
            <w:noWrap w:val="0"/>
            <w:vAlign w:val="center"/>
          </w:tcPr>
          <w:p w14:paraId="392A7FCD"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地点/方式</w:t>
            </w:r>
          </w:p>
        </w:tc>
        <w:tc>
          <w:tcPr>
            <w:tcW w:w="7191" w:type="dxa"/>
            <w:noWrap w:val="0"/>
            <w:vAlign w:val="top"/>
          </w:tcPr>
          <w:p w14:paraId="0FDC09D3">
            <w:pPr>
              <w:spacing w:line="360" w:lineRule="auto"/>
              <w:rPr>
                <w:rFonts w:hint="default" w:ascii="Times New Roman" w:hAnsi="Times New Roman" w:eastAsia="宋体" w:cs="Times New Roman"/>
                <w:bCs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</w:rPr>
              <w:t xml:space="preserve">上证路演中心 </w:t>
            </w:r>
            <w:r>
              <w:rPr>
                <w:rFonts w:hint="default" w:ascii="Times New Roman" w:hAnsi="Times New Roman" w:eastAsia="宋体" w:cs="Times New Roman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</w:rPr>
              <w:instrText xml:space="preserve"> HYPERLINK "https://roadshow.sseinfo.com" </w:instrText>
            </w:r>
            <w:r>
              <w:rPr>
                <w:rFonts w:hint="default" w:ascii="Times New Roman" w:hAnsi="Times New Roman" w:eastAsia="宋体" w:cs="Times New Roman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宋体" w:cs="Times New Roman"/>
                <w:bCs/>
                <w:sz w:val="24"/>
              </w:rPr>
              <w:t>https://roadshow.sseinfo.com</w:t>
            </w:r>
            <w:r>
              <w:rPr>
                <w:rStyle w:val="6"/>
                <w:rFonts w:hint="default" w:ascii="Times New Roman" w:hAnsi="Times New Roman" w:eastAsia="宋体" w:cs="Times New Roman"/>
                <w:bCs/>
                <w:sz w:val="24"/>
              </w:rPr>
              <w:fldChar w:fldCharType="end"/>
            </w:r>
          </w:p>
          <w:p w14:paraId="55B637EA">
            <w:pPr>
              <w:spacing w:line="360" w:lineRule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</w:rPr>
              <w:t>网络文字互动</w:t>
            </w:r>
          </w:p>
        </w:tc>
      </w:tr>
      <w:tr w14:paraId="37D926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1526" w:type="dxa"/>
            <w:noWrap w:val="0"/>
            <w:vAlign w:val="center"/>
          </w:tcPr>
          <w:p w14:paraId="27E35589"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参会人员</w:t>
            </w:r>
          </w:p>
        </w:tc>
        <w:tc>
          <w:tcPr>
            <w:tcW w:w="7191" w:type="dxa"/>
            <w:noWrap w:val="0"/>
            <w:vAlign w:val="center"/>
          </w:tcPr>
          <w:p w14:paraId="6F0D59B0">
            <w:pPr>
              <w:spacing w:line="360" w:lineRule="auto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董事长、总经理：李健益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女士</w:t>
            </w:r>
          </w:p>
          <w:p w14:paraId="19C1E460">
            <w:pPr>
              <w:spacing w:line="360" w:lineRule="auto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董事、副总经理、财务总监：张华生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先生</w:t>
            </w:r>
          </w:p>
          <w:p w14:paraId="7DDD6A02">
            <w:pPr>
              <w:spacing w:line="360" w:lineRule="auto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董事会秘书：张辰辰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女士</w:t>
            </w:r>
          </w:p>
          <w:p w14:paraId="171D71B2">
            <w:pPr>
              <w:spacing w:line="360" w:lineRule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独立董事：张大林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先生</w:t>
            </w:r>
          </w:p>
        </w:tc>
      </w:tr>
      <w:tr w14:paraId="4E91F1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526" w:type="dxa"/>
            <w:noWrap w:val="0"/>
            <w:vAlign w:val="center"/>
          </w:tcPr>
          <w:p w14:paraId="6B14F208"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投资者关系活动主要内容介绍</w:t>
            </w:r>
          </w:p>
        </w:tc>
        <w:tc>
          <w:tcPr>
            <w:tcW w:w="7191" w:type="dxa"/>
            <w:noWrap w:val="0"/>
            <w:vAlign w:val="top"/>
          </w:tcPr>
          <w:p w14:paraId="3CDAAA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为便于广大投资者更全面深入地了解公司2025年年度及2026年第一季度经营成果、财务状况，公司于2026年5月19日（星期二）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上午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10:00-11:00举行会通股份2025年度暨2026年第一季度业绩说明会，就投资者关心的问题进行交流，公司与投资者交流的主要内容如下：</w:t>
            </w:r>
          </w:p>
          <w:p w14:paraId="203657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2" w:firstLineChars="200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1、对于大家关心的提振资本市场价值回归，增强长期投资价值和信心，公司目前在做的和未来规划是怎样的?</w:t>
            </w:r>
          </w:p>
          <w:p w14:paraId="514D36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尊敬的投资者，您好！公司管理层始终重视投资者的利益，将持续坚定“客户第一、产品领先、精益驱动、全球布局”的战略主轴，贯彻“稳定利润，快速增长”的经营方针，在专注主业的同时，稳步推进产业并购与外延式增长，实现技术协同、业务互补与业绩增量，以稳健外延扩张为公司长远发展注入新动能。感谢您的关注，谢谢！</w:t>
            </w:r>
          </w:p>
          <w:p w14:paraId="203657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2" w:firstLineChars="200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2、公司在CIBF2026展会展示了半固态电解质隔膜、共价有机框架隔膜、水性聚酰亚胺隔膜以及芳纶隔膜等特色产品，能否简单介绍一下这些产品竞争力如何，特别是半固体隔膜？今年公司在隔膜上的工作重点是什么？之前公司披露一季度隔膜产销旺盛，是否会加快扩产节奏？</w:t>
            </w:r>
          </w:p>
          <w:p w14:paraId="051308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尊敬的投资者，您好！会通新能源紧扣新能源汽车、储能产业行业增长的红利，收入同比高速增长。在涂覆膜领域，会通新能源聚焦市场高端需求，重点围绕水性PI、芳纶、陶瓷等高耐热复合涂覆浆料及相关工艺开展专项研发，全力打造差异化竞争优势，部分产品已实现批量应用。其中，水性PI涂覆膜具备优良的热稳定性和浸润性，可满足超高温耐热收缩要求；芳纶涂覆膜则拥有热稳定性强、涂层轻薄、吸液性佳、安全性能高的特点，可有效保障电芯使用安全；陶瓷涂覆膜拥有耐高温、导热快、浸润性好等特点，可满足客户对产品耐高温、安全性需求。</w:t>
            </w:r>
          </w:p>
          <w:p w14:paraId="6543A7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未来，会通新能源将依托技术优势，结合下游市场需求，持续规划产能布局，推进产品迭代与产能释放，铸牢差异化竞争壁垒。感谢您的关注，谢谢！</w:t>
            </w:r>
          </w:p>
          <w:p w14:paraId="203657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2" w:firstLineChars="200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3、公司在循环材料应用上有那些布局？目前规模有多大，发展情况如何？</w:t>
            </w:r>
          </w:p>
          <w:p w14:paraId="6EA2E0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尊敬的投资者，您好！基地布局方面，公司已在安徽、广东、江苏等地完成多点布局，覆盖通用塑料、PC/PPO等高端工程材料，形成多基地协同、就近供应、快速响应的运营格局，有效提升供应效率与交付稳定性，为规模化、稳定化生产提供有力支撑。</w:t>
            </w:r>
          </w:p>
          <w:p w14:paraId="53EAA0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产品方面，公司依托改性技术优势，形成从通用塑料到工程塑料全覆盖的再生材料产品体系，涵盖再生PP、再生ABS、再生HIPS、再生PE、再生PC、再生PPO及功能填料等全品类产品，广泛应用于智能家居、汽车、新能源、办公家居及日用消费品等领域，可一站式满足下游客户低碳化、轻量化、定制化的绿色材料需求，具备较强的市场适配能力。公司纵向构建“回收—拆解—分选—造粒—改性—应用”全链条闭环，产品已批量应用于家电、汽车、新能源等领域。感谢您的关注，谢谢！</w:t>
            </w:r>
          </w:p>
          <w:p w14:paraId="203657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2" w:firstLineChars="20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4、公司在长碳链尼龙和连续碳纤维材料上目前发展情况如何？</w:t>
            </w:r>
          </w:p>
          <w:p w14:paraId="000393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尊敬的投资者，您好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！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2025年，主营长碳链尼龙的会通特材公司处于持续放量增长阶段，收入同比增长47.30%。公司持续推进PA12材料产业布局，目前已建立研发生产基地。本次前瞻性布局，有利于公司补齐长碳链尼龙高端产品矩阵，逐步突破行业核心技术瓶颈，打破外部技术垄断，助力公司在汽车、新能源、海底输油管等应用场景形成新的增长点，持续强化公司在高端材料领域的核心竞争力。感谢您的关注，谢谢！</w:t>
            </w:r>
          </w:p>
          <w:p w14:paraId="203657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2" w:firstLineChars="200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、公司目前国际化发展情况如何？</w:t>
            </w: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截止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目前取得了那些市场突破？</w:t>
            </w:r>
          </w:p>
          <w:p w14:paraId="25908D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尊敬的投资者，您好！2025年，公司海外业务成果显著，累计服务海外优质客户150余家，海外销量突破20,000吨，较上年同期增长35.74%，实现海外业务跨越式发展。</w:t>
            </w:r>
          </w:p>
          <w:p w14:paraId="07C877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在东南亚市场，公司已率先完成布局，泰国基地已实现量产供应，并设立越南子公司，以泰国、越南为核心枢纽，构建起辐射整个东南亚地区的本地化商业网络与供应链体系，相关海外区域收入实现较快增长。在欧洲市场，公司通过股权转让方式受让意大利OMIKRON公司70%股权，成功实现欧洲市场战略布局的重大突破。</w:t>
            </w:r>
          </w:p>
          <w:p w14:paraId="384325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未来，公司将持续深化包括北美等海外本地化布局，不断完善全球化战略体系，进一步拓展海外市场份额，助力公司实现全球化发展目标。感谢您的关注，谢谢！</w:t>
            </w:r>
          </w:p>
          <w:p w14:paraId="203657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2" w:firstLineChars="200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、2026年公司的核心经营重点是什么？</w:t>
            </w:r>
          </w:p>
          <w:p w14:paraId="203657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尊敬的投资者，您好！2026年公司将围绕“稳定利润、快速增长”的方针，从“客户、产品、效率、流程、AI革命、组织重构、价值分配、学习进化、加速出海、稳步并购”十个方面推进，重点加快上海特种材料基地、锂电隔膜基地、PCR二期等项目建设，推动AI技术全流程应用，进一步扩大海外市场份额。感谢您的关注，谢谢！</w:t>
            </w:r>
          </w:p>
          <w:p w14:paraId="42A433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2" w:firstLineChars="200"/>
              <w:textAlignment w:val="auto"/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7、公司汽车业务在新能源领域的核心进展有哪些？</w:t>
            </w:r>
          </w:p>
          <w:p w14:paraId="04127E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尊敬的投资者，您好！2025年，公司全面深化与主机厂及11大系统核心Tier1客户的战略合作层级，与核心大客户建立常态化战略沟通机制，围绕行业发展趋势、前沿技术迭代、长期业务布局等核心方向开展全方位深度对接，精准匹配客户发展需求，为后续合作的深化奠定了坚实基础。</w:t>
            </w:r>
          </w:p>
          <w:p w14:paraId="31A062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在业务突破与市场拓展方面，公司围绕汽车热管理、线束、管路、三电、车灯等九大子系统的应用需求进行梳理，结合客户痛点与行业技术趋势，针对性开展产品研发与方案优化，全力推动各子系统业务落地，目前相关材料已在比亚迪、吉利、奇瑞、长城、赛力斯、长安等头部客户批量应用。感谢您的关注，谢谢！</w:t>
            </w:r>
          </w:p>
          <w:p w14:paraId="48EC38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2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8、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请介绍下锂电隔膜业务的最新情况。</w:t>
            </w:r>
          </w:p>
          <w:p w14:paraId="08BCEE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尊敬的投资者，您好！会通新能源依托自主国产化设备与工艺，实现基膜和涂覆膜同步突破，2025年及2026年一季度收入均实现较快增长。相关产品方面，基膜领域实现关键技术迭代升级，成功开发出全系列规格基膜，实现了基膜轻薄化的跨越式发展。涂覆膜领域，重点围绕水性PI、芳纶、陶瓷等高耐热复合涂覆浆料及相关工艺开展专项研发，全力打造差异化竞争优势。截至目前，会通新能源现有产线已实现满产满销。感谢您的关注，谢谢！</w:t>
            </w:r>
          </w:p>
          <w:p w14:paraId="680609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2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9、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公司特种材料业务2025年的整体表现如何？</w:t>
            </w:r>
          </w:p>
          <w:p w14:paraId="01A9B0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尊敬的投资者，您好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！</w:t>
            </w:r>
            <w:bookmarkStart w:id="0" w:name="_GoBack"/>
            <w:bookmarkEnd w:id="0"/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公司构建了以高温尼龙、PEEK、PPS、长碳链尼龙等为核心的特种材料产品矩阵，其中，公司长碳链尼龙产品具备领先优势，是高端尼龙材料领域的标杆产品之一。同时，公司持续开展对聚醚醚酮（PEEK）、碳纤维增强复合材料等多种产品研发,完善公司特种材料矩阵。报告期内，会通特材处于持续放量增长阶段，收入同比增长47.30%。感谢您的关注，谢谢！</w:t>
            </w:r>
          </w:p>
        </w:tc>
      </w:tr>
    </w:tbl>
    <w:p w14:paraId="503A8131">
      <w:pPr>
        <w:rPr>
          <w:rFonts w:hint="default" w:ascii="Times New Roman" w:hAnsi="Times New Roman" w:eastAsia="宋体" w:cs="Times New Roman"/>
        </w:rPr>
      </w:pPr>
    </w:p>
    <w:p w14:paraId="3485F2AF">
      <w:pPr>
        <w:rPr>
          <w:rFonts w:hint="default" w:ascii="Times New Roman" w:hAnsi="Times New Roman" w:eastAsia="宋体" w:cs="Times New Roma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iyua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BC0876">
    <w:pPr>
      <w:pStyle w:val="2"/>
      <w:tabs>
        <w:tab w:val="clear" w:pos="4153"/>
      </w:tabs>
      <w:jc w:val="right"/>
    </w:pPr>
    <w:r>
      <w:rPr>
        <w:rFonts w:hint="eastAsia"/>
      </w:rPr>
      <w:t>会通新材料股份有限公司投资者关系活动记录表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3NTlhNGJhZTk1YmZkMTc2MTM0MTg2MGI3NTFmMTEifQ=="/>
  </w:docVars>
  <w:rsids>
    <w:rsidRoot w:val="00000000"/>
    <w:rsid w:val="0284056C"/>
    <w:rsid w:val="0AC017C4"/>
    <w:rsid w:val="0B8E14F2"/>
    <w:rsid w:val="13F5613F"/>
    <w:rsid w:val="16D64DEC"/>
    <w:rsid w:val="191F1708"/>
    <w:rsid w:val="1CB2496B"/>
    <w:rsid w:val="1F022AED"/>
    <w:rsid w:val="1FD04999"/>
    <w:rsid w:val="2F6E113D"/>
    <w:rsid w:val="3CA07775"/>
    <w:rsid w:val="41EC4E19"/>
    <w:rsid w:val="426D38DB"/>
    <w:rsid w:val="478744D6"/>
    <w:rsid w:val="52285D63"/>
    <w:rsid w:val="5446174F"/>
    <w:rsid w:val="570861EB"/>
    <w:rsid w:val="5CFD17AF"/>
    <w:rsid w:val="6088632C"/>
    <w:rsid w:val="61B42C51"/>
    <w:rsid w:val="670E1BEF"/>
    <w:rsid w:val="6EA11B39"/>
    <w:rsid w:val="728E1521"/>
    <w:rsid w:val="73A2074B"/>
    <w:rsid w:val="78B001CC"/>
    <w:rsid w:val="7BDE53D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4">
    <w:name w:val="Table Grid"/>
    <w:basedOn w:val="3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6">
    <w:name w:val="Hyperlink"/>
    <w:basedOn w:val="5"/>
    <w:unhideWhenUsed/>
    <w:qFormat/>
    <w:uiPriority w:val="99"/>
    <w:rPr>
      <w:color w:val="0563C1"/>
      <w:u w:val="single"/>
    </w:rPr>
  </w:style>
  <w:style w:type="paragraph" w:customStyle="1" w:styleId="7">
    <w:name w:val="_Style 6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2620</Words>
  <Characters>2805</Characters>
  <Lines>0</Lines>
  <Paragraphs>0</Paragraphs>
  <TotalTime>17</TotalTime>
  <ScaleCrop>false</ScaleCrop>
  <LinksUpToDate>false</LinksUpToDate>
  <CharactersWithSpaces>2891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2023-06-30T02:03:00Z</dcterms:created>
  <dc:creator>Administrator</dc:creator>
  <cp:lastModifiedBy>张晋生</cp:lastModifiedBy>
  <dcterms:modified xsi:type="dcterms:W3CDTF">2026-05-21T02:09:23Z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3CF34806E28A42CEA306A601CD628934_13</vt:lpwstr>
  </property>
  <property fmtid="{D5CDD505-2E9C-101B-9397-08002B2CF9AE}" pid="4" name="KSOTemplateDocerSaveRecord">
    <vt:lpwstr>eyJoZGlkIjoiMTYzNmYyN2Y2MDAyZTkwZjA2ZGRlMTgyMmE5ZDYxYTgiLCJ1c2VySWQiOiIyNDU0NTMzNjcifQ==</vt:lpwstr>
  </property>
</Properties>
</file>