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41B8" w14:textId="77777777" w:rsidR="00004524" w:rsidRDefault="00000000">
      <w:pPr>
        <w:jc w:val="center"/>
        <w:rPr>
          <w:b/>
          <w:bCs/>
          <w:sz w:val="28"/>
          <w:szCs w:val="28"/>
        </w:rPr>
      </w:pPr>
      <w:r>
        <w:rPr>
          <w:rFonts w:hint="eastAsia"/>
          <w:b/>
          <w:bCs/>
          <w:sz w:val="28"/>
          <w:szCs w:val="28"/>
        </w:rPr>
        <w:t>重庆西山科技股份有限公司</w:t>
      </w:r>
    </w:p>
    <w:p w14:paraId="5DFAF5E6" w14:textId="77777777" w:rsidR="00004524" w:rsidRDefault="00000000">
      <w:pPr>
        <w:jc w:val="center"/>
        <w:rPr>
          <w:b/>
          <w:bCs/>
          <w:sz w:val="28"/>
          <w:szCs w:val="28"/>
        </w:rPr>
      </w:pPr>
      <w:r>
        <w:rPr>
          <w:rFonts w:hint="eastAsia"/>
          <w:b/>
          <w:bCs/>
          <w:sz w:val="28"/>
          <w:szCs w:val="28"/>
        </w:rPr>
        <w:t>投资者关系活动记录表</w:t>
      </w:r>
    </w:p>
    <w:p w14:paraId="7FB87262" w14:textId="2F86EB8D" w:rsidR="00004524" w:rsidRDefault="00000000">
      <w:pPr>
        <w:ind w:firstLineChars="100" w:firstLine="241"/>
        <w:rPr>
          <w:b/>
          <w:bCs/>
          <w:szCs w:val="24"/>
        </w:rPr>
      </w:pPr>
      <w:r>
        <w:rPr>
          <w:rFonts w:hint="eastAsia"/>
          <w:b/>
          <w:bCs/>
          <w:szCs w:val="24"/>
        </w:rPr>
        <w:t>证券简称：西山科技</w:t>
      </w:r>
      <w:r>
        <w:rPr>
          <w:rFonts w:hint="eastAsia"/>
          <w:b/>
          <w:bCs/>
          <w:szCs w:val="24"/>
        </w:rPr>
        <w:t xml:space="preserve"> </w:t>
      </w:r>
      <w:r>
        <w:rPr>
          <w:b/>
          <w:bCs/>
          <w:szCs w:val="24"/>
        </w:rPr>
        <w:t xml:space="preserve">       </w:t>
      </w:r>
      <w:r>
        <w:rPr>
          <w:rFonts w:hint="eastAsia"/>
          <w:b/>
          <w:bCs/>
          <w:szCs w:val="24"/>
        </w:rPr>
        <w:t>证券代码：</w:t>
      </w:r>
      <w:r>
        <w:rPr>
          <w:rFonts w:hint="eastAsia"/>
          <w:b/>
          <w:bCs/>
          <w:szCs w:val="24"/>
        </w:rPr>
        <w:t>6</w:t>
      </w:r>
      <w:r>
        <w:rPr>
          <w:b/>
          <w:bCs/>
          <w:szCs w:val="24"/>
        </w:rPr>
        <w:t>88576</w:t>
      </w:r>
      <w:r>
        <w:rPr>
          <w:rFonts w:hint="eastAsia"/>
          <w:b/>
          <w:bCs/>
          <w:szCs w:val="24"/>
        </w:rPr>
        <w:t xml:space="preserve"> </w:t>
      </w:r>
      <w:r>
        <w:rPr>
          <w:b/>
          <w:bCs/>
          <w:szCs w:val="24"/>
        </w:rPr>
        <w:t xml:space="preserve">        </w:t>
      </w:r>
      <w:r>
        <w:rPr>
          <w:rFonts w:hint="eastAsia"/>
          <w:b/>
          <w:bCs/>
          <w:szCs w:val="24"/>
        </w:rPr>
        <w:t>编号：</w:t>
      </w:r>
      <w:r>
        <w:rPr>
          <w:rFonts w:hint="eastAsia"/>
          <w:b/>
          <w:bCs/>
          <w:szCs w:val="24"/>
        </w:rPr>
        <w:t>2</w:t>
      </w:r>
      <w:r>
        <w:rPr>
          <w:b/>
          <w:bCs/>
          <w:szCs w:val="24"/>
        </w:rPr>
        <w:t>02</w:t>
      </w:r>
      <w:r w:rsidR="006E1050">
        <w:rPr>
          <w:rFonts w:hint="eastAsia"/>
          <w:b/>
          <w:bCs/>
          <w:szCs w:val="24"/>
        </w:rPr>
        <w:t>6</w:t>
      </w:r>
      <w:r>
        <w:rPr>
          <w:b/>
          <w:bCs/>
          <w:szCs w:val="24"/>
        </w:rPr>
        <w:t>-00</w:t>
      </w:r>
      <w:r w:rsidR="006E1050">
        <w:rPr>
          <w:rFonts w:hint="eastAsia"/>
          <w:b/>
          <w:bCs/>
          <w:szCs w:val="24"/>
        </w:rPr>
        <w:t>3</w:t>
      </w:r>
    </w:p>
    <w:tbl>
      <w:tblPr>
        <w:tblStyle w:val="a9"/>
        <w:tblW w:w="0" w:type="auto"/>
        <w:tblLook w:val="04A0" w:firstRow="1" w:lastRow="0" w:firstColumn="1" w:lastColumn="0" w:noHBand="0" w:noVBand="1"/>
      </w:tblPr>
      <w:tblGrid>
        <w:gridCol w:w="2405"/>
        <w:gridCol w:w="5891"/>
      </w:tblGrid>
      <w:tr w:rsidR="00004524" w14:paraId="0C5AA1B6" w14:textId="77777777">
        <w:tc>
          <w:tcPr>
            <w:tcW w:w="2405" w:type="dxa"/>
          </w:tcPr>
          <w:p w14:paraId="62092724" w14:textId="77777777" w:rsidR="00004524" w:rsidRDefault="00004524">
            <w:pPr>
              <w:jc w:val="center"/>
              <w:rPr>
                <w:b/>
                <w:bCs/>
                <w:szCs w:val="24"/>
              </w:rPr>
            </w:pPr>
          </w:p>
          <w:p w14:paraId="142F6E91" w14:textId="77777777" w:rsidR="00004524" w:rsidRDefault="00004524">
            <w:pPr>
              <w:jc w:val="center"/>
              <w:rPr>
                <w:b/>
                <w:bCs/>
                <w:szCs w:val="24"/>
              </w:rPr>
            </w:pPr>
          </w:p>
          <w:p w14:paraId="7AB16605" w14:textId="77777777" w:rsidR="00004524" w:rsidRDefault="00000000">
            <w:pPr>
              <w:jc w:val="center"/>
              <w:rPr>
                <w:b/>
                <w:bCs/>
                <w:szCs w:val="24"/>
              </w:rPr>
            </w:pPr>
            <w:r>
              <w:rPr>
                <w:rFonts w:hint="eastAsia"/>
                <w:b/>
                <w:bCs/>
                <w:szCs w:val="24"/>
              </w:rPr>
              <w:t>投资者关系活动</w:t>
            </w:r>
          </w:p>
          <w:p w14:paraId="02A3DA9C" w14:textId="77777777" w:rsidR="00004524" w:rsidRDefault="00000000">
            <w:pPr>
              <w:jc w:val="center"/>
              <w:rPr>
                <w:b/>
                <w:bCs/>
                <w:szCs w:val="24"/>
              </w:rPr>
            </w:pPr>
            <w:r>
              <w:rPr>
                <w:rFonts w:hint="eastAsia"/>
                <w:b/>
                <w:bCs/>
                <w:szCs w:val="24"/>
              </w:rPr>
              <w:t>类别</w:t>
            </w:r>
          </w:p>
        </w:tc>
        <w:tc>
          <w:tcPr>
            <w:tcW w:w="5891" w:type="dxa"/>
          </w:tcPr>
          <w:p w14:paraId="630651D6" w14:textId="520F2D23" w:rsidR="00004524" w:rsidRDefault="006E1050">
            <w:pPr>
              <w:spacing w:line="360" w:lineRule="auto"/>
              <w:rPr>
                <w:rFonts w:ascii="宋体" w:hAnsi="宋体" w:hint="eastAsia"/>
                <w:szCs w:val="24"/>
              </w:rPr>
            </w:pPr>
            <w:r>
              <w:rPr>
                <w:rFonts w:ascii="宋体" w:hAnsi="宋体" w:hint="eastAsia"/>
                <w:szCs w:val="24"/>
              </w:rPr>
              <w:t>□</w:t>
            </w:r>
            <w:r w:rsidR="006E4169">
              <w:rPr>
                <w:rFonts w:ascii="宋体" w:hAnsi="宋体" w:hint="eastAsia"/>
                <w:szCs w:val="24"/>
              </w:rPr>
              <w:t xml:space="preserve">特定对象调研 </w:t>
            </w:r>
            <w:r w:rsidR="006E4169">
              <w:rPr>
                <w:rFonts w:ascii="宋体" w:hAnsi="宋体"/>
                <w:szCs w:val="24"/>
              </w:rPr>
              <w:t xml:space="preserve">   </w:t>
            </w:r>
            <w:r w:rsidR="006E4169">
              <w:rPr>
                <w:rFonts w:ascii="宋体" w:hAnsi="宋体" w:hint="eastAsia"/>
                <w:szCs w:val="24"/>
              </w:rPr>
              <w:t>□分析师会议</w:t>
            </w:r>
          </w:p>
          <w:p w14:paraId="047E5D4F" w14:textId="46B57D08" w:rsidR="00004524"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sidR="00D16B42">
              <w:rPr>
                <w:rFonts w:ascii="Wingdings 2" w:eastAsiaTheme="minorEastAsia" w:hAnsi="Wingdings 2" w:cs="Wingdings 2"/>
                <w:kern w:val="0"/>
                <w:szCs w:val="24"/>
              </w:rPr>
              <w:t></w:t>
            </w:r>
            <w:r>
              <w:rPr>
                <w:rFonts w:ascii="宋体" w:hAnsi="宋体" w:hint="eastAsia"/>
                <w:szCs w:val="24"/>
              </w:rPr>
              <w:t>业绩说明会</w:t>
            </w:r>
          </w:p>
          <w:p w14:paraId="7ECE4CA7" w14:textId="77777777" w:rsidR="00004524" w:rsidRDefault="00000000">
            <w:pPr>
              <w:spacing w:line="360" w:lineRule="auto"/>
              <w:rPr>
                <w:rFonts w:ascii="宋体" w:hAnsi="宋体" w:hint="eastAsia"/>
                <w:szCs w:val="24"/>
              </w:rPr>
            </w:pPr>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4B5FA245" w14:textId="1D4A38AC" w:rsidR="00004524" w:rsidRDefault="00000000">
            <w:pPr>
              <w:spacing w:line="360" w:lineRule="auto"/>
              <w:rPr>
                <w:rFonts w:ascii="宋体" w:hAnsi="宋体" w:hint="eastAsia"/>
                <w:szCs w:val="24"/>
              </w:rPr>
            </w:pPr>
            <w:r>
              <w:rPr>
                <w:rFonts w:ascii="宋体" w:hAnsi="宋体" w:hint="eastAsia"/>
                <w:szCs w:val="24"/>
              </w:rPr>
              <w:t xml:space="preserve">□现场参观 </w:t>
            </w:r>
            <w:r>
              <w:rPr>
                <w:rFonts w:ascii="宋体" w:hAnsi="宋体"/>
                <w:szCs w:val="24"/>
              </w:rPr>
              <w:t xml:space="preserve"> </w:t>
            </w:r>
            <w:r>
              <w:rPr>
                <w:rFonts w:ascii="宋体" w:hAnsi="宋体" w:hint="eastAsia"/>
                <w:szCs w:val="24"/>
              </w:rPr>
              <w:t xml:space="preserve"> </w:t>
            </w:r>
            <w:r>
              <w:rPr>
                <w:rFonts w:ascii="宋体" w:hAnsi="宋体"/>
                <w:szCs w:val="24"/>
              </w:rPr>
              <w:t xml:space="preserve">     </w:t>
            </w:r>
            <w:r w:rsidR="008752A0">
              <w:rPr>
                <w:rFonts w:ascii="宋体" w:hAnsi="宋体" w:hint="eastAsia"/>
                <w:szCs w:val="24"/>
              </w:rPr>
              <w:t>□</w:t>
            </w:r>
            <w:r>
              <w:rPr>
                <w:rFonts w:ascii="Wingdings 2" w:hAnsi="Wingdings 2" w:cs="Wingdings 2" w:hint="eastAsia"/>
                <w:szCs w:val="24"/>
              </w:rPr>
              <w:t>电话会议</w:t>
            </w:r>
          </w:p>
          <w:p w14:paraId="2EE117CB" w14:textId="2FAD3974" w:rsidR="00004524" w:rsidRDefault="00000000">
            <w:pPr>
              <w:spacing w:line="360" w:lineRule="auto"/>
              <w:rPr>
                <w:rFonts w:ascii="宋体" w:hAnsi="宋体" w:hint="eastAsia"/>
                <w:szCs w:val="24"/>
              </w:rPr>
            </w:pPr>
            <w:r>
              <w:rPr>
                <w:rFonts w:ascii="宋体" w:hAnsi="宋体" w:hint="eastAsia"/>
                <w:szCs w:val="24"/>
              </w:rPr>
              <w:t xml:space="preserve">□券商策略会 </w:t>
            </w:r>
            <w:r>
              <w:rPr>
                <w:rFonts w:ascii="宋体" w:hAnsi="宋体"/>
                <w:szCs w:val="24"/>
              </w:rPr>
              <w:t xml:space="preserve">     </w:t>
            </w:r>
            <w:r w:rsidR="00D16B42">
              <w:rPr>
                <w:rFonts w:ascii="宋体" w:hAnsi="宋体" w:hint="eastAsia"/>
                <w:szCs w:val="24"/>
              </w:rPr>
              <w:t>□</w:t>
            </w:r>
            <w:r w:rsidR="009E2AF5">
              <w:rPr>
                <w:rFonts w:ascii="宋体" w:hAnsi="宋体" w:hint="eastAsia"/>
                <w:szCs w:val="24"/>
              </w:rPr>
              <w:t>其他</w:t>
            </w:r>
          </w:p>
        </w:tc>
      </w:tr>
      <w:tr w:rsidR="00004524" w14:paraId="5522B39E" w14:textId="77777777">
        <w:tc>
          <w:tcPr>
            <w:tcW w:w="2405" w:type="dxa"/>
            <w:vAlign w:val="center"/>
          </w:tcPr>
          <w:p w14:paraId="0BFA8A3A" w14:textId="77777777" w:rsidR="00004524" w:rsidRDefault="00000000">
            <w:pPr>
              <w:jc w:val="center"/>
              <w:rPr>
                <w:b/>
                <w:bCs/>
                <w:szCs w:val="24"/>
              </w:rPr>
            </w:pPr>
            <w:r>
              <w:rPr>
                <w:rFonts w:hint="eastAsia"/>
                <w:b/>
                <w:bCs/>
                <w:szCs w:val="24"/>
              </w:rPr>
              <w:t>参与单位名称</w:t>
            </w:r>
          </w:p>
        </w:tc>
        <w:tc>
          <w:tcPr>
            <w:tcW w:w="5891" w:type="dxa"/>
            <w:vAlign w:val="center"/>
          </w:tcPr>
          <w:p w14:paraId="25959502" w14:textId="77777777" w:rsidR="00004524" w:rsidRDefault="00004524">
            <w:pPr>
              <w:jc w:val="center"/>
              <w:rPr>
                <w:szCs w:val="24"/>
              </w:rPr>
            </w:pPr>
          </w:p>
          <w:p w14:paraId="250BB2A1" w14:textId="16FD9C5A" w:rsidR="00004524" w:rsidRDefault="006E1050" w:rsidP="00D16B42">
            <w:pPr>
              <w:rPr>
                <w:szCs w:val="24"/>
              </w:rPr>
            </w:pPr>
            <w:r w:rsidRPr="006E1050">
              <w:rPr>
                <w:rFonts w:hint="eastAsia"/>
                <w:szCs w:val="24"/>
              </w:rPr>
              <w:t>线上参与公司</w:t>
            </w:r>
            <w:r w:rsidRPr="006E1050">
              <w:rPr>
                <w:rFonts w:hint="eastAsia"/>
                <w:szCs w:val="24"/>
              </w:rPr>
              <w:t>202</w:t>
            </w:r>
            <w:r>
              <w:rPr>
                <w:rFonts w:hint="eastAsia"/>
                <w:szCs w:val="24"/>
              </w:rPr>
              <w:t>5</w:t>
            </w:r>
            <w:r w:rsidRPr="006E1050">
              <w:rPr>
                <w:rFonts w:hint="eastAsia"/>
                <w:szCs w:val="24"/>
              </w:rPr>
              <w:t>年度暨</w:t>
            </w:r>
            <w:r w:rsidRPr="006E1050">
              <w:rPr>
                <w:rFonts w:hint="eastAsia"/>
                <w:szCs w:val="24"/>
              </w:rPr>
              <w:t>202</w:t>
            </w:r>
            <w:r>
              <w:rPr>
                <w:rFonts w:hint="eastAsia"/>
                <w:szCs w:val="24"/>
              </w:rPr>
              <w:t>6</w:t>
            </w:r>
            <w:r w:rsidRPr="006E1050">
              <w:rPr>
                <w:rFonts w:hint="eastAsia"/>
                <w:szCs w:val="24"/>
              </w:rPr>
              <w:t>年第一季度业绩说明会的投资者</w:t>
            </w:r>
          </w:p>
          <w:p w14:paraId="7E1A61B1" w14:textId="1EE32E0D" w:rsidR="00D16B42" w:rsidRPr="00D16B42" w:rsidRDefault="00D16B42">
            <w:pPr>
              <w:jc w:val="center"/>
              <w:rPr>
                <w:szCs w:val="24"/>
              </w:rPr>
            </w:pPr>
          </w:p>
        </w:tc>
      </w:tr>
      <w:tr w:rsidR="00004524" w14:paraId="6ABD1EA2" w14:textId="77777777">
        <w:tc>
          <w:tcPr>
            <w:tcW w:w="2405" w:type="dxa"/>
            <w:vAlign w:val="center"/>
          </w:tcPr>
          <w:p w14:paraId="2F519907" w14:textId="77777777" w:rsidR="00004524" w:rsidRDefault="00000000">
            <w:pPr>
              <w:jc w:val="center"/>
              <w:rPr>
                <w:b/>
                <w:bCs/>
                <w:szCs w:val="24"/>
              </w:rPr>
            </w:pPr>
            <w:r>
              <w:rPr>
                <w:rFonts w:hint="eastAsia"/>
                <w:b/>
                <w:bCs/>
                <w:szCs w:val="24"/>
              </w:rPr>
              <w:t>时间</w:t>
            </w:r>
          </w:p>
        </w:tc>
        <w:tc>
          <w:tcPr>
            <w:tcW w:w="5891" w:type="dxa"/>
            <w:vAlign w:val="center"/>
          </w:tcPr>
          <w:p w14:paraId="68687935" w14:textId="77777777" w:rsidR="00004524" w:rsidRDefault="00004524">
            <w:pPr>
              <w:jc w:val="left"/>
              <w:rPr>
                <w:szCs w:val="24"/>
              </w:rPr>
            </w:pPr>
          </w:p>
          <w:p w14:paraId="39691858" w14:textId="7EB84380" w:rsidR="006E4169" w:rsidRPr="006E4169" w:rsidRDefault="00D94600" w:rsidP="006E4169">
            <w:pPr>
              <w:jc w:val="left"/>
              <w:rPr>
                <w:szCs w:val="24"/>
              </w:rPr>
            </w:pPr>
            <w:r>
              <w:rPr>
                <w:rFonts w:hint="eastAsia"/>
                <w:szCs w:val="24"/>
              </w:rPr>
              <w:t>202</w:t>
            </w:r>
            <w:r w:rsidR="00CC4BDE">
              <w:rPr>
                <w:rFonts w:hint="eastAsia"/>
                <w:szCs w:val="24"/>
              </w:rPr>
              <w:t>6</w:t>
            </w:r>
            <w:r>
              <w:rPr>
                <w:rFonts w:hint="eastAsia"/>
                <w:szCs w:val="24"/>
              </w:rPr>
              <w:t>年</w:t>
            </w:r>
            <w:r w:rsidR="006E1050">
              <w:rPr>
                <w:rFonts w:hint="eastAsia"/>
                <w:szCs w:val="24"/>
              </w:rPr>
              <w:t>5</w:t>
            </w:r>
            <w:r>
              <w:rPr>
                <w:rFonts w:hint="eastAsia"/>
                <w:szCs w:val="24"/>
              </w:rPr>
              <w:t>月</w:t>
            </w:r>
            <w:r w:rsidR="006E1050">
              <w:rPr>
                <w:rFonts w:hint="eastAsia"/>
                <w:szCs w:val="24"/>
              </w:rPr>
              <w:t>20</w:t>
            </w:r>
            <w:r>
              <w:rPr>
                <w:rFonts w:hint="eastAsia"/>
                <w:szCs w:val="24"/>
              </w:rPr>
              <w:t>日</w:t>
            </w:r>
          </w:p>
          <w:p w14:paraId="6D18C7FD" w14:textId="77777777" w:rsidR="00004524" w:rsidRPr="006E4169" w:rsidRDefault="00004524">
            <w:pPr>
              <w:rPr>
                <w:szCs w:val="24"/>
              </w:rPr>
            </w:pPr>
          </w:p>
        </w:tc>
      </w:tr>
      <w:tr w:rsidR="00004524" w14:paraId="2394B039" w14:textId="77777777">
        <w:tc>
          <w:tcPr>
            <w:tcW w:w="2405" w:type="dxa"/>
            <w:vAlign w:val="center"/>
          </w:tcPr>
          <w:p w14:paraId="744D1214" w14:textId="77777777" w:rsidR="00004524" w:rsidRDefault="00000000">
            <w:pPr>
              <w:jc w:val="center"/>
              <w:rPr>
                <w:b/>
                <w:bCs/>
                <w:szCs w:val="24"/>
              </w:rPr>
            </w:pPr>
            <w:r>
              <w:rPr>
                <w:rFonts w:hint="eastAsia"/>
                <w:b/>
                <w:bCs/>
                <w:szCs w:val="24"/>
              </w:rPr>
              <w:t>地点</w:t>
            </w:r>
          </w:p>
        </w:tc>
        <w:tc>
          <w:tcPr>
            <w:tcW w:w="5891" w:type="dxa"/>
            <w:vAlign w:val="center"/>
          </w:tcPr>
          <w:p w14:paraId="4BBB7251" w14:textId="77777777" w:rsidR="00004524" w:rsidRDefault="00004524">
            <w:pPr>
              <w:jc w:val="center"/>
              <w:rPr>
                <w:szCs w:val="24"/>
              </w:rPr>
            </w:pPr>
          </w:p>
          <w:p w14:paraId="46EB0C60" w14:textId="1ABDAACE" w:rsidR="00004524" w:rsidRDefault="00D16B42" w:rsidP="00D16B42">
            <w:pPr>
              <w:rPr>
                <w:szCs w:val="24"/>
              </w:rPr>
            </w:pPr>
            <w:r>
              <w:rPr>
                <w:rFonts w:hint="eastAsia"/>
                <w:szCs w:val="24"/>
              </w:rPr>
              <w:t>线上会议</w:t>
            </w:r>
          </w:p>
          <w:p w14:paraId="0E21039F" w14:textId="2381D8B4" w:rsidR="00D16B42" w:rsidRDefault="00D16B42" w:rsidP="00D16B42">
            <w:pPr>
              <w:rPr>
                <w:szCs w:val="24"/>
              </w:rPr>
            </w:pPr>
          </w:p>
        </w:tc>
      </w:tr>
      <w:tr w:rsidR="00004524" w14:paraId="1B0D3146" w14:textId="77777777">
        <w:tc>
          <w:tcPr>
            <w:tcW w:w="2405" w:type="dxa"/>
            <w:vAlign w:val="center"/>
          </w:tcPr>
          <w:p w14:paraId="1A393CCC" w14:textId="77777777" w:rsidR="00004524" w:rsidRDefault="00000000">
            <w:pPr>
              <w:jc w:val="center"/>
              <w:rPr>
                <w:b/>
                <w:bCs/>
                <w:szCs w:val="24"/>
              </w:rPr>
            </w:pPr>
            <w:r>
              <w:rPr>
                <w:rFonts w:hint="eastAsia"/>
                <w:b/>
                <w:bCs/>
                <w:szCs w:val="24"/>
              </w:rPr>
              <w:t>接待人员</w:t>
            </w:r>
          </w:p>
        </w:tc>
        <w:tc>
          <w:tcPr>
            <w:tcW w:w="5891" w:type="dxa"/>
          </w:tcPr>
          <w:p w14:paraId="20DE1988" w14:textId="77777777" w:rsidR="00004524" w:rsidRDefault="00004524">
            <w:pPr>
              <w:rPr>
                <w:szCs w:val="24"/>
              </w:rPr>
            </w:pPr>
          </w:p>
          <w:p w14:paraId="5F9F9BA6" w14:textId="77777777" w:rsidR="00D16B42" w:rsidRDefault="00D16B42" w:rsidP="00D16B42">
            <w:pPr>
              <w:rPr>
                <w:szCs w:val="24"/>
              </w:rPr>
            </w:pPr>
            <w:r w:rsidRPr="00D16B42">
              <w:rPr>
                <w:rFonts w:hint="eastAsia"/>
                <w:szCs w:val="24"/>
              </w:rPr>
              <w:t>董事长兼总经理</w:t>
            </w:r>
            <w:r w:rsidRPr="00D16B42">
              <w:rPr>
                <w:rFonts w:hint="eastAsia"/>
                <w:szCs w:val="24"/>
              </w:rPr>
              <w:t xml:space="preserve"> </w:t>
            </w:r>
            <w:r w:rsidRPr="00D16B42">
              <w:rPr>
                <w:rFonts w:hint="eastAsia"/>
                <w:szCs w:val="24"/>
              </w:rPr>
              <w:t>郭毅军</w:t>
            </w:r>
          </w:p>
          <w:p w14:paraId="0923107E" w14:textId="77777777" w:rsidR="00D16B42" w:rsidRDefault="00D16B42" w:rsidP="00D16B42">
            <w:pPr>
              <w:rPr>
                <w:szCs w:val="24"/>
              </w:rPr>
            </w:pPr>
            <w:r>
              <w:rPr>
                <w:rFonts w:hint="eastAsia"/>
                <w:szCs w:val="24"/>
              </w:rPr>
              <w:t>董事会秘书兼财务总监</w:t>
            </w:r>
            <w:r>
              <w:rPr>
                <w:rFonts w:hint="eastAsia"/>
                <w:szCs w:val="24"/>
              </w:rPr>
              <w:t xml:space="preserve"> </w:t>
            </w:r>
            <w:r>
              <w:rPr>
                <w:rFonts w:hint="eastAsia"/>
                <w:szCs w:val="24"/>
              </w:rPr>
              <w:t>白雪</w:t>
            </w:r>
          </w:p>
          <w:p w14:paraId="4C27FCB1" w14:textId="1905117A" w:rsidR="006E1050" w:rsidRDefault="006E1050" w:rsidP="00D16B42">
            <w:pPr>
              <w:rPr>
                <w:rFonts w:hint="eastAsia"/>
                <w:szCs w:val="24"/>
              </w:rPr>
            </w:pPr>
            <w:r>
              <w:rPr>
                <w:rFonts w:hint="eastAsia"/>
                <w:szCs w:val="24"/>
              </w:rPr>
              <w:t>董事长助理</w:t>
            </w:r>
            <w:r>
              <w:rPr>
                <w:rFonts w:hint="eastAsia"/>
                <w:szCs w:val="24"/>
              </w:rPr>
              <w:t xml:space="preserve"> </w:t>
            </w:r>
            <w:r>
              <w:rPr>
                <w:rFonts w:hint="eastAsia"/>
                <w:szCs w:val="24"/>
              </w:rPr>
              <w:t>巴锴</w:t>
            </w:r>
          </w:p>
          <w:p w14:paraId="499DA5FC" w14:textId="674F1B10" w:rsidR="00D16B42" w:rsidRDefault="00D16B42">
            <w:pPr>
              <w:rPr>
                <w:szCs w:val="24"/>
              </w:rPr>
            </w:pPr>
            <w:r>
              <w:rPr>
                <w:rFonts w:hint="eastAsia"/>
                <w:szCs w:val="24"/>
              </w:rPr>
              <w:t>独立董事</w:t>
            </w:r>
            <w:r>
              <w:rPr>
                <w:rFonts w:hint="eastAsia"/>
                <w:szCs w:val="24"/>
              </w:rPr>
              <w:t xml:space="preserve"> </w:t>
            </w:r>
            <w:r>
              <w:rPr>
                <w:rFonts w:hint="eastAsia"/>
                <w:szCs w:val="24"/>
              </w:rPr>
              <w:t>詹学刚</w:t>
            </w:r>
          </w:p>
          <w:p w14:paraId="5C7BF906" w14:textId="77777777" w:rsidR="00004524" w:rsidRDefault="00004524">
            <w:pPr>
              <w:jc w:val="center"/>
              <w:rPr>
                <w:szCs w:val="24"/>
              </w:rPr>
            </w:pPr>
          </w:p>
        </w:tc>
      </w:tr>
      <w:tr w:rsidR="00004524" w14:paraId="1FF7EEF0" w14:textId="77777777">
        <w:tc>
          <w:tcPr>
            <w:tcW w:w="2405" w:type="dxa"/>
            <w:vAlign w:val="center"/>
          </w:tcPr>
          <w:p w14:paraId="642818F4" w14:textId="77777777" w:rsidR="00004524" w:rsidRDefault="00000000">
            <w:pPr>
              <w:jc w:val="center"/>
              <w:rPr>
                <w:b/>
                <w:bCs/>
                <w:szCs w:val="24"/>
              </w:rPr>
            </w:pPr>
            <w:r>
              <w:rPr>
                <w:rFonts w:hint="eastAsia"/>
                <w:b/>
                <w:bCs/>
                <w:szCs w:val="24"/>
              </w:rPr>
              <w:t>投资者关系活动主要内容介绍</w:t>
            </w:r>
          </w:p>
        </w:tc>
        <w:tc>
          <w:tcPr>
            <w:tcW w:w="5891" w:type="dxa"/>
          </w:tcPr>
          <w:p w14:paraId="36AD3EF7" w14:textId="77777777" w:rsidR="00880820" w:rsidRDefault="00880820" w:rsidP="008E1EF8">
            <w:pPr>
              <w:rPr>
                <w:szCs w:val="24"/>
              </w:rPr>
            </w:pPr>
          </w:p>
          <w:p w14:paraId="7617D407" w14:textId="23CD5F19" w:rsidR="00842ACC" w:rsidRPr="00842ACC" w:rsidRDefault="00880820" w:rsidP="00842ACC">
            <w:pPr>
              <w:rPr>
                <w:b/>
                <w:bCs/>
                <w:szCs w:val="24"/>
                <w:u w:val="single"/>
              </w:rPr>
            </w:pPr>
            <w:r>
              <w:rPr>
                <w:rFonts w:hint="eastAsia"/>
                <w:b/>
                <w:bCs/>
                <w:szCs w:val="24"/>
                <w:u w:val="single"/>
              </w:rPr>
              <w:t>问题一：</w:t>
            </w:r>
            <w:r w:rsidR="00462B8F" w:rsidRPr="00462B8F">
              <w:rPr>
                <w:rFonts w:hint="eastAsia"/>
                <w:b/>
                <w:bCs/>
                <w:szCs w:val="24"/>
                <w:u w:val="single"/>
              </w:rPr>
              <w:t>尊敬的郭董，您好！公司上市以来生产经营成果总体呈下滑趋势，</w:t>
            </w:r>
            <w:r w:rsidR="00462B8F" w:rsidRPr="00462B8F">
              <w:rPr>
                <w:rFonts w:hint="eastAsia"/>
                <w:b/>
                <w:bCs/>
                <w:szCs w:val="24"/>
                <w:u w:val="single"/>
              </w:rPr>
              <w:t>2023</w:t>
            </w:r>
            <w:r w:rsidR="00462B8F" w:rsidRPr="00462B8F">
              <w:rPr>
                <w:rFonts w:hint="eastAsia"/>
                <w:b/>
                <w:bCs/>
                <w:szCs w:val="24"/>
                <w:u w:val="single"/>
              </w:rPr>
              <w:t>当年营收和净利增长态势较好；</w:t>
            </w:r>
            <w:r w:rsidR="00462B8F" w:rsidRPr="00462B8F">
              <w:rPr>
                <w:rFonts w:hint="eastAsia"/>
                <w:b/>
                <w:bCs/>
                <w:szCs w:val="24"/>
                <w:u w:val="single"/>
              </w:rPr>
              <w:t>2024</w:t>
            </w:r>
            <w:r w:rsidR="00462B8F" w:rsidRPr="00462B8F">
              <w:rPr>
                <w:rFonts w:hint="eastAsia"/>
                <w:b/>
                <w:bCs/>
                <w:szCs w:val="24"/>
                <w:u w:val="single"/>
              </w:rPr>
              <w:t>年营收同比下降</w:t>
            </w:r>
            <w:r w:rsidR="00462B8F" w:rsidRPr="00462B8F">
              <w:rPr>
                <w:rFonts w:hint="eastAsia"/>
                <w:b/>
                <w:bCs/>
                <w:szCs w:val="24"/>
                <w:u w:val="single"/>
              </w:rPr>
              <w:t>6.74%</w:t>
            </w:r>
            <w:r w:rsidR="00462B8F" w:rsidRPr="00462B8F">
              <w:rPr>
                <w:rFonts w:hint="eastAsia"/>
                <w:b/>
                <w:bCs/>
                <w:szCs w:val="24"/>
                <w:u w:val="single"/>
              </w:rPr>
              <w:t>、净利下降</w:t>
            </w:r>
            <w:r w:rsidR="00462B8F" w:rsidRPr="00462B8F">
              <w:rPr>
                <w:rFonts w:hint="eastAsia"/>
                <w:b/>
                <w:bCs/>
                <w:szCs w:val="24"/>
                <w:u w:val="single"/>
              </w:rPr>
              <w:t>15.92%</w:t>
            </w:r>
            <w:r w:rsidR="00462B8F" w:rsidRPr="00462B8F">
              <w:rPr>
                <w:rFonts w:hint="eastAsia"/>
                <w:b/>
                <w:bCs/>
                <w:szCs w:val="24"/>
                <w:u w:val="single"/>
              </w:rPr>
              <w:t>；</w:t>
            </w:r>
            <w:r w:rsidR="00462B8F" w:rsidRPr="00462B8F">
              <w:rPr>
                <w:rFonts w:hint="eastAsia"/>
                <w:b/>
                <w:bCs/>
                <w:szCs w:val="24"/>
                <w:u w:val="single"/>
              </w:rPr>
              <w:t>2025</w:t>
            </w:r>
            <w:r w:rsidR="00462B8F" w:rsidRPr="00462B8F">
              <w:rPr>
                <w:rFonts w:hint="eastAsia"/>
                <w:b/>
                <w:bCs/>
                <w:szCs w:val="24"/>
                <w:u w:val="single"/>
              </w:rPr>
              <w:t>年营收同比微增</w:t>
            </w:r>
            <w:r w:rsidR="00462B8F" w:rsidRPr="00462B8F">
              <w:rPr>
                <w:rFonts w:hint="eastAsia"/>
                <w:b/>
                <w:bCs/>
                <w:szCs w:val="24"/>
                <w:u w:val="single"/>
              </w:rPr>
              <w:t>1.67%</w:t>
            </w:r>
            <w:r w:rsidR="00462B8F" w:rsidRPr="00462B8F">
              <w:rPr>
                <w:rFonts w:hint="eastAsia"/>
                <w:b/>
                <w:bCs/>
                <w:szCs w:val="24"/>
                <w:u w:val="single"/>
              </w:rPr>
              <w:t>、净利下降</w:t>
            </w:r>
            <w:r w:rsidR="00462B8F" w:rsidRPr="00462B8F">
              <w:rPr>
                <w:rFonts w:hint="eastAsia"/>
                <w:b/>
                <w:bCs/>
                <w:szCs w:val="24"/>
                <w:u w:val="single"/>
              </w:rPr>
              <w:t>47.39%</w:t>
            </w:r>
            <w:r w:rsidR="00462B8F" w:rsidRPr="00462B8F">
              <w:rPr>
                <w:rFonts w:hint="eastAsia"/>
                <w:b/>
                <w:bCs/>
                <w:szCs w:val="24"/>
                <w:u w:val="single"/>
              </w:rPr>
              <w:t>；今年一季度营收同比下降</w:t>
            </w:r>
            <w:r w:rsidR="00462B8F" w:rsidRPr="00462B8F">
              <w:rPr>
                <w:rFonts w:hint="eastAsia"/>
                <w:b/>
                <w:bCs/>
                <w:szCs w:val="24"/>
                <w:u w:val="single"/>
              </w:rPr>
              <w:t>36.48%</w:t>
            </w:r>
            <w:r w:rsidR="00462B8F" w:rsidRPr="00462B8F">
              <w:rPr>
                <w:rFonts w:hint="eastAsia"/>
                <w:b/>
                <w:bCs/>
                <w:szCs w:val="24"/>
                <w:u w:val="single"/>
              </w:rPr>
              <w:t>、净利增长</w:t>
            </w:r>
            <w:r w:rsidR="00462B8F" w:rsidRPr="00462B8F">
              <w:rPr>
                <w:rFonts w:hint="eastAsia"/>
                <w:b/>
                <w:bCs/>
                <w:szCs w:val="24"/>
                <w:u w:val="single"/>
              </w:rPr>
              <w:t>9.04%</w:t>
            </w:r>
            <w:r w:rsidR="00462B8F" w:rsidRPr="00462B8F">
              <w:rPr>
                <w:rFonts w:hint="eastAsia"/>
                <w:b/>
                <w:bCs/>
                <w:szCs w:val="24"/>
                <w:u w:val="single"/>
              </w:rPr>
              <w:t>（扣非净利实际同比下降</w:t>
            </w:r>
            <w:r w:rsidR="00462B8F" w:rsidRPr="00462B8F">
              <w:rPr>
                <w:rFonts w:hint="eastAsia"/>
                <w:b/>
                <w:bCs/>
                <w:szCs w:val="24"/>
                <w:u w:val="single"/>
              </w:rPr>
              <w:t>36.89%</w:t>
            </w:r>
            <w:r w:rsidR="00462B8F" w:rsidRPr="00462B8F">
              <w:rPr>
                <w:rFonts w:hint="eastAsia"/>
                <w:b/>
                <w:bCs/>
                <w:szCs w:val="24"/>
                <w:u w:val="single"/>
              </w:rPr>
              <w:t>）。从公司公开财报数据看，现有主业似近天花板。请问公司拟采取如何举措改变当前生产经营困境？</w:t>
            </w:r>
          </w:p>
          <w:p w14:paraId="6B2A491C" w14:textId="77777777" w:rsidR="00462B8F" w:rsidRDefault="00462B8F" w:rsidP="00842ACC">
            <w:pPr>
              <w:ind w:firstLineChars="200" w:firstLine="480"/>
              <w:rPr>
                <w:szCs w:val="24"/>
              </w:rPr>
            </w:pPr>
            <w:r w:rsidRPr="00462B8F">
              <w:rPr>
                <w:rFonts w:hint="eastAsia"/>
                <w:szCs w:val="24"/>
              </w:rPr>
              <w:t>尊敬的投资者，您好！</w:t>
            </w:r>
          </w:p>
          <w:p w14:paraId="7A72AF28" w14:textId="77777777" w:rsidR="00462B8F" w:rsidRDefault="00462B8F" w:rsidP="00842ACC">
            <w:pPr>
              <w:ind w:firstLineChars="200" w:firstLine="480"/>
              <w:rPr>
                <w:szCs w:val="24"/>
              </w:rPr>
            </w:pPr>
            <w:r w:rsidRPr="00462B8F">
              <w:rPr>
                <w:rFonts w:hint="eastAsia"/>
                <w:szCs w:val="24"/>
              </w:rPr>
              <w:t>首先更正一下您提到的相关数据：</w:t>
            </w:r>
            <w:r w:rsidRPr="00462B8F">
              <w:rPr>
                <w:rFonts w:hint="eastAsia"/>
                <w:szCs w:val="24"/>
              </w:rPr>
              <w:t>2026</w:t>
            </w:r>
            <w:r w:rsidRPr="00462B8F">
              <w:rPr>
                <w:rFonts w:hint="eastAsia"/>
                <w:szCs w:val="24"/>
              </w:rPr>
              <w:t>年第一季度公司营业收入同比增长</w:t>
            </w:r>
            <w:r w:rsidRPr="00462B8F">
              <w:rPr>
                <w:rFonts w:hint="eastAsia"/>
                <w:szCs w:val="24"/>
              </w:rPr>
              <w:t>9.04%</w:t>
            </w:r>
            <w:r w:rsidRPr="00462B8F">
              <w:rPr>
                <w:rFonts w:hint="eastAsia"/>
                <w:szCs w:val="24"/>
              </w:rPr>
              <w:t>，归属于上市公司股东的净利润同比下降</w:t>
            </w:r>
            <w:r w:rsidRPr="00462B8F">
              <w:rPr>
                <w:rFonts w:hint="eastAsia"/>
                <w:szCs w:val="24"/>
              </w:rPr>
              <w:t>36.48%</w:t>
            </w:r>
            <w:r w:rsidRPr="00462B8F">
              <w:rPr>
                <w:rFonts w:hint="eastAsia"/>
                <w:szCs w:val="24"/>
              </w:rPr>
              <w:t>，归属于上市公司股东的扣除非经常性损益的净利润同比下降</w:t>
            </w:r>
            <w:r w:rsidRPr="00462B8F">
              <w:rPr>
                <w:rFonts w:hint="eastAsia"/>
                <w:szCs w:val="24"/>
              </w:rPr>
              <w:t>36.89%</w:t>
            </w:r>
            <w:r w:rsidRPr="00462B8F">
              <w:rPr>
                <w:rFonts w:hint="eastAsia"/>
                <w:szCs w:val="24"/>
              </w:rPr>
              <w:t>。</w:t>
            </w:r>
          </w:p>
          <w:p w14:paraId="2A157931" w14:textId="77777777" w:rsidR="00462B8F" w:rsidRDefault="00462B8F" w:rsidP="00842ACC">
            <w:pPr>
              <w:ind w:firstLineChars="200" w:firstLine="480"/>
              <w:rPr>
                <w:szCs w:val="24"/>
              </w:rPr>
            </w:pPr>
            <w:r w:rsidRPr="00462B8F">
              <w:rPr>
                <w:rFonts w:hint="eastAsia"/>
                <w:szCs w:val="24"/>
              </w:rPr>
              <w:t>整体来看，公司短期内业绩承压，但主营业务未发生重大不利变化，多数耗材产品在销售端保持增长态</w:t>
            </w:r>
            <w:r w:rsidRPr="00462B8F">
              <w:rPr>
                <w:rFonts w:hint="eastAsia"/>
                <w:szCs w:val="24"/>
              </w:rPr>
              <w:lastRenderedPageBreak/>
              <w:t>势。</w:t>
            </w:r>
            <w:r w:rsidRPr="00462B8F">
              <w:rPr>
                <w:rFonts w:hint="eastAsia"/>
                <w:szCs w:val="24"/>
              </w:rPr>
              <w:t>2025</w:t>
            </w:r>
            <w:r w:rsidRPr="00462B8F">
              <w:rPr>
                <w:rFonts w:hint="eastAsia"/>
                <w:szCs w:val="24"/>
              </w:rPr>
              <w:t>年度公司手术动力装置板块中骨科（主要包括脊柱外科耗材、关节与创伤相关耗材）、神经外科以及能量手术设备耗材均取得明显增长，耗材收入占比进一步提升，脊柱外科耗材同比增长约</w:t>
            </w:r>
            <w:r w:rsidRPr="00462B8F">
              <w:rPr>
                <w:rFonts w:hint="eastAsia"/>
                <w:szCs w:val="24"/>
              </w:rPr>
              <w:t>50%</w:t>
            </w:r>
            <w:r w:rsidRPr="00462B8F">
              <w:rPr>
                <w:rFonts w:hint="eastAsia"/>
                <w:szCs w:val="24"/>
              </w:rPr>
              <w:t>、关节与创伤和神经外科相关耗材同比增长约</w:t>
            </w:r>
            <w:r w:rsidRPr="00462B8F">
              <w:rPr>
                <w:rFonts w:hint="eastAsia"/>
                <w:szCs w:val="24"/>
              </w:rPr>
              <w:t>20%</w:t>
            </w:r>
            <w:r w:rsidRPr="00462B8F">
              <w:rPr>
                <w:rFonts w:hint="eastAsia"/>
                <w:szCs w:val="24"/>
              </w:rPr>
              <w:t>，此外一次性乳房旋切活检针产品销售同比增长超</w:t>
            </w:r>
            <w:r w:rsidRPr="00462B8F">
              <w:rPr>
                <w:rFonts w:hint="eastAsia"/>
                <w:szCs w:val="24"/>
              </w:rPr>
              <w:t xml:space="preserve"> 50%</w:t>
            </w:r>
            <w:r w:rsidRPr="00462B8F">
              <w:rPr>
                <w:rFonts w:hint="eastAsia"/>
                <w:szCs w:val="24"/>
              </w:rPr>
              <w:t>，等离子设备耗材、高频手术设备耗材均显著增加，其中公司等离子产品耗材数量同比增长超</w:t>
            </w:r>
            <w:r w:rsidRPr="00462B8F">
              <w:rPr>
                <w:rFonts w:hint="eastAsia"/>
                <w:szCs w:val="24"/>
              </w:rPr>
              <w:t xml:space="preserve"> 40%</w:t>
            </w:r>
            <w:r w:rsidRPr="00462B8F">
              <w:rPr>
                <w:rFonts w:hint="eastAsia"/>
                <w:szCs w:val="24"/>
              </w:rPr>
              <w:t>。</w:t>
            </w:r>
          </w:p>
          <w:p w14:paraId="2EBACDD1" w14:textId="77777777" w:rsidR="00462B8F" w:rsidRDefault="00462B8F" w:rsidP="00842ACC">
            <w:pPr>
              <w:ind w:firstLineChars="200" w:firstLine="480"/>
              <w:rPr>
                <w:szCs w:val="24"/>
              </w:rPr>
            </w:pPr>
            <w:r w:rsidRPr="00462B8F">
              <w:rPr>
                <w:rFonts w:hint="eastAsia"/>
                <w:szCs w:val="24"/>
              </w:rPr>
              <w:t>对于当前经营情况，公司拟采取多项举措改善经营：一是持续加大研发投入，推进产品全面布局；二是推进销售体系深度改革，提升终端渠道运营效率；三是加速全球化布局进程，打造海外业务增长新引擎；四是深化一次性耗材替代推广，释放耗材市场增量；五是加大战略合作及并购力度，开启“内生发展</w:t>
            </w:r>
            <w:r w:rsidRPr="00462B8F">
              <w:rPr>
                <w:rFonts w:hint="eastAsia"/>
                <w:szCs w:val="24"/>
              </w:rPr>
              <w:t>"+"</w:t>
            </w:r>
            <w:r w:rsidRPr="00462B8F">
              <w:rPr>
                <w:rFonts w:hint="eastAsia"/>
                <w:szCs w:val="24"/>
              </w:rPr>
              <w:t>外延发展</w:t>
            </w:r>
            <w:r w:rsidRPr="00462B8F">
              <w:rPr>
                <w:rFonts w:hint="eastAsia"/>
                <w:szCs w:val="24"/>
              </w:rPr>
              <w:t>"</w:t>
            </w:r>
            <w:r w:rsidRPr="00462B8F">
              <w:rPr>
                <w:rFonts w:hint="eastAsia"/>
                <w:szCs w:val="24"/>
              </w:rPr>
              <w:t>双路增长。</w:t>
            </w:r>
          </w:p>
          <w:p w14:paraId="7C89BAA3" w14:textId="19D8D6F2" w:rsidR="00462B8F" w:rsidRDefault="00462B8F" w:rsidP="00842ACC">
            <w:pPr>
              <w:ind w:firstLineChars="200" w:firstLine="480"/>
              <w:rPr>
                <w:szCs w:val="24"/>
              </w:rPr>
            </w:pPr>
            <w:r w:rsidRPr="00462B8F">
              <w:rPr>
                <w:rFonts w:hint="eastAsia"/>
                <w:szCs w:val="24"/>
              </w:rPr>
              <w:t>感谢您的关注！谢谢！</w:t>
            </w:r>
          </w:p>
          <w:p w14:paraId="4ADA3D3D" w14:textId="77777777" w:rsidR="00842ACC" w:rsidRDefault="00842ACC" w:rsidP="00842ACC">
            <w:pPr>
              <w:ind w:firstLineChars="200" w:firstLine="480"/>
              <w:rPr>
                <w:szCs w:val="24"/>
              </w:rPr>
            </w:pPr>
          </w:p>
          <w:p w14:paraId="4E9E0B66" w14:textId="0CA520B7" w:rsidR="00F3095F" w:rsidRDefault="00F3095F" w:rsidP="00F3095F">
            <w:pPr>
              <w:rPr>
                <w:b/>
                <w:bCs/>
                <w:szCs w:val="24"/>
                <w:u w:val="single"/>
              </w:rPr>
            </w:pPr>
            <w:r>
              <w:rPr>
                <w:rFonts w:hint="eastAsia"/>
                <w:b/>
                <w:bCs/>
                <w:szCs w:val="24"/>
                <w:u w:val="single"/>
              </w:rPr>
              <w:t>问题二：</w:t>
            </w:r>
            <w:r w:rsidR="00462B8F" w:rsidRPr="00462B8F">
              <w:rPr>
                <w:rFonts w:hint="eastAsia"/>
                <w:b/>
                <w:bCs/>
                <w:szCs w:val="24"/>
                <w:u w:val="single"/>
              </w:rPr>
              <w:t>上市公司的各位领导好。①集采范围的扩大，</w:t>
            </w:r>
            <w:r w:rsidR="00462B8F" w:rsidRPr="00462B8F">
              <w:rPr>
                <w:rFonts w:hint="eastAsia"/>
                <w:b/>
                <w:bCs/>
                <w:szCs w:val="24"/>
                <w:u w:val="single"/>
              </w:rPr>
              <w:t>2025</w:t>
            </w:r>
            <w:r w:rsidR="00462B8F" w:rsidRPr="00462B8F">
              <w:rPr>
                <w:rFonts w:hint="eastAsia"/>
                <w:b/>
                <w:bCs/>
                <w:szCs w:val="24"/>
                <w:u w:val="single"/>
              </w:rPr>
              <w:t>年集采对公司核心产品的价格体系、毛利率及市场份额产生了怎样的实际影响？公司有哪些具体举措来对冲降价风险？</w:t>
            </w:r>
            <w:r w:rsidR="00462B8F" w:rsidRPr="00462B8F">
              <w:rPr>
                <w:rFonts w:hint="eastAsia"/>
                <w:b/>
                <w:bCs/>
                <w:szCs w:val="24"/>
                <w:u w:val="single"/>
              </w:rPr>
              <w:t xml:space="preserve"> </w:t>
            </w:r>
            <w:r w:rsidR="00462B8F" w:rsidRPr="00462B8F">
              <w:rPr>
                <w:rFonts w:hint="eastAsia"/>
                <w:b/>
                <w:bCs/>
                <w:szCs w:val="24"/>
                <w:u w:val="single"/>
              </w:rPr>
              <w:t>②</w:t>
            </w:r>
            <w:r w:rsidR="00462B8F" w:rsidRPr="00462B8F">
              <w:rPr>
                <w:rFonts w:hint="eastAsia"/>
                <w:b/>
                <w:bCs/>
                <w:szCs w:val="24"/>
                <w:u w:val="single"/>
              </w:rPr>
              <w:t xml:space="preserve"> </w:t>
            </w:r>
            <w:r w:rsidR="00462B8F" w:rsidRPr="00462B8F">
              <w:rPr>
                <w:rFonts w:hint="eastAsia"/>
                <w:b/>
                <w:bCs/>
                <w:szCs w:val="24"/>
                <w:u w:val="single"/>
              </w:rPr>
              <w:t>面对国内外竞争对手（如美敦力、史赛克及国内同行）的激烈竞争，公司相关产品在临床反馈上有何技术优势？如何进一步提升三级医院的装机量？</w:t>
            </w:r>
            <w:r w:rsidR="00462B8F" w:rsidRPr="00462B8F">
              <w:rPr>
                <w:rFonts w:hint="eastAsia"/>
                <w:b/>
                <w:bCs/>
                <w:szCs w:val="24"/>
                <w:u w:val="single"/>
              </w:rPr>
              <w:t xml:space="preserve"> </w:t>
            </w:r>
            <w:r w:rsidR="00462B8F" w:rsidRPr="00462B8F">
              <w:rPr>
                <w:rFonts w:hint="eastAsia"/>
                <w:b/>
                <w:bCs/>
                <w:szCs w:val="24"/>
                <w:u w:val="single"/>
              </w:rPr>
              <w:t>③近两个完整会计年度，及</w:t>
            </w:r>
            <w:r w:rsidR="00462B8F" w:rsidRPr="00462B8F">
              <w:rPr>
                <w:rFonts w:hint="eastAsia"/>
                <w:b/>
                <w:bCs/>
                <w:szCs w:val="24"/>
                <w:u w:val="single"/>
              </w:rPr>
              <w:t>2026</w:t>
            </w:r>
            <w:r w:rsidR="00462B8F" w:rsidRPr="00462B8F">
              <w:rPr>
                <w:rFonts w:hint="eastAsia"/>
                <w:b/>
                <w:bCs/>
                <w:szCs w:val="24"/>
                <w:u w:val="single"/>
              </w:rPr>
              <w:t>年第一季度，公司的净利润持续下滑，公司拟计划采取哪些具体方式应对业绩方面的压力？</w:t>
            </w:r>
            <w:r w:rsidR="00462B8F" w:rsidRPr="00462B8F">
              <w:rPr>
                <w:rFonts w:hint="eastAsia"/>
                <w:b/>
                <w:bCs/>
                <w:szCs w:val="24"/>
                <w:u w:val="single"/>
              </w:rPr>
              <w:t xml:space="preserve"> </w:t>
            </w:r>
            <w:r w:rsidR="00462B8F" w:rsidRPr="00462B8F">
              <w:rPr>
                <w:rFonts w:hint="eastAsia"/>
                <w:b/>
                <w:bCs/>
                <w:szCs w:val="24"/>
                <w:u w:val="single"/>
              </w:rPr>
              <w:t>针对</w:t>
            </w:r>
            <w:r w:rsidR="00462B8F" w:rsidRPr="00462B8F">
              <w:rPr>
                <w:rFonts w:hint="eastAsia"/>
                <w:b/>
                <w:bCs/>
                <w:szCs w:val="24"/>
                <w:u w:val="single"/>
              </w:rPr>
              <w:t>2026</w:t>
            </w:r>
            <w:r w:rsidR="00462B8F" w:rsidRPr="00462B8F">
              <w:rPr>
                <w:rFonts w:hint="eastAsia"/>
                <w:b/>
                <w:bCs/>
                <w:szCs w:val="24"/>
                <w:u w:val="single"/>
              </w:rPr>
              <w:t>年的营业收入，净利润等方面，是否具体的业绩指引？</w:t>
            </w:r>
            <w:r w:rsidR="00462B8F" w:rsidRPr="00462B8F">
              <w:rPr>
                <w:rFonts w:hint="eastAsia"/>
                <w:b/>
                <w:bCs/>
                <w:szCs w:val="24"/>
                <w:u w:val="single"/>
              </w:rPr>
              <w:t xml:space="preserve"> </w:t>
            </w:r>
            <w:r w:rsidR="00462B8F" w:rsidRPr="00462B8F">
              <w:rPr>
                <w:rFonts w:hint="eastAsia"/>
                <w:b/>
                <w:bCs/>
                <w:szCs w:val="24"/>
                <w:u w:val="single"/>
              </w:rPr>
              <w:t>④公司是否有计划通过并购整合上下游产业链（如上游电机、传感器技术，或下游渠道商）？</w:t>
            </w:r>
            <w:r w:rsidR="00462B8F" w:rsidRPr="00462B8F">
              <w:rPr>
                <w:rFonts w:hint="eastAsia"/>
                <w:b/>
                <w:bCs/>
                <w:szCs w:val="24"/>
                <w:u w:val="single"/>
              </w:rPr>
              <w:t>2026</w:t>
            </w:r>
            <w:r w:rsidR="00462B8F" w:rsidRPr="00462B8F">
              <w:rPr>
                <w:rFonts w:hint="eastAsia"/>
                <w:b/>
                <w:bCs/>
                <w:szCs w:val="24"/>
                <w:u w:val="single"/>
              </w:rPr>
              <w:t>年在资本运作方面有何规划？</w:t>
            </w:r>
            <w:r w:rsidR="00462B8F" w:rsidRPr="00462B8F">
              <w:rPr>
                <w:rFonts w:hint="eastAsia"/>
                <w:b/>
                <w:bCs/>
                <w:szCs w:val="24"/>
                <w:u w:val="single"/>
              </w:rPr>
              <w:t xml:space="preserve">  </w:t>
            </w:r>
            <w:r w:rsidR="00462B8F" w:rsidRPr="00462B8F">
              <w:rPr>
                <w:rFonts w:hint="eastAsia"/>
                <w:b/>
                <w:bCs/>
                <w:szCs w:val="24"/>
                <w:u w:val="single"/>
              </w:rPr>
              <w:t>如：公司账面现金较为充裕，是否考虑并购等举措拓展盈利增长点？</w:t>
            </w:r>
          </w:p>
          <w:p w14:paraId="26C6A100" w14:textId="77777777" w:rsidR="00462B8F" w:rsidRDefault="00462B8F" w:rsidP="00F3095F">
            <w:pPr>
              <w:ind w:firstLineChars="200" w:firstLine="480"/>
              <w:rPr>
                <w:szCs w:val="24"/>
              </w:rPr>
            </w:pPr>
            <w:r w:rsidRPr="00462B8F">
              <w:rPr>
                <w:rFonts w:hint="eastAsia"/>
                <w:szCs w:val="24"/>
              </w:rPr>
              <w:t>尊敬的投资者，您好！</w:t>
            </w:r>
          </w:p>
          <w:p w14:paraId="2E224009" w14:textId="77777777" w:rsidR="00462B8F" w:rsidRDefault="00462B8F" w:rsidP="00F3095F">
            <w:pPr>
              <w:ind w:firstLineChars="200" w:firstLine="480"/>
              <w:rPr>
                <w:szCs w:val="24"/>
              </w:rPr>
            </w:pPr>
            <w:r w:rsidRPr="00462B8F">
              <w:rPr>
                <w:rFonts w:hint="eastAsia"/>
                <w:szCs w:val="24"/>
              </w:rPr>
              <w:t>公司目前已有耗材产品纳入集采范围，具体详见</w:t>
            </w:r>
            <w:r w:rsidRPr="00462B8F">
              <w:rPr>
                <w:rFonts w:hint="eastAsia"/>
                <w:szCs w:val="24"/>
              </w:rPr>
              <w:t>2025</w:t>
            </w:r>
            <w:r w:rsidRPr="00462B8F">
              <w:rPr>
                <w:rFonts w:hint="eastAsia"/>
                <w:szCs w:val="24"/>
              </w:rPr>
              <w:t>年年度报告“第三节</w:t>
            </w:r>
            <w:r w:rsidRPr="00462B8F">
              <w:rPr>
                <w:rFonts w:hint="eastAsia"/>
                <w:szCs w:val="24"/>
              </w:rPr>
              <w:t xml:space="preserve"> </w:t>
            </w:r>
            <w:r w:rsidRPr="00462B8F">
              <w:rPr>
                <w:rFonts w:hint="eastAsia"/>
                <w:szCs w:val="24"/>
              </w:rPr>
              <w:t>管理层讨论与分析</w:t>
            </w:r>
            <w:r w:rsidRPr="00462B8F">
              <w:rPr>
                <w:rFonts w:hint="eastAsia"/>
                <w:szCs w:val="24"/>
              </w:rPr>
              <w:t xml:space="preserve"> </w:t>
            </w:r>
            <w:r w:rsidRPr="00462B8F">
              <w:rPr>
                <w:rFonts w:hint="eastAsia"/>
                <w:szCs w:val="24"/>
              </w:rPr>
              <w:t>四、风险因素</w:t>
            </w:r>
            <w:r w:rsidRPr="00462B8F">
              <w:rPr>
                <w:rFonts w:hint="eastAsia"/>
                <w:szCs w:val="24"/>
              </w:rPr>
              <w:t xml:space="preserve"> </w:t>
            </w:r>
            <w:r w:rsidRPr="00462B8F">
              <w:rPr>
                <w:rFonts w:hint="eastAsia"/>
                <w:szCs w:val="24"/>
              </w:rPr>
              <w:t>（六）行业风险”；其中一次性乳房旋切活检针产品因</w:t>
            </w:r>
            <w:r w:rsidRPr="00462B8F">
              <w:rPr>
                <w:rFonts w:hint="eastAsia"/>
                <w:szCs w:val="24"/>
              </w:rPr>
              <w:t>2025</w:t>
            </w:r>
            <w:r w:rsidRPr="00462B8F">
              <w:rPr>
                <w:rFonts w:hint="eastAsia"/>
                <w:szCs w:val="24"/>
              </w:rPr>
              <w:t>年上半年纳入集采，公司出厂价下降，导致产品毛利下降</w:t>
            </w:r>
            <w:r w:rsidRPr="00462B8F">
              <w:rPr>
                <w:rFonts w:hint="eastAsia"/>
                <w:szCs w:val="24"/>
              </w:rPr>
              <w:t>2,201.53</w:t>
            </w:r>
            <w:r w:rsidRPr="00462B8F">
              <w:rPr>
                <w:rFonts w:hint="eastAsia"/>
                <w:szCs w:val="24"/>
              </w:rPr>
              <w:t>万元，但“以价换量”效果已初见成效，销量同比增长超</w:t>
            </w:r>
            <w:r w:rsidRPr="00462B8F">
              <w:rPr>
                <w:rFonts w:hint="eastAsia"/>
                <w:szCs w:val="24"/>
              </w:rPr>
              <w:t>50%</w:t>
            </w:r>
            <w:r w:rsidRPr="00462B8F">
              <w:rPr>
                <w:rFonts w:hint="eastAsia"/>
                <w:szCs w:val="24"/>
              </w:rPr>
              <w:t>。公司将深化耗材化战略，着力推动手术动力装置的持续普及应用及其刀头的耗材化。借助国家高值耗材政策红利，加快神经外科、骨科、耳鼻喉科等科室一次性耗材的物价准入落地，推动相关科室产品使用率稳步提升，同时把握集采与术式升级机遇，依托乳腺旋切系统耗材中标优势，快速抢占存量及增量市场，实现销量规模化增长。公司一方面持</w:t>
            </w:r>
            <w:r w:rsidRPr="00462B8F">
              <w:rPr>
                <w:rFonts w:hint="eastAsia"/>
                <w:szCs w:val="24"/>
              </w:rPr>
              <w:lastRenderedPageBreak/>
              <w:t>续深化产品结构调整，加快一次性耗材推广，充分释放耗材市场增量；另一方面公司坚持每年将超过收入</w:t>
            </w:r>
            <w:r w:rsidRPr="00462B8F">
              <w:rPr>
                <w:rFonts w:hint="eastAsia"/>
                <w:szCs w:val="24"/>
              </w:rPr>
              <w:t>10%</w:t>
            </w:r>
            <w:r w:rsidRPr="00462B8F">
              <w:rPr>
                <w:rFonts w:hint="eastAsia"/>
                <w:szCs w:val="24"/>
              </w:rPr>
              <w:t>的资金投入研发，持续推动产品迭代创新，丰富产品矩阵；此外，公司还将通过销售体系转型，提升进院效率与渠道把控能力。</w:t>
            </w:r>
          </w:p>
          <w:p w14:paraId="41DEFBC2" w14:textId="77777777" w:rsidR="00462B8F" w:rsidRDefault="00462B8F" w:rsidP="00F3095F">
            <w:pPr>
              <w:ind w:firstLineChars="200" w:firstLine="480"/>
              <w:rPr>
                <w:szCs w:val="24"/>
              </w:rPr>
            </w:pPr>
            <w:r w:rsidRPr="00462B8F">
              <w:rPr>
                <w:rFonts w:hint="eastAsia"/>
                <w:szCs w:val="24"/>
              </w:rPr>
              <w:t>相较于国内外竞争对手，公司核心产品的技术优势主要体现在：一是公司自成立起专注手术动力装置核心技术研发，主要产品覆盖多个临床科室，产品型号规格全面多样，已经能够达到国外同类产品的性能，在部分方面甚至实现了创新和超越；二是研发团队紧贴本土临床需求，可根据不同术式、医生使用习惯推出多规格多型号产品，适配性更强；三是公司建立了完善的售前售后专业服务体系，能够快速响应终端医院的需求，解决临床使用问题。针对提升三级医院装机量，公司一方面深化销售体系专业化改革，扩充一线销售人力，强化终端学术推广、术者教育与手术跟台支持，以临床需求为导向实现精准营销；另一方面依托现有优势科室的进院基础，推动动力装置、内窥镜、能量设备的联合进院与配套使用，提升单院产品覆盖率，同时持续发挥国产替代优势，通过“以价换量”抢占高端医院存量市场，强化国产替代的示范效应，</w:t>
            </w:r>
            <w:r w:rsidRPr="00462B8F">
              <w:rPr>
                <w:rFonts w:hint="eastAsia"/>
                <w:szCs w:val="24"/>
              </w:rPr>
              <w:t>2026</w:t>
            </w:r>
            <w:r w:rsidRPr="00462B8F">
              <w:rPr>
                <w:rFonts w:hint="eastAsia"/>
                <w:szCs w:val="24"/>
              </w:rPr>
              <w:t>年一季度公司新一代动力设备已完成上海交通大学医学院附属第九人民医院、华中科技大学同济医学院附属协和医院等多家三甲医院的装机，脊柱相关产品也推动了近</w:t>
            </w:r>
            <w:r w:rsidRPr="00462B8F">
              <w:rPr>
                <w:rFonts w:hint="eastAsia"/>
                <w:szCs w:val="24"/>
              </w:rPr>
              <w:t>20</w:t>
            </w:r>
            <w:r w:rsidRPr="00462B8F">
              <w:rPr>
                <w:rFonts w:hint="eastAsia"/>
                <w:szCs w:val="24"/>
              </w:rPr>
              <w:t>家战略重点医院的进院流程。</w:t>
            </w:r>
          </w:p>
          <w:p w14:paraId="459E87D4" w14:textId="77777777" w:rsidR="00462B8F" w:rsidRDefault="00462B8F" w:rsidP="00F3095F">
            <w:pPr>
              <w:ind w:firstLineChars="200" w:firstLine="480"/>
              <w:rPr>
                <w:szCs w:val="24"/>
              </w:rPr>
            </w:pPr>
            <w:r w:rsidRPr="00462B8F">
              <w:rPr>
                <w:rFonts w:hint="eastAsia"/>
                <w:szCs w:val="24"/>
              </w:rPr>
              <w:t>当前，公司净利润下滑主要受三大因素影响：一是活检针集采落地后产品平均价格下降拉低整体毛利率，二是公司持续加大研发投入，三是银行存款利率下降导致理财收益减少。对于当前经营情况，公司拟采取多项举措改善经营：一是持续加大研发投入，推进产品全面布局；二是推进销售体系深度改革，提升终端渠道运营效率；三是加速全球化布局进程，打造海外业务增长新引擎；四是深化一次性耗材替代推广，释放耗材市场增量；五是加大战略合作及并购力度，开启“内生发展</w:t>
            </w:r>
            <w:r w:rsidRPr="00462B8F">
              <w:rPr>
                <w:rFonts w:hint="eastAsia"/>
                <w:szCs w:val="24"/>
              </w:rPr>
              <w:t>"+"</w:t>
            </w:r>
            <w:r w:rsidRPr="00462B8F">
              <w:rPr>
                <w:rFonts w:hint="eastAsia"/>
                <w:szCs w:val="24"/>
              </w:rPr>
              <w:t>外延发展</w:t>
            </w:r>
            <w:r w:rsidRPr="00462B8F">
              <w:rPr>
                <w:rFonts w:hint="eastAsia"/>
                <w:szCs w:val="24"/>
              </w:rPr>
              <w:t>"</w:t>
            </w:r>
            <w:r w:rsidRPr="00462B8F">
              <w:rPr>
                <w:rFonts w:hint="eastAsia"/>
                <w:szCs w:val="24"/>
              </w:rPr>
              <w:t>双路增长。目前，公司未在信息披露文件中发布</w:t>
            </w:r>
            <w:r w:rsidRPr="00462B8F">
              <w:rPr>
                <w:rFonts w:hint="eastAsia"/>
                <w:szCs w:val="24"/>
              </w:rPr>
              <w:t>2026</w:t>
            </w:r>
            <w:r w:rsidRPr="00462B8F">
              <w:rPr>
                <w:rFonts w:hint="eastAsia"/>
                <w:szCs w:val="24"/>
              </w:rPr>
              <w:t>年的具体业绩指引，敬请关注公司后续定期报告。</w:t>
            </w:r>
          </w:p>
          <w:p w14:paraId="22E8ECBB" w14:textId="77777777" w:rsidR="00462B8F" w:rsidRDefault="00462B8F" w:rsidP="00F3095F">
            <w:pPr>
              <w:ind w:firstLineChars="200" w:firstLine="480"/>
              <w:rPr>
                <w:szCs w:val="24"/>
              </w:rPr>
            </w:pPr>
            <w:r w:rsidRPr="00462B8F">
              <w:rPr>
                <w:rFonts w:hint="eastAsia"/>
                <w:szCs w:val="24"/>
              </w:rPr>
              <w:t>公司拟在</w:t>
            </w:r>
            <w:r w:rsidRPr="00462B8F">
              <w:rPr>
                <w:rFonts w:hint="eastAsia"/>
                <w:szCs w:val="24"/>
              </w:rPr>
              <w:t>2026</w:t>
            </w:r>
            <w:r w:rsidRPr="00462B8F">
              <w:rPr>
                <w:rFonts w:hint="eastAsia"/>
                <w:szCs w:val="24"/>
              </w:rPr>
              <w:t>年加大战略合作及并购力度，一是围绕微创手术器械大方向，通过并购扩充产品线或者销售渠道；二是依托于公司现有优势核心技术，关注具备前瞻技术、明确研发路径及高商业化潜力的项目，紧跟如神经外科领域的神经调控技术、医疗机器人等前沿方向，通过产业合作、并购等方式切入其它高成长赛道，打开成长天花板。公司将优先选择已具备稳定营收及利</w:t>
            </w:r>
            <w:r w:rsidRPr="00462B8F">
              <w:rPr>
                <w:rFonts w:hint="eastAsia"/>
                <w:szCs w:val="24"/>
              </w:rPr>
              <w:lastRenderedPageBreak/>
              <w:t>润、资质积淀、成熟渠道以及客户资源的标的，在</w:t>
            </w:r>
            <w:r w:rsidRPr="00462B8F">
              <w:rPr>
                <w:rFonts w:hint="eastAsia"/>
                <w:szCs w:val="24"/>
              </w:rPr>
              <w:t>"</w:t>
            </w:r>
            <w:r w:rsidRPr="00462B8F">
              <w:rPr>
                <w:rFonts w:hint="eastAsia"/>
                <w:szCs w:val="24"/>
              </w:rPr>
              <w:t>创新驱动</w:t>
            </w:r>
            <w:r w:rsidRPr="00462B8F">
              <w:rPr>
                <w:rFonts w:hint="eastAsia"/>
                <w:szCs w:val="24"/>
              </w:rPr>
              <w:t>"+"</w:t>
            </w:r>
            <w:r w:rsidRPr="00462B8F">
              <w:rPr>
                <w:rFonts w:hint="eastAsia"/>
                <w:szCs w:val="24"/>
              </w:rPr>
              <w:t>资本驱动</w:t>
            </w:r>
            <w:r w:rsidRPr="00462B8F">
              <w:rPr>
                <w:rFonts w:hint="eastAsia"/>
                <w:szCs w:val="24"/>
              </w:rPr>
              <w:t>"</w:t>
            </w:r>
            <w:r w:rsidRPr="00462B8F">
              <w:rPr>
                <w:rFonts w:hint="eastAsia"/>
                <w:szCs w:val="24"/>
              </w:rPr>
              <w:t>的双轮驱动策略基础上，开启新的增长模式。未来如涉及相关重大事项，公司将严格依据法律法规和监管要求，及时履行信息披露义务。</w:t>
            </w:r>
          </w:p>
          <w:p w14:paraId="488B045E" w14:textId="073BF9C0" w:rsidR="00462B8F" w:rsidRDefault="00462B8F" w:rsidP="00F3095F">
            <w:pPr>
              <w:ind w:firstLineChars="200" w:firstLine="480"/>
              <w:rPr>
                <w:szCs w:val="24"/>
              </w:rPr>
            </w:pPr>
            <w:r w:rsidRPr="00462B8F">
              <w:rPr>
                <w:rFonts w:hint="eastAsia"/>
                <w:szCs w:val="24"/>
              </w:rPr>
              <w:t>感谢您的关注！谢谢！</w:t>
            </w:r>
          </w:p>
          <w:p w14:paraId="00A57FE4" w14:textId="77777777" w:rsidR="00F3095F" w:rsidRPr="00462B8F" w:rsidRDefault="00F3095F" w:rsidP="00F3095F">
            <w:pPr>
              <w:ind w:firstLineChars="200" w:firstLine="480"/>
              <w:rPr>
                <w:szCs w:val="24"/>
              </w:rPr>
            </w:pPr>
          </w:p>
          <w:p w14:paraId="4C486B2B" w14:textId="4F037225" w:rsidR="00462B8F" w:rsidRPr="00462B8F" w:rsidRDefault="00F3095F" w:rsidP="00462B8F">
            <w:pPr>
              <w:rPr>
                <w:rFonts w:hint="eastAsia"/>
                <w:b/>
                <w:bCs/>
                <w:szCs w:val="24"/>
                <w:u w:val="single"/>
              </w:rPr>
            </w:pPr>
            <w:r>
              <w:rPr>
                <w:rFonts w:hint="eastAsia"/>
                <w:b/>
                <w:bCs/>
                <w:szCs w:val="24"/>
                <w:u w:val="single"/>
              </w:rPr>
              <w:t>问题三：</w:t>
            </w:r>
            <w:r w:rsidR="00462B8F" w:rsidRPr="00462B8F">
              <w:rPr>
                <w:rFonts w:hint="eastAsia"/>
                <w:b/>
                <w:bCs/>
                <w:szCs w:val="24"/>
                <w:u w:val="single"/>
              </w:rPr>
              <w:t>请问西山新成立的微电动机公司能生产人形机器人的电动马达吗？有研究人形机器人的微电机项目吗？另外，公司曾说过的外延收购有进展吗？收购项目到什么步骤了？</w:t>
            </w:r>
          </w:p>
          <w:p w14:paraId="7DA9F452" w14:textId="77777777" w:rsidR="00462B8F" w:rsidRDefault="00462B8F" w:rsidP="00F3095F">
            <w:pPr>
              <w:ind w:firstLineChars="200" w:firstLine="480"/>
              <w:rPr>
                <w:szCs w:val="24"/>
              </w:rPr>
            </w:pPr>
            <w:r w:rsidRPr="00462B8F">
              <w:rPr>
                <w:rFonts w:hint="eastAsia"/>
                <w:szCs w:val="24"/>
              </w:rPr>
              <w:t>尊敬的投资者，您好！</w:t>
            </w:r>
          </w:p>
          <w:p w14:paraId="2082B99B" w14:textId="77777777" w:rsidR="00462B8F" w:rsidRDefault="00462B8F" w:rsidP="00F3095F">
            <w:pPr>
              <w:ind w:firstLineChars="200" w:firstLine="480"/>
              <w:rPr>
                <w:szCs w:val="24"/>
              </w:rPr>
            </w:pPr>
            <w:r w:rsidRPr="00462B8F">
              <w:rPr>
                <w:rFonts w:hint="eastAsia"/>
                <w:szCs w:val="24"/>
              </w:rPr>
              <w:t>公司全资子公司重庆星辉电机有限公司的经营范围包括：电机制造；微特电机及组件制造、销售；电机及其控制系统研发；机械零件、零部件加工、销售；轴承、齿轮和传动部件制造、销售等。公司设立全资子公司是从公司发展战略出发，充分依托母公司在微电机领域已实现的自研自产技术积淀，加速推进专用微电机的产业化纵深与商业化拓展。除上述经营业务外，子公司会关注具备前瞻技术、明确研发路径、高商业化潜力且与我司电机产品相关的项目，紧跟如外骨骼机器人、医疗机器人、智能义肢等前沿领域，未来不排除通过产业合作、并购等方式切入以上领域。目前，子公司相关产品研发、产线建设及客户验证工作处于推进阶段，未来将在经营范围框架内积极丰富产品矩阵，加大商业化及产业化拓展，敬请关注后续发展情况。</w:t>
            </w:r>
          </w:p>
          <w:p w14:paraId="66C618ED" w14:textId="77777777" w:rsidR="00462B8F" w:rsidRDefault="00462B8F" w:rsidP="00F3095F">
            <w:pPr>
              <w:ind w:firstLineChars="200" w:firstLine="480"/>
              <w:rPr>
                <w:szCs w:val="24"/>
              </w:rPr>
            </w:pPr>
            <w:r w:rsidRPr="00462B8F">
              <w:rPr>
                <w:rFonts w:hint="eastAsia"/>
                <w:szCs w:val="24"/>
              </w:rPr>
              <w:t>公司在</w:t>
            </w:r>
            <w:r w:rsidRPr="00462B8F">
              <w:rPr>
                <w:rFonts w:hint="eastAsia"/>
                <w:szCs w:val="24"/>
              </w:rPr>
              <w:t>2026</w:t>
            </w:r>
            <w:r w:rsidRPr="00462B8F">
              <w:rPr>
                <w:rFonts w:hint="eastAsia"/>
                <w:szCs w:val="24"/>
              </w:rPr>
              <w:t>年拟加大战略合作及并购力度，目前相关专门团队正在积极对接合适的并购标的，围绕“微创手术产品整体解决方案”的定位，希望通过并购进一步完善产品，提升市场影响力。未来在外延并购领域如涉及相关重大事项，公司将严格依据法律法规和监管要求，及时履行信息披露义务。</w:t>
            </w:r>
          </w:p>
          <w:p w14:paraId="635C2CC6" w14:textId="58B73CE6" w:rsidR="00F3095F" w:rsidRDefault="00462B8F" w:rsidP="00462B8F">
            <w:pPr>
              <w:ind w:firstLineChars="200" w:firstLine="480"/>
              <w:rPr>
                <w:szCs w:val="24"/>
              </w:rPr>
            </w:pPr>
            <w:r w:rsidRPr="00462B8F">
              <w:rPr>
                <w:rFonts w:hint="eastAsia"/>
                <w:szCs w:val="24"/>
              </w:rPr>
              <w:t>感谢您的关注！谢谢！</w:t>
            </w:r>
          </w:p>
          <w:p w14:paraId="35DE0D75" w14:textId="77777777" w:rsidR="00462B8F" w:rsidRDefault="00462B8F" w:rsidP="00462B8F">
            <w:pPr>
              <w:ind w:firstLineChars="200" w:firstLine="480"/>
              <w:rPr>
                <w:rFonts w:hint="eastAsia"/>
                <w:szCs w:val="24"/>
              </w:rPr>
            </w:pPr>
          </w:p>
          <w:p w14:paraId="099AB8B9" w14:textId="46047B06" w:rsidR="00462B8F" w:rsidRPr="00462B8F" w:rsidRDefault="00F3095F" w:rsidP="00462B8F">
            <w:pPr>
              <w:rPr>
                <w:rFonts w:hint="eastAsia"/>
                <w:b/>
                <w:bCs/>
                <w:szCs w:val="24"/>
                <w:u w:val="single"/>
              </w:rPr>
            </w:pPr>
            <w:r>
              <w:rPr>
                <w:rFonts w:hint="eastAsia"/>
                <w:b/>
                <w:bCs/>
                <w:szCs w:val="24"/>
                <w:u w:val="single"/>
              </w:rPr>
              <w:t>问题四：</w:t>
            </w:r>
            <w:r w:rsidR="00462B8F" w:rsidRPr="00462B8F">
              <w:rPr>
                <w:rFonts w:hint="eastAsia"/>
                <w:b/>
                <w:bCs/>
                <w:szCs w:val="24"/>
                <w:u w:val="single"/>
              </w:rPr>
              <w:t>您好，请问</w:t>
            </w:r>
            <w:r w:rsidR="00462B8F" w:rsidRPr="00462B8F">
              <w:rPr>
                <w:rFonts w:hint="eastAsia"/>
                <w:b/>
                <w:bCs/>
                <w:szCs w:val="24"/>
                <w:u w:val="single"/>
              </w:rPr>
              <w:t>26</w:t>
            </w:r>
            <w:r w:rsidR="00462B8F" w:rsidRPr="00462B8F">
              <w:rPr>
                <w:rFonts w:hint="eastAsia"/>
                <w:b/>
                <w:bCs/>
                <w:szCs w:val="24"/>
                <w:u w:val="single"/>
              </w:rPr>
              <w:t>年第一季度净利润下滑的具体原因包括哪些？根据财报，其他收益有所减少、资产减值损失有所增加，具体原因是什么？谢谢</w:t>
            </w:r>
          </w:p>
          <w:p w14:paraId="1B5834EB" w14:textId="34F0650E" w:rsidR="00F3095F" w:rsidRDefault="00462B8F" w:rsidP="00462B8F">
            <w:pPr>
              <w:ind w:firstLineChars="200" w:firstLine="480"/>
              <w:rPr>
                <w:szCs w:val="24"/>
              </w:rPr>
            </w:pPr>
            <w:r w:rsidRPr="00462B8F">
              <w:rPr>
                <w:rFonts w:hint="eastAsia"/>
                <w:szCs w:val="24"/>
              </w:rPr>
              <w:t>尊敬的投资者，您好！公司</w:t>
            </w:r>
            <w:r w:rsidRPr="00462B8F">
              <w:rPr>
                <w:rFonts w:hint="eastAsia"/>
                <w:szCs w:val="24"/>
              </w:rPr>
              <w:t>2026</w:t>
            </w:r>
            <w:r w:rsidRPr="00462B8F">
              <w:rPr>
                <w:rFonts w:hint="eastAsia"/>
                <w:szCs w:val="24"/>
              </w:rPr>
              <w:t>年第一季度净利润同比下滑，主要原因在于：第一，</w:t>
            </w:r>
            <w:r w:rsidRPr="00462B8F">
              <w:rPr>
                <w:rFonts w:hint="eastAsia"/>
                <w:szCs w:val="24"/>
              </w:rPr>
              <w:t>2025</w:t>
            </w:r>
            <w:r w:rsidRPr="00462B8F">
              <w:rPr>
                <w:rFonts w:hint="eastAsia"/>
                <w:szCs w:val="24"/>
              </w:rPr>
              <w:t>年第一季度一次性乳房旋切活检针产品集采仅少部分省份落地，下半年开始全面铺开，导致</w:t>
            </w:r>
            <w:r w:rsidRPr="00462B8F">
              <w:rPr>
                <w:rFonts w:hint="eastAsia"/>
                <w:szCs w:val="24"/>
              </w:rPr>
              <w:t>2026</w:t>
            </w:r>
            <w:r w:rsidRPr="00462B8F">
              <w:rPr>
                <w:rFonts w:hint="eastAsia"/>
                <w:szCs w:val="24"/>
              </w:rPr>
              <w:t>年第一季度活检针产品平均出厂价下降，毛利率下降，相关部分净利润同比下滑；第二，公司持续加大研发投入，</w:t>
            </w:r>
            <w:r w:rsidRPr="00462B8F">
              <w:rPr>
                <w:rFonts w:hint="eastAsia"/>
                <w:szCs w:val="24"/>
              </w:rPr>
              <w:t>2026</w:t>
            </w:r>
            <w:r w:rsidRPr="00462B8F">
              <w:rPr>
                <w:rFonts w:hint="eastAsia"/>
                <w:szCs w:val="24"/>
              </w:rPr>
              <w:t>年第一季度研发投入同比增长</w:t>
            </w:r>
            <w:r w:rsidRPr="00462B8F">
              <w:rPr>
                <w:rFonts w:hint="eastAsia"/>
                <w:szCs w:val="24"/>
              </w:rPr>
              <w:t>7.77%</w:t>
            </w:r>
            <w:r w:rsidRPr="00462B8F">
              <w:rPr>
                <w:rFonts w:hint="eastAsia"/>
                <w:szCs w:val="24"/>
              </w:rPr>
              <w:t>，推高费用端成本；第三，银行存款利率下降，导致公司理财收益下滑，对利润水平造成影</w:t>
            </w:r>
            <w:r w:rsidRPr="00462B8F">
              <w:rPr>
                <w:rFonts w:hint="eastAsia"/>
                <w:szCs w:val="24"/>
              </w:rPr>
              <w:lastRenderedPageBreak/>
              <w:t>响。关于您提及的其他收益减少主要系同期收到的政府补助减少，资产减值损失增加主要系存货减值转销所致。感谢您的关注！谢谢！</w:t>
            </w:r>
          </w:p>
          <w:p w14:paraId="0D70318F" w14:textId="77777777" w:rsidR="00462B8F" w:rsidRDefault="00462B8F" w:rsidP="00462B8F">
            <w:pPr>
              <w:ind w:firstLineChars="200" w:firstLine="480"/>
              <w:rPr>
                <w:rFonts w:hint="eastAsia"/>
                <w:szCs w:val="24"/>
              </w:rPr>
            </w:pPr>
          </w:p>
          <w:p w14:paraId="25ED6D36" w14:textId="5B70C23A" w:rsidR="00F3095F" w:rsidRDefault="00F3095F" w:rsidP="00F3095F">
            <w:pPr>
              <w:rPr>
                <w:b/>
                <w:bCs/>
                <w:szCs w:val="24"/>
                <w:u w:val="single"/>
              </w:rPr>
            </w:pPr>
            <w:r>
              <w:rPr>
                <w:rFonts w:hint="eastAsia"/>
                <w:b/>
                <w:bCs/>
                <w:szCs w:val="24"/>
                <w:u w:val="single"/>
              </w:rPr>
              <w:t>问题五：</w:t>
            </w:r>
            <w:r w:rsidR="00462B8F" w:rsidRPr="00462B8F">
              <w:rPr>
                <w:rFonts w:hint="eastAsia"/>
                <w:b/>
                <w:bCs/>
                <w:szCs w:val="24"/>
                <w:u w:val="single"/>
              </w:rPr>
              <w:t>请领导们给我们简单拆分下</w:t>
            </w:r>
            <w:r w:rsidR="00462B8F" w:rsidRPr="00462B8F">
              <w:rPr>
                <w:rFonts w:hint="eastAsia"/>
                <w:b/>
                <w:bCs/>
                <w:szCs w:val="24"/>
                <w:u w:val="single"/>
              </w:rPr>
              <w:t>2025</w:t>
            </w:r>
            <w:r w:rsidR="00462B8F" w:rsidRPr="00462B8F">
              <w:rPr>
                <w:rFonts w:hint="eastAsia"/>
                <w:b/>
                <w:bCs/>
                <w:szCs w:val="24"/>
                <w:u w:val="single"/>
              </w:rPr>
              <w:t>年的业绩情况</w:t>
            </w:r>
          </w:p>
          <w:p w14:paraId="4415FB2C" w14:textId="77777777" w:rsidR="00462B8F" w:rsidRDefault="00462B8F" w:rsidP="00BE0870">
            <w:pPr>
              <w:ind w:firstLineChars="200" w:firstLine="480"/>
              <w:rPr>
                <w:szCs w:val="24"/>
              </w:rPr>
            </w:pPr>
            <w:r w:rsidRPr="00462B8F">
              <w:rPr>
                <w:rFonts w:hint="eastAsia"/>
                <w:szCs w:val="24"/>
              </w:rPr>
              <w:t>尊敬的投资者，您好！</w:t>
            </w:r>
          </w:p>
          <w:p w14:paraId="1CBDCF05" w14:textId="77777777" w:rsidR="00462B8F" w:rsidRDefault="00462B8F" w:rsidP="00BE0870">
            <w:pPr>
              <w:ind w:firstLineChars="200" w:firstLine="480"/>
              <w:rPr>
                <w:szCs w:val="24"/>
              </w:rPr>
            </w:pPr>
            <w:r w:rsidRPr="00462B8F">
              <w:rPr>
                <w:rFonts w:hint="eastAsia"/>
                <w:szCs w:val="24"/>
              </w:rPr>
              <w:t>2025</w:t>
            </w:r>
            <w:r w:rsidRPr="00462B8F">
              <w:rPr>
                <w:rFonts w:hint="eastAsia"/>
                <w:szCs w:val="24"/>
              </w:rPr>
              <w:t>年公司实现营业收入</w:t>
            </w:r>
            <w:r w:rsidRPr="00462B8F">
              <w:rPr>
                <w:rFonts w:hint="eastAsia"/>
                <w:szCs w:val="24"/>
              </w:rPr>
              <w:t>34,198.68</w:t>
            </w:r>
            <w:r w:rsidRPr="00462B8F">
              <w:rPr>
                <w:rFonts w:hint="eastAsia"/>
                <w:szCs w:val="24"/>
              </w:rPr>
              <w:t>万元，同比上升</w:t>
            </w:r>
            <w:r w:rsidRPr="00462B8F">
              <w:rPr>
                <w:rFonts w:hint="eastAsia"/>
                <w:szCs w:val="24"/>
              </w:rPr>
              <w:t>1.67%</w:t>
            </w:r>
            <w:r w:rsidRPr="00462B8F">
              <w:rPr>
                <w:rFonts w:hint="eastAsia"/>
                <w:szCs w:val="24"/>
              </w:rPr>
              <w:t>；实现归属于上市公司股东的净利润</w:t>
            </w:r>
            <w:r w:rsidRPr="00462B8F">
              <w:rPr>
                <w:rFonts w:hint="eastAsia"/>
                <w:szCs w:val="24"/>
              </w:rPr>
              <w:t>5190.81</w:t>
            </w:r>
            <w:r w:rsidRPr="00462B8F">
              <w:rPr>
                <w:rFonts w:hint="eastAsia"/>
                <w:szCs w:val="24"/>
              </w:rPr>
              <w:t>万元，同比下降</w:t>
            </w:r>
            <w:r w:rsidRPr="00462B8F">
              <w:rPr>
                <w:rFonts w:hint="eastAsia"/>
                <w:szCs w:val="24"/>
              </w:rPr>
              <w:t>47.39%</w:t>
            </w:r>
            <w:r w:rsidRPr="00462B8F">
              <w:rPr>
                <w:rFonts w:hint="eastAsia"/>
                <w:szCs w:val="24"/>
              </w:rPr>
              <w:t>；发生营业成本</w:t>
            </w:r>
            <w:r w:rsidRPr="00462B8F">
              <w:rPr>
                <w:rFonts w:hint="eastAsia"/>
                <w:szCs w:val="24"/>
              </w:rPr>
              <w:t>12,413.53</w:t>
            </w:r>
            <w:r w:rsidRPr="00462B8F">
              <w:rPr>
                <w:rFonts w:hint="eastAsia"/>
                <w:szCs w:val="24"/>
              </w:rPr>
              <w:t>万元，整体毛利率</w:t>
            </w:r>
            <w:r w:rsidRPr="00462B8F">
              <w:rPr>
                <w:rFonts w:hint="eastAsia"/>
                <w:szCs w:val="24"/>
              </w:rPr>
              <w:t>63.7%</w:t>
            </w:r>
            <w:r w:rsidRPr="00462B8F">
              <w:rPr>
                <w:rFonts w:hint="eastAsia"/>
                <w:szCs w:val="24"/>
              </w:rPr>
              <w:t>，毛利率同比减少</w:t>
            </w:r>
            <w:r w:rsidRPr="00462B8F">
              <w:rPr>
                <w:rFonts w:hint="eastAsia"/>
                <w:szCs w:val="24"/>
              </w:rPr>
              <w:t>6.73</w:t>
            </w:r>
            <w:r w:rsidRPr="00462B8F">
              <w:rPr>
                <w:rFonts w:hint="eastAsia"/>
                <w:szCs w:val="24"/>
              </w:rPr>
              <w:t>个百分点，主要系一次性乳房旋切活检针产品出厂价受集采影响同比下降，该产品线主营业务收入、毛利率同比下滑。分产品来看，作为公司核心收入来源的手术动力装置实现营业收入</w:t>
            </w:r>
            <w:r w:rsidRPr="00462B8F">
              <w:rPr>
                <w:rFonts w:hint="eastAsia"/>
                <w:szCs w:val="24"/>
              </w:rPr>
              <w:t>32,693.21</w:t>
            </w:r>
            <w:r w:rsidRPr="00462B8F">
              <w:rPr>
                <w:rFonts w:hint="eastAsia"/>
                <w:szCs w:val="24"/>
              </w:rPr>
              <w:t>万元，毛利率</w:t>
            </w:r>
            <w:r w:rsidRPr="00462B8F">
              <w:rPr>
                <w:rFonts w:hint="eastAsia"/>
                <w:szCs w:val="24"/>
              </w:rPr>
              <w:t>63.92%</w:t>
            </w:r>
            <w:r w:rsidRPr="00462B8F">
              <w:rPr>
                <w:rFonts w:hint="eastAsia"/>
                <w:szCs w:val="24"/>
              </w:rPr>
              <w:t>，营业收入同比增长</w:t>
            </w:r>
            <w:r w:rsidRPr="00462B8F">
              <w:rPr>
                <w:rFonts w:hint="eastAsia"/>
                <w:szCs w:val="24"/>
              </w:rPr>
              <w:t>5.53%</w:t>
            </w:r>
            <w:r w:rsidRPr="00462B8F">
              <w:rPr>
                <w:rFonts w:hint="eastAsia"/>
                <w:szCs w:val="24"/>
              </w:rPr>
              <w:t>；其中耗材收入</w:t>
            </w:r>
            <w:r w:rsidRPr="00462B8F">
              <w:rPr>
                <w:rFonts w:hint="eastAsia"/>
                <w:szCs w:val="24"/>
              </w:rPr>
              <w:t>27,436.44</w:t>
            </w:r>
            <w:r w:rsidRPr="00462B8F">
              <w:rPr>
                <w:rFonts w:hint="eastAsia"/>
                <w:szCs w:val="24"/>
              </w:rPr>
              <w:t>万元，较去年同期有明显增长，耗材收入占比进一步提升。</w:t>
            </w:r>
          </w:p>
          <w:p w14:paraId="51BCA312" w14:textId="77777777" w:rsidR="00462B8F" w:rsidRDefault="00462B8F" w:rsidP="00BE0870">
            <w:pPr>
              <w:ind w:firstLineChars="200" w:firstLine="480"/>
              <w:rPr>
                <w:szCs w:val="24"/>
              </w:rPr>
            </w:pPr>
            <w:r w:rsidRPr="00462B8F">
              <w:rPr>
                <w:rFonts w:hint="eastAsia"/>
                <w:szCs w:val="24"/>
              </w:rPr>
              <w:t>公司持续推进耗材一次性使用，随着产品的快速丰富、产品性能、成本价格等竞争力不断提升，手术动力装置板块中骨科和神经外科的耗材收入同比明显增长，其中脊柱外科耗材同比增长约</w:t>
            </w:r>
            <w:r w:rsidRPr="00462B8F">
              <w:rPr>
                <w:rFonts w:hint="eastAsia"/>
                <w:szCs w:val="24"/>
              </w:rPr>
              <w:t>50%</w:t>
            </w:r>
            <w:r w:rsidRPr="00462B8F">
              <w:rPr>
                <w:rFonts w:hint="eastAsia"/>
                <w:szCs w:val="24"/>
              </w:rPr>
              <w:t>、关节与创伤和神经外科相关耗材同比增长约</w:t>
            </w:r>
            <w:r w:rsidRPr="00462B8F">
              <w:rPr>
                <w:rFonts w:hint="eastAsia"/>
                <w:szCs w:val="24"/>
              </w:rPr>
              <w:t>20%</w:t>
            </w:r>
            <w:r w:rsidRPr="00462B8F">
              <w:rPr>
                <w:rFonts w:hint="eastAsia"/>
                <w:szCs w:val="24"/>
              </w:rPr>
              <w:t>。因一次性乳房旋切活检针产品集采影响，乳腺外科收入同比下降，影响主营业务收入增长，但以价换量的效果已初见成效，销量同比增长超</w:t>
            </w:r>
            <w:r w:rsidRPr="00462B8F">
              <w:rPr>
                <w:rFonts w:hint="eastAsia"/>
                <w:szCs w:val="24"/>
              </w:rPr>
              <w:t>50%</w:t>
            </w:r>
            <w:r w:rsidRPr="00462B8F">
              <w:rPr>
                <w:rFonts w:hint="eastAsia"/>
                <w:szCs w:val="24"/>
              </w:rPr>
              <w:t>。此外，公司等离子设备耗材、高频手术设备耗材均显著增加，其中公司等离子产品耗材数量同比增长超</w:t>
            </w:r>
            <w:r w:rsidRPr="00462B8F">
              <w:rPr>
                <w:rFonts w:hint="eastAsia"/>
                <w:szCs w:val="24"/>
              </w:rPr>
              <w:t>40%</w:t>
            </w:r>
            <w:r w:rsidRPr="00462B8F">
              <w:rPr>
                <w:rFonts w:hint="eastAsia"/>
                <w:szCs w:val="24"/>
              </w:rPr>
              <w:t>，代表着公司布局的能量手术产品的市场认可度进一步提升。</w:t>
            </w:r>
          </w:p>
          <w:p w14:paraId="5FBB9AB2" w14:textId="4CC8CCAB" w:rsidR="00F3095F" w:rsidRDefault="00462B8F" w:rsidP="00462B8F">
            <w:pPr>
              <w:ind w:firstLineChars="200" w:firstLine="480"/>
              <w:rPr>
                <w:szCs w:val="24"/>
              </w:rPr>
            </w:pPr>
            <w:r w:rsidRPr="00462B8F">
              <w:rPr>
                <w:rFonts w:hint="eastAsia"/>
                <w:szCs w:val="24"/>
              </w:rPr>
              <w:t>感谢您的关注！谢谢！</w:t>
            </w:r>
          </w:p>
          <w:p w14:paraId="6C2EDB79" w14:textId="77777777" w:rsidR="00462B8F" w:rsidRPr="00462B8F" w:rsidRDefault="00462B8F" w:rsidP="00462B8F">
            <w:pPr>
              <w:ind w:firstLineChars="200" w:firstLine="480"/>
              <w:rPr>
                <w:rFonts w:hint="eastAsia"/>
                <w:szCs w:val="24"/>
              </w:rPr>
            </w:pPr>
          </w:p>
          <w:p w14:paraId="3B2A8E15" w14:textId="0BB90A27" w:rsidR="00F3095F" w:rsidRDefault="00F3095F" w:rsidP="00F3095F">
            <w:pPr>
              <w:rPr>
                <w:b/>
                <w:bCs/>
                <w:szCs w:val="24"/>
                <w:u w:val="single"/>
              </w:rPr>
            </w:pPr>
            <w:r>
              <w:rPr>
                <w:rFonts w:hint="eastAsia"/>
                <w:b/>
                <w:bCs/>
                <w:szCs w:val="24"/>
                <w:u w:val="single"/>
              </w:rPr>
              <w:t>问题六：</w:t>
            </w:r>
            <w:r w:rsidR="00462B8F" w:rsidRPr="00462B8F">
              <w:rPr>
                <w:rFonts w:hint="eastAsia"/>
                <w:b/>
                <w:bCs/>
                <w:szCs w:val="24"/>
                <w:u w:val="single"/>
              </w:rPr>
              <w:t>您好。请问成立子公司“重庆星辉电机有限公司”的战略目的是什么？业务发展方向？是否已经有潜在客户？另外，公司生产的微特电机是面向其他医疗器械公司还是也可以应用于人形机器人或手术机器人行业？</w:t>
            </w:r>
          </w:p>
          <w:p w14:paraId="4F652950" w14:textId="668A3D1F" w:rsidR="00F3095F" w:rsidRDefault="00462B8F" w:rsidP="00462B8F">
            <w:pPr>
              <w:ind w:firstLineChars="200" w:firstLine="480"/>
              <w:rPr>
                <w:szCs w:val="24"/>
              </w:rPr>
            </w:pPr>
            <w:r w:rsidRPr="00462B8F">
              <w:rPr>
                <w:rFonts w:hint="eastAsia"/>
                <w:szCs w:val="24"/>
              </w:rPr>
              <w:t>尊敬的投资者，您好！公司全资子公司重庆星辉电机有限公司的经营范围包括：电机制造；微特电机及组件制造、销售；电机及其控制系统研发；机械零件、零部件加工、销售；轴承、齿轮和传动部件制造、销售等。公司设立全资子公司是从公司发展战略出发，充分依托母公司在微电机领域已实现的自研自产技术积淀，加速推进专用微电机的产业化纵深与商业化拓展。除上述经营业务外，子公司会关注具备前瞻技术、明确研发路径、高商业化潜力且与我司电机产品相关的项目，紧跟如外</w:t>
            </w:r>
            <w:r w:rsidRPr="00462B8F">
              <w:rPr>
                <w:rFonts w:hint="eastAsia"/>
                <w:szCs w:val="24"/>
              </w:rPr>
              <w:lastRenderedPageBreak/>
              <w:t>骨骼机器人、医疗机器人、智能义肢等前沿领域，未来不排除通过产业合作、并购等方式切入以上领域。目前，子公司相关产品研发、产线建设及客户验证工作处于推进阶段，未来将在经营范围框架内积极丰富产品矩阵，加大商业化及产业化拓展，敬请关注后续发展情况。感谢您的关注！谢谢！</w:t>
            </w:r>
          </w:p>
          <w:p w14:paraId="1EC194A5" w14:textId="77777777" w:rsidR="00462B8F" w:rsidRDefault="00462B8F" w:rsidP="00462B8F">
            <w:pPr>
              <w:ind w:firstLineChars="200" w:firstLine="480"/>
              <w:rPr>
                <w:rFonts w:hint="eastAsia"/>
                <w:szCs w:val="24"/>
              </w:rPr>
            </w:pPr>
          </w:p>
          <w:p w14:paraId="76EEBB39" w14:textId="47C5F21B" w:rsidR="00F3095F" w:rsidRDefault="00F3095F" w:rsidP="00F3095F">
            <w:pPr>
              <w:rPr>
                <w:b/>
                <w:bCs/>
                <w:szCs w:val="24"/>
                <w:u w:val="single"/>
              </w:rPr>
            </w:pPr>
            <w:r>
              <w:rPr>
                <w:rFonts w:hint="eastAsia"/>
                <w:b/>
                <w:bCs/>
                <w:szCs w:val="24"/>
                <w:u w:val="single"/>
              </w:rPr>
              <w:t>问题七：</w:t>
            </w:r>
            <w:r w:rsidR="002502FD" w:rsidRPr="002502FD">
              <w:rPr>
                <w:rFonts w:hint="eastAsia"/>
                <w:b/>
                <w:bCs/>
                <w:szCs w:val="24"/>
                <w:u w:val="single"/>
              </w:rPr>
              <w:t>公司上市以来曾多轮回购注销，大股东也有增持操作。感谢上市公司及大股东积极的市值管理动作。请问后续在稳定投资者预期，维护股价方面是否有相关方案？</w:t>
            </w:r>
          </w:p>
          <w:p w14:paraId="201383E8" w14:textId="05C3805C" w:rsidR="00F3095F" w:rsidRDefault="002502FD" w:rsidP="002502FD">
            <w:pPr>
              <w:ind w:firstLineChars="200" w:firstLine="480"/>
              <w:rPr>
                <w:szCs w:val="24"/>
              </w:rPr>
            </w:pPr>
            <w:r w:rsidRPr="002502FD">
              <w:rPr>
                <w:rFonts w:hint="eastAsia"/>
                <w:szCs w:val="24"/>
              </w:rPr>
              <w:t>尊敬的投资者，您好！感谢您对公司市值管理所采取行动的认可。公司始终重视全体股东利益，坚持以良好的业绩表现、规范的公司治理积极回馈投资者，切实履行上市公司责任与义务，持续回报投资者信任，维护公司良好市场形象。未来，公司力争在做好主营业务、持续提升公司内在价值的同时，积极通过稳定分红、股份回购等市值管理措施，稳定公司股价；同时，通过投资者线上线下交流、自愿性信息披露等方式，优化公司与资本市场的沟通形式与内容，推动公司价值合理反映，努力为广大投资者创造长期稳定的价值回报。感谢您的关注！谢谢！</w:t>
            </w:r>
          </w:p>
          <w:p w14:paraId="3F4F888E" w14:textId="77777777" w:rsidR="002502FD" w:rsidRDefault="002502FD" w:rsidP="002502FD">
            <w:pPr>
              <w:ind w:firstLineChars="200" w:firstLine="480"/>
              <w:rPr>
                <w:rFonts w:hint="eastAsia"/>
                <w:szCs w:val="24"/>
              </w:rPr>
            </w:pPr>
          </w:p>
          <w:p w14:paraId="27B827C9" w14:textId="7CDA4149" w:rsidR="00F3095F" w:rsidRDefault="00F3095F" w:rsidP="00F3095F">
            <w:pPr>
              <w:rPr>
                <w:b/>
                <w:bCs/>
                <w:szCs w:val="24"/>
                <w:u w:val="single"/>
              </w:rPr>
            </w:pPr>
            <w:r>
              <w:rPr>
                <w:rFonts w:hint="eastAsia"/>
                <w:b/>
                <w:bCs/>
                <w:szCs w:val="24"/>
                <w:u w:val="single"/>
              </w:rPr>
              <w:t>问题八：</w:t>
            </w:r>
            <w:r w:rsidR="002502FD" w:rsidRPr="002502FD">
              <w:rPr>
                <w:rFonts w:hint="eastAsia"/>
                <w:b/>
                <w:bCs/>
                <w:szCs w:val="24"/>
                <w:u w:val="single"/>
              </w:rPr>
              <w:t>您好。请问公司股权激励计划或者员工持股计划目前的进展如何？</w:t>
            </w:r>
          </w:p>
          <w:p w14:paraId="0CDF6170" w14:textId="6012C82D" w:rsidR="00F3095F" w:rsidRDefault="002502FD" w:rsidP="002502FD">
            <w:pPr>
              <w:ind w:firstLineChars="200" w:firstLine="480"/>
              <w:rPr>
                <w:szCs w:val="24"/>
              </w:rPr>
            </w:pPr>
            <w:r w:rsidRPr="002502FD">
              <w:rPr>
                <w:rFonts w:hint="eastAsia"/>
                <w:szCs w:val="24"/>
              </w:rPr>
              <w:t>尊敬的投资者，您好！关于公司股权激励或员工持股计划方案，以公司后续相关公告披露为准。感谢您的关注！谢谢！</w:t>
            </w:r>
          </w:p>
          <w:p w14:paraId="60D84433" w14:textId="77777777" w:rsidR="002502FD" w:rsidRDefault="002502FD" w:rsidP="002502FD">
            <w:pPr>
              <w:ind w:firstLineChars="200" w:firstLine="480"/>
              <w:rPr>
                <w:rFonts w:hint="eastAsia"/>
                <w:szCs w:val="24"/>
              </w:rPr>
            </w:pPr>
          </w:p>
          <w:p w14:paraId="6846B77A" w14:textId="2D455701" w:rsidR="002502FD" w:rsidRPr="002502FD" w:rsidRDefault="00F3095F" w:rsidP="002502FD">
            <w:pPr>
              <w:rPr>
                <w:rFonts w:hint="eastAsia"/>
                <w:b/>
                <w:bCs/>
                <w:szCs w:val="24"/>
                <w:u w:val="single"/>
              </w:rPr>
            </w:pPr>
            <w:r>
              <w:rPr>
                <w:rFonts w:hint="eastAsia"/>
                <w:b/>
                <w:bCs/>
                <w:szCs w:val="24"/>
                <w:u w:val="single"/>
              </w:rPr>
              <w:t>问题九：</w:t>
            </w:r>
            <w:r w:rsidR="002502FD" w:rsidRPr="002502FD">
              <w:rPr>
                <w:rFonts w:hint="eastAsia"/>
                <w:b/>
                <w:bCs/>
                <w:szCs w:val="24"/>
                <w:u w:val="single"/>
              </w:rPr>
              <w:t>您好。请问公司外延式并购有何进展吗？并购的领域是“</w:t>
            </w:r>
            <w:r w:rsidR="002502FD" w:rsidRPr="002502FD">
              <w:rPr>
                <w:rFonts w:hint="eastAsia"/>
                <w:b/>
                <w:bCs/>
                <w:szCs w:val="24"/>
                <w:u w:val="single"/>
              </w:rPr>
              <w:t>1+2+N</w:t>
            </w:r>
            <w:r w:rsidR="002502FD" w:rsidRPr="002502FD">
              <w:rPr>
                <w:rFonts w:hint="eastAsia"/>
                <w:b/>
                <w:bCs/>
                <w:szCs w:val="24"/>
                <w:u w:val="single"/>
              </w:rPr>
              <w:t>“方向还是脑机接口、手术机器人等新方向？</w:t>
            </w:r>
          </w:p>
          <w:p w14:paraId="38876EEE" w14:textId="18C53FF6" w:rsidR="00F3095F" w:rsidRDefault="002502FD" w:rsidP="002502FD">
            <w:pPr>
              <w:ind w:firstLineChars="200" w:firstLine="480"/>
              <w:rPr>
                <w:szCs w:val="24"/>
              </w:rPr>
            </w:pPr>
            <w:r w:rsidRPr="002502FD">
              <w:rPr>
                <w:rFonts w:hint="eastAsia"/>
                <w:szCs w:val="24"/>
              </w:rPr>
              <w:t>尊敬的投资者，您好！公司在</w:t>
            </w:r>
            <w:r w:rsidRPr="002502FD">
              <w:rPr>
                <w:rFonts w:hint="eastAsia"/>
                <w:szCs w:val="24"/>
              </w:rPr>
              <w:t>2026</w:t>
            </w:r>
            <w:r w:rsidRPr="002502FD">
              <w:rPr>
                <w:rFonts w:hint="eastAsia"/>
                <w:szCs w:val="24"/>
              </w:rPr>
              <w:t>年拟加大战略合作及并购力度，目前相关专门团队正在积极对接合适的并购标的。就并购方向而言，一是围绕微创手术器械大方向，通过并购扩充产品线或者销售渠道；二是依托于公司现有优势核心技术，关注具备前瞻技术、明确研发路径及高商业化潜力的项目，紧跟如神经外科领域的神经调控技术、医疗机器人等前沿方向，通过产业合作、并购等方式切入其它高成长赛道，打开成长天花板。公司将优先选择已具备稳定营收及利润、资质积淀、成熟渠道以及客户资源的标的，在</w:t>
            </w:r>
            <w:r w:rsidRPr="002502FD">
              <w:rPr>
                <w:rFonts w:hint="eastAsia"/>
                <w:szCs w:val="24"/>
              </w:rPr>
              <w:t>"</w:t>
            </w:r>
            <w:r w:rsidRPr="002502FD">
              <w:rPr>
                <w:rFonts w:hint="eastAsia"/>
                <w:szCs w:val="24"/>
              </w:rPr>
              <w:t>创新驱动</w:t>
            </w:r>
            <w:r w:rsidRPr="002502FD">
              <w:rPr>
                <w:rFonts w:hint="eastAsia"/>
                <w:szCs w:val="24"/>
              </w:rPr>
              <w:t>"+"</w:t>
            </w:r>
            <w:r w:rsidRPr="002502FD">
              <w:rPr>
                <w:rFonts w:hint="eastAsia"/>
                <w:szCs w:val="24"/>
              </w:rPr>
              <w:t>资本驱动</w:t>
            </w:r>
            <w:r w:rsidRPr="002502FD">
              <w:rPr>
                <w:rFonts w:hint="eastAsia"/>
                <w:szCs w:val="24"/>
              </w:rPr>
              <w:t>"</w:t>
            </w:r>
            <w:r w:rsidRPr="002502FD">
              <w:rPr>
                <w:rFonts w:hint="eastAsia"/>
                <w:szCs w:val="24"/>
              </w:rPr>
              <w:t>的双轮驱动策略基础上，开启新的增长模式。未来如涉及相关重大事项，公司将严格依据法律法规和监管要</w:t>
            </w:r>
            <w:r w:rsidRPr="002502FD">
              <w:rPr>
                <w:rFonts w:hint="eastAsia"/>
                <w:szCs w:val="24"/>
              </w:rPr>
              <w:lastRenderedPageBreak/>
              <w:t>求，及时履行信息披露义务。感谢您的关注！谢谢！</w:t>
            </w:r>
          </w:p>
          <w:p w14:paraId="6D7F59A7" w14:textId="77777777" w:rsidR="002502FD" w:rsidRDefault="002502FD" w:rsidP="002502FD">
            <w:pPr>
              <w:ind w:firstLineChars="200" w:firstLine="480"/>
              <w:rPr>
                <w:rFonts w:hint="eastAsia"/>
                <w:szCs w:val="24"/>
              </w:rPr>
            </w:pPr>
          </w:p>
          <w:p w14:paraId="2BEE2258" w14:textId="2A8EDFF9" w:rsidR="002502FD" w:rsidRPr="002502FD" w:rsidRDefault="00F3095F" w:rsidP="002502FD">
            <w:pPr>
              <w:rPr>
                <w:rFonts w:hint="eastAsia"/>
                <w:b/>
                <w:bCs/>
                <w:szCs w:val="24"/>
                <w:u w:val="single"/>
              </w:rPr>
            </w:pPr>
            <w:r>
              <w:rPr>
                <w:rFonts w:hint="eastAsia"/>
                <w:b/>
                <w:bCs/>
                <w:szCs w:val="24"/>
                <w:u w:val="single"/>
              </w:rPr>
              <w:t>问题十：</w:t>
            </w:r>
            <w:r w:rsidR="002502FD" w:rsidRPr="002502FD">
              <w:rPr>
                <w:rFonts w:hint="eastAsia"/>
                <w:b/>
                <w:bCs/>
                <w:szCs w:val="24"/>
                <w:u w:val="single"/>
              </w:rPr>
              <w:t>您好。请介绍下海外业务的规划、定位，以及目前取得的进展？</w:t>
            </w:r>
          </w:p>
          <w:p w14:paraId="53C22833" w14:textId="77777777" w:rsidR="002502FD" w:rsidRDefault="002502FD" w:rsidP="00F3095F">
            <w:pPr>
              <w:ind w:firstLineChars="200" w:firstLine="480"/>
              <w:rPr>
                <w:szCs w:val="24"/>
              </w:rPr>
            </w:pPr>
            <w:r w:rsidRPr="002502FD">
              <w:rPr>
                <w:rFonts w:hint="eastAsia"/>
                <w:szCs w:val="24"/>
              </w:rPr>
              <w:t>尊敬的投资者，您好！</w:t>
            </w:r>
          </w:p>
          <w:p w14:paraId="2BE66700" w14:textId="77777777" w:rsidR="002502FD" w:rsidRDefault="002502FD" w:rsidP="00F3095F">
            <w:pPr>
              <w:ind w:firstLineChars="200" w:firstLine="480"/>
              <w:rPr>
                <w:szCs w:val="24"/>
              </w:rPr>
            </w:pPr>
            <w:r w:rsidRPr="002502FD">
              <w:rPr>
                <w:rFonts w:hint="eastAsia"/>
                <w:szCs w:val="24"/>
              </w:rPr>
              <w:t>公司明确了“立足国内、开拓海外”的全球布局，着力提升海外市场核心战略高度，将采取更加豪迈的出海战略，重点深耕东南亚、拉丁美洲以及“一带一路”沿线国家及地区等潜力市场。具体来看，公司将加速全球化布局进程，打造海外业务增长新引擎，以手术动力装置获得</w:t>
            </w:r>
            <w:r w:rsidRPr="002502FD">
              <w:rPr>
                <w:rFonts w:hint="eastAsia"/>
                <w:szCs w:val="24"/>
              </w:rPr>
              <w:t>CE</w:t>
            </w:r>
            <w:r w:rsidRPr="002502FD">
              <w:rPr>
                <w:rFonts w:hint="eastAsia"/>
                <w:szCs w:val="24"/>
              </w:rPr>
              <w:t>认证为契机，全面推进国际化战略，构建“产品注册</w:t>
            </w:r>
            <w:r w:rsidRPr="002502FD">
              <w:rPr>
                <w:rFonts w:hint="eastAsia"/>
                <w:szCs w:val="24"/>
              </w:rPr>
              <w:t>+</w:t>
            </w:r>
            <w:r w:rsidRPr="002502FD">
              <w:rPr>
                <w:rFonts w:hint="eastAsia"/>
                <w:szCs w:val="24"/>
              </w:rPr>
              <w:t>渠道建设”的海外业务体系，推动海外收入规模化增长，优化公司收入结构。</w:t>
            </w:r>
          </w:p>
          <w:p w14:paraId="4AA95714" w14:textId="77777777" w:rsidR="002502FD" w:rsidRDefault="002502FD" w:rsidP="00F3095F">
            <w:pPr>
              <w:ind w:firstLineChars="200" w:firstLine="480"/>
              <w:rPr>
                <w:szCs w:val="24"/>
              </w:rPr>
            </w:pPr>
            <w:r w:rsidRPr="002502FD">
              <w:rPr>
                <w:rFonts w:hint="eastAsia"/>
                <w:szCs w:val="24"/>
              </w:rPr>
              <w:t>目前海外拓展已取得一定进展。截至</w:t>
            </w:r>
            <w:r w:rsidRPr="002502FD">
              <w:rPr>
                <w:rFonts w:hint="eastAsia"/>
                <w:szCs w:val="24"/>
              </w:rPr>
              <w:t>2025</w:t>
            </w:r>
            <w:r w:rsidRPr="002502FD">
              <w:rPr>
                <w:rFonts w:hint="eastAsia"/>
                <w:szCs w:val="24"/>
              </w:rPr>
              <w:t>年年末，公司产品已销售覆盖超过</w:t>
            </w:r>
            <w:r w:rsidRPr="002502FD">
              <w:rPr>
                <w:rFonts w:hint="eastAsia"/>
                <w:szCs w:val="24"/>
              </w:rPr>
              <w:t>40</w:t>
            </w:r>
            <w:r w:rsidRPr="002502FD">
              <w:rPr>
                <w:rFonts w:hint="eastAsia"/>
                <w:szCs w:val="24"/>
              </w:rPr>
              <w:t>余个国家和地区，核心产品手术动力装置已于</w:t>
            </w:r>
            <w:r w:rsidRPr="002502FD">
              <w:rPr>
                <w:rFonts w:hint="eastAsia"/>
                <w:szCs w:val="24"/>
              </w:rPr>
              <w:t>2025</w:t>
            </w:r>
            <w:r w:rsidRPr="002502FD">
              <w:rPr>
                <w:rFonts w:hint="eastAsia"/>
                <w:szCs w:val="24"/>
              </w:rPr>
              <w:t>年</w:t>
            </w:r>
            <w:r w:rsidRPr="002502FD">
              <w:rPr>
                <w:rFonts w:hint="eastAsia"/>
                <w:szCs w:val="24"/>
              </w:rPr>
              <w:t>9</w:t>
            </w:r>
            <w:r w:rsidRPr="002502FD">
              <w:rPr>
                <w:rFonts w:hint="eastAsia"/>
                <w:szCs w:val="24"/>
              </w:rPr>
              <w:t>月取得欧盟</w:t>
            </w:r>
            <w:r w:rsidRPr="002502FD">
              <w:rPr>
                <w:rFonts w:hint="eastAsia"/>
                <w:szCs w:val="24"/>
              </w:rPr>
              <w:t>CE</w:t>
            </w:r>
            <w:r w:rsidRPr="002502FD">
              <w:rPr>
                <w:rFonts w:hint="eastAsia"/>
                <w:szCs w:val="24"/>
              </w:rPr>
              <w:t>认证，目前公司正全面启动内窥镜、等离子、超声骨刀等产品的</w:t>
            </w:r>
            <w:r w:rsidRPr="002502FD">
              <w:rPr>
                <w:rFonts w:hint="eastAsia"/>
                <w:szCs w:val="24"/>
              </w:rPr>
              <w:t>CE</w:t>
            </w:r>
            <w:r w:rsidRPr="002502FD">
              <w:rPr>
                <w:rFonts w:hint="eastAsia"/>
                <w:szCs w:val="24"/>
              </w:rPr>
              <w:t>认证申报工作；</w:t>
            </w:r>
            <w:r w:rsidRPr="002502FD">
              <w:rPr>
                <w:rFonts w:hint="eastAsia"/>
                <w:szCs w:val="24"/>
              </w:rPr>
              <w:t>2025</w:t>
            </w:r>
            <w:r w:rsidRPr="002502FD">
              <w:rPr>
                <w:rFonts w:hint="eastAsia"/>
                <w:szCs w:val="24"/>
              </w:rPr>
              <w:t>年公司国际业务实现营业收入</w:t>
            </w:r>
            <w:r w:rsidRPr="002502FD">
              <w:rPr>
                <w:rFonts w:hint="eastAsia"/>
                <w:szCs w:val="24"/>
              </w:rPr>
              <w:t>1332.65</w:t>
            </w:r>
            <w:r w:rsidRPr="002502FD">
              <w:rPr>
                <w:rFonts w:hint="eastAsia"/>
                <w:szCs w:val="24"/>
              </w:rPr>
              <w:t>万元，保持稳健增长；进入</w:t>
            </w:r>
            <w:r w:rsidRPr="002502FD">
              <w:rPr>
                <w:rFonts w:hint="eastAsia"/>
                <w:szCs w:val="24"/>
              </w:rPr>
              <w:t>2026</w:t>
            </w:r>
            <w:r w:rsidRPr="002502FD">
              <w:rPr>
                <w:rFonts w:hint="eastAsia"/>
                <w:szCs w:val="24"/>
              </w:rPr>
              <w:t>年一季度，公司已完成香港一次性颅骨钻头注册证、手术动力装置西班牙备案和乳腺旋切针俄罗斯注册证，为海外业务拓展进一步夯实了基础，当前公司正坚定推进全球化战略，持续深化本地化渠道布局与市场运营，推动国际业务持续增长。</w:t>
            </w:r>
          </w:p>
          <w:p w14:paraId="3F786506" w14:textId="5D7E736E" w:rsidR="002502FD" w:rsidRDefault="002502FD" w:rsidP="002502FD">
            <w:pPr>
              <w:ind w:firstLineChars="200" w:firstLine="480"/>
              <w:rPr>
                <w:rFonts w:hint="eastAsia"/>
                <w:szCs w:val="24"/>
              </w:rPr>
            </w:pPr>
            <w:r w:rsidRPr="002502FD">
              <w:rPr>
                <w:rFonts w:hint="eastAsia"/>
                <w:szCs w:val="24"/>
              </w:rPr>
              <w:t>感谢您的关注！谢谢！</w:t>
            </w:r>
          </w:p>
          <w:p w14:paraId="037C1F47" w14:textId="77777777" w:rsidR="002D08F1" w:rsidRDefault="002D08F1" w:rsidP="00F3095F">
            <w:pPr>
              <w:ind w:firstLineChars="200" w:firstLine="480"/>
              <w:rPr>
                <w:szCs w:val="24"/>
              </w:rPr>
            </w:pPr>
          </w:p>
          <w:p w14:paraId="0C6A7215" w14:textId="6FC61051" w:rsidR="002D08F1" w:rsidRDefault="002D08F1" w:rsidP="002D08F1">
            <w:pPr>
              <w:rPr>
                <w:b/>
                <w:bCs/>
                <w:szCs w:val="24"/>
                <w:u w:val="single"/>
              </w:rPr>
            </w:pPr>
            <w:r>
              <w:rPr>
                <w:rFonts w:hint="eastAsia"/>
                <w:b/>
                <w:bCs/>
                <w:szCs w:val="24"/>
                <w:u w:val="single"/>
              </w:rPr>
              <w:t>问题十一：</w:t>
            </w:r>
            <w:r w:rsidR="002502FD" w:rsidRPr="002502FD">
              <w:rPr>
                <w:rFonts w:hint="eastAsia"/>
                <w:b/>
                <w:bCs/>
                <w:szCs w:val="24"/>
                <w:u w:val="single"/>
              </w:rPr>
              <w:t>您好。请问“推进销售体系深度改革，从“区域制”到“产线制”的销售体系转型”目前进展如何？符合改革预期吗？效果如何？</w:t>
            </w:r>
          </w:p>
          <w:p w14:paraId="2FD113A7" w14:textId="66110A79" w:rsidR="002D08F1" w:rsidRDefault="002502FD" w:rsidP="002502FD">
            <w:pPr>
              <w:ind w:firstLineChars="200" w:firstLine="480"/>
              <w:rPr>
                <w:szCs w:val="24"/>
              </w:rPr>
            </w:pPr>
            <w:r w:rsidRPr="002502FD">
              <w:rPr>
                <w:rFonts w:hint="eastAsia"/>
                <w:szCs w:val="24"/>
              </w:rPr>
              <w:t>尊敬的投资者，您好！公司</w:t>
            </w:r>
            <w:r w:rsidRPr="002502FD">
              <w:rPr>
                <w:rFonts w:hint="eastAsia"/>
                <w:szCs w:val="24"/>
              </w:rPr>
              <w:t>2026</w:t>
            </w:r>
            <w:r w:rsidRPr="002502FD">
              <w:rPr>
                <w:rFonts w:hint="eastAsia"/>
                <w:szCs w:val="24"/>
              </w:rPr>
              <w:t>年将推进销售体系深度改革，提升终端渠道运营效率。具体来看，顺应行业渠道变革趋势，完成从“区域制”到“产线制”的销售体系转型，打造专业化、精细化的终端销售与服务团队，全面提升医院进院效率、渠道把控能力与客户粘性。一是搭建事业部销售体系，设立科室业务单元，推动销售人员向专业化转型，深度掌握专科术式与产品特性，实现终端推广的专业化与精准化；二是强化一线销售力量，大幅扩充销售团队规模，完善“学术推广</w:t>
            </w:r>
            <w:r w:rsidRPr="002502FD">
              <w:rPr>
                <w:rFonts w:hint="eastAsia"/>
                <w:szCs w:val="24"/>
              </w:rPr>
              <w:t>+</w:t>
            </w:r>
            <w:r w:rsidRPr="002502FD">
              <w:rPr>
                <w:rFonts w:hint="eastAsia"/>
                <w:szCs w:val="24"/>
              </w:rPr>
              <w:t>手术跟台</w:t>
            </w:r>
            <w:r w:rsidRPr="002502FD">
              <w:rPr>
                <w:rFonts w:hint="eastAsia"/>
                <w:szCs w:val="24"/>
              </w:rPr>
              <w:t>+</w:t>
            </w:r>
            <w:r w:rsidRPr="002502FD">
              <w:rPr>
                <w:rFonts w:hint="eastAsia"/>
                <w:szCs w:val="24"/>
              </w:rPr>
              <w:t>售后支持”的全流程服务体系；三是优化渠道管理模式，加强与核心经销商的深度合作，建立以“终端进院量、产品使用率”为核心的渠道考核机制。目前相关工作正在有序推进中。感谢您的关注！谢谢！</w:t>
            </w:r>
          </w:p>
          <w:p w14:paraId="3F4E6BCE" w14:textId="77777777" w:rsidR="002502FD" w:rsidRDefault="002502FD" w:rsidP="002502FD">
            <w:pPr>
              <w:ind w:firstLineChars="200" w:firstLine="480"/>
              <w:rPr>
                <w:rFonts w:hint="eastAsia"/>
                <w:szCs w:val="24"/>
              </w:rPr>
            </w:pPr>
          </w:p>
          <w:p w14:paraId="7A7794C5" w14:textId="6D138FE0" w:rsidR="002D08F1" w:rsidRDefault="002D08F1" w:rsidP="002D08F1">
            <w:pPr>
              <w:rPr>
                <w:b/>
                <w:bCs/>
                <w:szCs w:val="24"/>
                <w:u w:val="single"/>
              </w:rPr>
            </w:pPr>
            <w:r>
              <w:rPr>
                <w:rFonts w:hint="eastAsia"/>
                <w:b/>
                <w:bCs/>
                <w:szCs w:val="24"/>
                <w:u w:val="single"/>
              </w:rPr>
              <w:t>问题十二：</w:t>
            </w:r>
            <w:r w:rsidR="002502FD" w:rsidRPr="002502FD">
              <w:rPr>
                <w:rFonts w:hint="eastAsia"/>
                <w:b/>
                <w:bCs/>
                <w:szCs w:val="24"/>
                <w:u w:val="single"/>
              </w:rPr>
              <w:t>请问公司成立星辉电机是为公司进军医疗机</w:t>
            </w:r>
            <w:r w:rsidR="002502FD" w:rsidRPr="002502FD">
              <w:rPr>
                <w:rFonts w:hint="eastAsia"/>
                <w:b/>
                <w:bCs/>
                <w:szCs w:val="24"/>
                <w:u w:val="single"/>
              </w:rPr>
              <w:lastRenderedPageBreak/>
              <w:t>器人做技术储备吗？公司年初调研纪要说公司会往这个方向发展</w:t>
            </w:r>
          </w:p>
          <w:p w14:paraId="20DD48E2" w14:textId="43BFD84E" w:rsidR="002502FD" w:rsidRDefault="002502FD" w:rsidP="00AC6EDC">
            <w:pPr>
              <w:ind w:firstLineChars="200" w:firstLine="480"/>
              <w:rPr>
                <w:szCs w:val="24"/>
              </w:rPr>
            </w:pPr>
            <w:r w:rsidRPr="002502FD">
              <w:rPr>
                <w:rFonts w:hint="eastAsia"/>
                <w:szCs w:val="24"/>
              </w:rPr>
              <w:t>尊敬的投资者，您好！公司全资子公司重庆星辉电机有限公司的经营范围包括：电机制造；微特电机及组件制造、销售；电机及其控制系统研发；机械零件、零部件加工、销售；轴承、齿轮和传动部件制造、销售等。公司设立全资子公司是从公司发展战略出发，充分依托母公司在微电机领域已实现的自研自产技术积淀，加速推进专用微电机的产业化纵深与商业化拓展。除上述经营业务外，子公司会关注具备前瞻技术、明确研发路径、高商业化潜力且与我司电机产品相关的项目，紧跟如外骨骼机器人、医疗机器人、智能义肢等前沿领域，未来不排除通过产业合作、并购等方式切入以上领域。目前，子公司相关产品研发、产线建设及客户验证工作处于推进阶段，未来将在经营范围框架内积极丰富产品矩阵，加大商业化及产业化拓展，敬请关注后续发展情况。感谢您的关注！谢谢！</w:t>
            </w:r>
          </w:p>
          <w:p w14:paraId="4F75CE32" w14:textId="77777777" w:rsidR="002502FD" w:rsidRDefault="002502FD" w:rsidP="00AC6EDC">
            <w:pPr>
              <w:ind w:firstLineChars="200" w:firstLine="480"/>
              <w:rPr>
                <w:szCs w:val="24"/>
              </w:rPr>
            </w:pPr>
          </w:p>
          <w:p w14:paraId="29738A0F" w14:textId="09FE178A" w:rsidR="002502FD" w:rsidRDefault="002502FD" w:rsidP="002502FD">
            <w:pPr>
              <w:rPr>
                <w:b/>
                <w:bCs/>
                <w:szCs w:val="24"/>
                <w:u w:val="single"/>
              </w:rPr>
            </w:pPr>
            <w:r>
              <w:rPr>
                <w:rFonts w:hint="eastAsia"/>
                <w:b/>
                <w:bCs/>
                <w:szCs w:val="24"/>
                <w:u w:val="single"/>
              </w:rPr>
              <w:t>问题十</w:t>
            </w:r>
            <w:r>
              <w:rPr>
                <w:rFonts w:hint="eastAsia"/>
                <w:b/>
                <w:bCs/>
                <w:szCs w:val="24"/>
                <w:u w:val="single"/>
              </w:rPr>
              <w:t>三</w:t>
            </w:r>
            <w:r>
              <w:rPr>
                <w:rFonts w:hint="eastAsia"/>
                <w:b/>
                <w:bCs/>
                <w:szCs w:val="24"/>
                <w:u w:val="single"/>
              </w:rPr>
              <w:t>：</w:t>
            </w:r>
            <w:r w:rsidRPr="002502FD">
              <w:rPr>
                <w:rFonts w:hint="eastAsia"/>
                <w:b/>
                <w:bCs/>
                <w:szCs w:val="24"/>
                <w:u w:val="single"/>
              </w:rPr>
              <w:t>您好。请展望下</w:t>
            </w:r>
            <w:r w:rsidRPr="002502FD">
              <w:rPr>
                <w:rFonts w:hint="eastAsia"/>
                <w:b/>
                <w:bCs/>
                <w:szCs w:val="24"/>
                <w:u w:val="single"/>
              </w:rPr>
              <w:t>2026</w:t>
            </w:r>
            <w:r w:rsidRPr="002502FD">
              <w:rPr>
                <w:rFonts w:hint="eastAsia"/>
                <w:b/>
                <w:bCs/>
                <w:szCs w:val="24"/>
                <w:u w:val="single"/>
              </w:rPr>
              <w:t>年公司在“国产替代与全球化拓展”方面的发展前景、目标？以及采取的具体举措？</w:t>
            </w:r>
          </w:p>
          <w:p w14:paraId="018E1C18" w14:textId="77777777" w:rsidR="002502FD" w:rsidRDefault="002502FD" w:rsidP="002502FD">
            <w:pPr>
              <w:ind w:firstLineChars="200" w:firstLine="480"/>
              <w:rPr>
                <w:szCs w:val="24"/>
              </w:rPr>
            </w:pPr>
            <w:r w:rsidRPr="002502FD">
              <w:rPr>
                <w:rFonts w:hint="eastAsia"/>
                <w:szCs w:val="24"/>
              </w:rPr>
              <w:t>尊敬的投资者，您好！</w:t>
            </w:r>
          </w:p>
          <w:p w14:paraId="72F2434A" w14:textId="77777777" w:rsidR="002502FD" w:rsidRDefault="002502FD" w:rsidP="002502FD">
            <w:pPr>
              <w:ind w:firstLineChars="200" w:firstLine="480"/>
              <w:rPr>
                <w:szCs w:val="24"/>
              </w:rPr>
            </w:pPr>
            <w:r w:rsidRPr="002502FD">
              <w:rPr>
                <w:rFonts w:hint="eastAsia"/>
                <w:szCs w:val="24"/>
              </w:rPr>
              <w:t>在国产替代方面，公司</w:t>
            </w:r>
            <w:r w:rsidRPr="002502FD">
              <w:rPr>
                <w:rFonts w:hint="eastAsia"/>
                <w:szCs w:val="24"/>
              </w:rPr>
              <w:t>2026</w:t>
            </w:r>
            <w:r w:rsidRPr="002502FD">
              <w:rPr>
                <w:rFonts w:hint="eastAsia"/>
                <w:szCs w:val="24"/>
              </w:rPr>
              <w:t>年将抢抓国产替代与耗材升级机遇，推动存量业务规模化增长，进一步强化国产替代的示范效应，扩大核心区域的品牌渗透率，为产品后续持续发展奠定坚实基础。具体举措方面，公司将立足国内市场，紧扣国产化替代、一次性耗材渗透率提升、手术微创化升级三大趋势，分科室制定增长策略，推动各业务板块协同发力。一是深化一次性耗材替代推广，借助国家政策加快神经外科、骨科、耳鼻喉科等科室一次性耗材的物价准入落地，推动相关科室产品使用率稳步提升，充分释放耗材市场增量；二是把握集采与术式升级机遇，依托乳腺旋切系统耗材中标优势，快速抢占存量及增量市场，实现销量规模化增长，同时针对骨科脊柱微创化潜力，深度绑定</w:t>
            </w:r>
            <w:r w:rsidRPr="002502FD">
              <w:rPr>
                <w:rFonts w:hint="eastAsia"/>
                <w:szCs w:val="24"/>
              </w:rPr>
              <w:t>UBE</w:t>
            </w:r>
            <w:r w:rsidRPr="002502FD">
              <w:rPr>
                <w:rFonts w:hint="eastAsia"/>
                <w:szCs w:val="24"/>
              </w:rPr>
              <w:t>等主流术式，推动脊柱业务高速增长；三是强化科室协同拓展，以神经外科、骨科等优势科室为入口，推动动力装置、内窥镜、能量设备的联合进院与配套使用，释放协同效应，提升单院产品覆盖率与营收贡献。</w:t>
            </w:r>
          </w:p>
          <w:p w14:paraId="3320131A" w14:textId="77777777" w:rsidR="002502FD" w:rsidRDefault="002502FD" w:rsidP="002502FD">
            <w:pPr>
              <w:ind w:firstLineChars="200" w:firstLine="480"/>
              <w:rPr>
                <w:szCs w:val="24"/>
              </w:rPr>
            </w:pPr>
            <w:r w:rsidRPr="002502FD">
              <w:rPr>
                <w:rFonts w:hint="eastAsia"/>
                <w:szCs w:val="24"/>
              </w:rPr>
              <w:t>在全球化拓展方面，公司</w:t>
            </w:r>
            <w:r w:rsidRPr="002502FD">
              <w:rPr>
                <w:rFonts w:hint="eastAsia"/>
                <w:szCs w:val="24"/>
              </w:rPr>
              <w:t>2026</w:t>
            </w:r>
            <w:r w:rsidRPr="002502FD">
              <w:rPr>
                <w:rFonts w:hint="eastAsia"/>
                <w:szCs w:val="24"/>
              </w:rPr>
              <w:t>年以手术动力装置获得</w:t>
            </w:r>
            <w:r w:rsidRPr="002502FD">
              <w:rPr>
                <w:rFonts w:hint="eastAsia"/>
                <w:szCs w:val="24"/>
              </w:rPr>
              <w:t>CE</w:t>
            </w:r>
            <w:r w:rsidRPr="002502FD">
              <w:rPr>
                <w:rFonts w:hint="eastAsia"/>
                <w:szCs w:val="24"/>
              </w:rPr>
              <w:t>认证为契机，全面推进国际化战略，目标构建“产品注册</w:t>
            </w:r>
            <w:r w:rsidRPr="002502FD">
              <w:rPr>
                <w:rFonts w:hint="eastAsia"/>
                <w:szCs w:val="24"/>
              </w:rPr>
              <w:t>+</w:t>
            </w:r>
            <w:r w:rsidRPr="002502FD">
              <w:rPr>
                <w:rFonts w:hint="eastAsia"/>
                <w:szCs w:val="24"/>
              </w:rPr>
              <w:t>渠道建设”的海外业务体系，推动海外收入规模化增长，优化公司收入结构，打造海外业务增长新引擎。具体来看，一是加快全球产品注册，依托“一</w:t>
            </w:r>
            <w:r w:rsidRPr="002502FD">
              <w:rPr>
                <w:rFonts w:hint="eastAsia"/>
                <w:szCs w:val="24"/>
              </w:rPr>
              <w:lastRenderedPageBreak/>
              <w:t>证带多证”协同效应，全面启动内窥镜、等离子、超声骨刀等产品的</w:t>
            </w:r>
            <w:r w:rsidRPr="002502FD">
              <w:rPr>
                <w:rFonts w:hint="eastAsia"/>
                <w:szCs w:val="24"/>
              </w:rPr>
              <w:t>CE</w:t>
            </w:r>
            <w:r w:rsidRPr="002502FD">
              <w:rPr>
                <w:rFonts w:hint="eastAsia"/>
                <w:szCs w:val="24"/>
              </w:rPr>
              <w:t>认证申报工作，构建多产品协同出海的产品矩阵；二是实施差异化海外销售策略，对已获</w:t>
            </w:r>
            <w:r w:rsidRPr="002502FD">
              <w:rPr>
                <w:rFonts w:hint="eastAsia"/>
                <w:szCs w:val="24"/>
              </w:rPr>
              <w:t>CE</w:t>
            </w:r>
            <w:r w:rsidRPr="002502FD">
              <w:rPr>
                <w:rFonts w:hint="eastAsia"/>
                <w:szCs w:val="24"/>
              </w:rPr>
              <w:t>认证的产品，通过与海外成熟渠道伙伴合作开展自主销售，快速渗透欧洲及认可</w:t>
            </w:r>
            <w:r w:rsidRPr="002502FD">
              <w:rPr>
                <w:rFonts w:hint="eastAsia"/>
                <w:szCs w:val="24"/>
              </w:rPr>
              <w:t>CE</w:t>
            </w:r>
            <w:r w:rsidRPr="002502FD">
              <w:rPr>
                <w:rFonts w:hint="eastAsia"/>
                <w:szCs w:val="24"/>
              </w:rPr>
              <w:t>标准的国际市场；同时探索多样化的销售模式，实现海外收入快速转化。</w:t>
            </w:r>
          </w:p>
          <w:p w14:paraId="675419D4" w14:textId="1BEB7624" w:rsidR="002502FD" w:rsidRDefault="002502FD" w:rsidP="002502FD">
            <w:pPr>
              <w:ind w:firstLineChars="200" w:firstLine="480"/>
              <w:rPr>
                <w:szCs w:val="24"/>
              </w:rPr>
            </w:pPr>
            <w:r w:rsidRPr="002502FD">
              <w:rPr>
                <w:rFonts w:hint="eastAsia"/>
                <w:szCs w:val="24"/>
              </w:rPr>
              <w:t>感谢您的关注！谢谢！</w:t>
            </w:r>
          </w:p>
          <w:p w14:paraId="7AE52794" w14:textId="77777777" w:rsidR="002502FD" w:rsidRDefault="002502FD" w:rsidP="002502FD">
            <w:pPr>
              <w:ind w:firstLineChars="200" w:firstLine="480"/>
              <w:rPr>
                <w:szCs w:val="24"/>
              </w:rPr>
            </w:pPr>
          </w:p>
          <w:p w14:paraId="1C2D9BF8" w14:textId="12EAE641" w:rsidR="002502FD" w:rsidRDefault="002502FD" w:rsidP="002502FD">
            <w:pPr>
              <w:rPr>
                <w:b/>
                <w:bCs/>
                <w:szCs w:val="24"/>
                <w:u w:val="single"/>
              </w:rPr>
            </w:pPr>
            <w:r>
              <w:rPr>
                <w:rFonts w:hint="eastAsia"/>
                <w:b/>
                <w:bCs/>
                <w:szCs w:val="24"/>
                <w:u w:val="single"/>
              </w:rPr>
              <w:t>问题十</w:t>
            </w:r>
            <w:r>
              <w:rPr>
                <w:rFonts w:hint="eastAsia"/>
                <w:b/>
                <w:bCs/>
                <w:szCs w:val="24"/>
                <w:u w:val="single"/>
              </w:rPr>
              <w:t>四</w:t>
            </w:r>
            <w:r>
              <w:rPr>
                <w:rFonts w:hint="eastAsia"/>
                <w:b/>
                <w:bCs/>
                <w:szCs w:val="24"/>
                <w:u w:val="single"/>
              </w:rPr>
              <w:t>：</w:t>
            </w:r>
            <w:r w:rsidRPr="002502FD">
              <w:rPr>
                <w:rFonts w:hint="eastAsia"/>
                <w:b/>
                <w:bCs/>
                <w:szCs w:val="24"/>
                <w:u w:val="single"/>
              </w:rPr>
              <w:t>公司是否未来会往人形机器人发展？你们的电机技术是有这方面储备的，有认真研究过这个刚起步的行业吗</w:t>
            </w:r>
          </w:p>
          <w:p w14:paraId="1CC528FA" w14:textId="76A87FA6" w:rsidR="002502FD" w:rsidRDefault="002502FD" w:rsidP="002502FD">
            <w:pPr>
              <w:ind w:firstLineChars="200" w:firstLine="480"/>
              <w:rPr>
                <w:szCs w:val="24"/>
              </w:rPr>
            </w:pPr>
            <w:r w:rsidRPr="002502FD">
              <w:rPr>
                <w:rFonts w:hint="eastAsia"/>
                <w:szCs w:val="24"/>
              </w:rPr>
              <w:t>尊敬的投资者，您好！整体而言，公司基于“微创手术工具整体方案提供者”的战略定位，结合市场需求和市场规模等因素，在充分论证分析后，未来不排除拓展到医疗机器人领域。具体来看，公司手术动力装置耗材、微电机等相关产品可以用于医疗机器人的配套使用。医疗机器人从中长期来看市场潜力广阔，公司目前重点关注具备明确应用场景、市场化相对成熟、可快速推进产品化的发展方向。针对在医疗机器人领域的发展，公司会充分论证分析后作出下一步的规划，届时也将按规定及时履行信息披露义务。感谢您的关注！谢谢！</w:t>
            </w:r>
            <w:r>
              <w:rPr>
                <w:szCs w:val="24"/>
              </w:rPr>
              <w:t xml:space="preserve"> </w:t>
            </w:r>
          </w:p>
          <w:p w14:paraId="74B9EFB3" w14:textId="77777777" w:rsidR="002502FD" w:rsidRDefault="002502FD" w:rsidP="002502FD">
            <w:pPr>
              <w:ind w:firstLineChars="200" w:firstLine="480"/>
              <w:rPr>
                <w:szCs w:val="24"/>
              </w:rPr>
            </w:pPr>
          </w:p>
          <w:p w14:paraId="66E020B8" w14:textId="63B73FE7" w:rsidR="002502FD" w:rsidRDefault="002502FD" w:rsidP="002502FD">
            <w:pPr>
              <w:rPr>
                <w:b/>
                <w:bCs/>
                <w:szCs w:val="24"/>
                <w:u w:val="single"/>
              </w:rPr>
            </w:pPr>
            <w:r>
              <w:rPr>
                <w:rFonts w:hint="eastAsia"/>
                <w:b/>
                <w:bCs/>
                <w:szCs w:val="24"/>
                <w:u w:val="single"/>
              </w:rPr>
              <w:t>问题十</w:t>
            </w:r>
            <w:r>
              <w:rPr>
                <w:rFonts w:hint="eastAsia"/>
                <w:b/>
                <w:bCs/>
                <w:szCs w:val="24"/>
                <w:u w:val="single"/>
              </w:rPr>
              <w:t>五</w:t>
            </w:r>
            <w:r>
              <w:rPr>
                <w:rFonts w:hint="eastAsia"/>
                <w:b/>
                <w:bCs/>
                <w:szCs w:val="24"/>
                <w:u w:val="single"/>
              </w:rPr>
              <w:t>：</w:t>
            </w:r>
            <w:r w:rsidRPr="002502FD">
              <w:rPr>
                <w:rFonts w:hint="eastAsia"/>
                <w:b/>
                <w:bCs/>
                <w:szCs w:val="24"/>
                <w:u w:val="single"/>
              </w:rPr>
              <w:t>请问今年的研发投入方向？</w:t>
            </w:r>
          </w:p>
          <w:p w14:paraId="3F540E2F" w14:textId="1BE00152" w:rsidR="002502FD" w:rsidRDefault="002502FD" w:rsidP="002502FD">
            <w:pPr>
              <w:ind w:firstLineChars="200" w:firstLine="480"/>
              <w:rPr>
                <w:szCs w:val="24"/>
              </w:rPr>
            </w:pPr>
            <w:r w:rsidRPr="002502FD">
              <w:rPr>
                <w:rFonts w:hint="eastAsia"/>
                <w:szCs w:val="24"/>
              </w:rPr>
              <w:t>尊敬的投资者，您好！</w:t>
            </w:r>
            <w:r w:rsidRPr="002502FD">
              <w:rPr>
                <w:rFonts w:hint="eastAsia"/>
                <w:szCs w:val="24"/>
              </w:rPr>
              <w:t>2026</w:t>
            </w:r>
            <w:r w:rsidRPr="002502FD">
              <w:rPr>
                <w:rFonts w:hint="eastAsia"/>
                <w:szCs w:val="24"/>
              </w:rPr>
              <w:t>年公司将继续将超过收入</w:t>
            </w:r>
            <w:r w:rsidRPr="002502FD">
              <w:rPr>
                <w:rFonts w:hint="eastAsia"/>
                <w:szCs w:val="24"/>
              </w:rPr>
              <w:t>10%</w:t>
            </w:r>
            <w:r w:rsidRPr="002502FD">
              <w:rPr>
                <w:rFonts w:hint="eastAsia"/>
                <w:szCs w:val="24"/>
              </w:rPr>
              <w:t>的研发费用投入产品研发和创新，以临床需求为导向，围绕手术动力装置、内窥镜、能量手术设备三大核心产品线，加大研发投入与技术攻关，推动产品性能升级与品类拓展，完善微创手术整体解决方案。具体研发方向方面，一是加速核心产品迭代，针对骨科、神经外科、乳腺外科等核心科室，完成手术动力装置新一代产品研发，升级内窥镜科室场景化图像处理算法，优化等离子、超声骨刀等能量设备的临床适配性，提升产品切割精度、稳定性与操作便捷性；二是推进新品注册与落地，完成电子消化道内窥镜等产品的注册申报工作，加快多科室等离子设备等新品的临床验证；三是布局高潜力赛道，依托核心电机技术，切入医疗康复、外骨骼机器人等领域的核心零部件研发，启动动力设备融合智能导航系统的开发，为长期发展储备新动能。同时，公司将坚持技术自主可控，持续深化光学设计及工艺、动力核心部件等底层技术研发，进一步降低核心部件外购依赖，提升产品成本优势与技术壁垒。感谢您的关注！谢谢！</w:t>
            </w:r>
          </w:p>
          <w:p w14:paraId="6C467AC1" w14:textId="77777777" w:rsidR="002502FD" w:rsidRDefault="002502FD" w:rsidP="002502FD">
            <w:pPr>
              <w:ind w:firstLineChars="200" w:firstLine="480"/>
              <w:rPr>
                <w:szCs w:val="24"/>
              </w:rPr>
            </w:pPr>
          </w:p>
          <w:p w14:paraId="26ED7713" w14:textId="63093292" w:rsidR="002502FD" w:rsidRDefault="002502FD" w:rsidP="002502FD">
            <w:pPr>
              <w:rPr>
                <w:b/>
                <w:bCs/>
                <w:szCs w:val="24"/>
                <w:u w:val="single"/>
              </w:rPr>
            </w:pPr>
            <w:r>
              <w:rPr>
                <w:rFonts w:hint="eastAsia"/>
                <w:b/>
                <w:bCs/>
                <w:szCs w:val="24"/>
                <w:u w:val="single"/>
              </w:rPr>
              <w:t>问题十</w:t>
            </w:r>
            <w:r>
              <w:rPr>
                <w:rFonts w:hint="eastAsia"/>
                <w:b/>
                <w:bCs/>
                <w:szCs w:val="24"/>
                <w:u w:val="single"/>
              </w:rPr>
              <w:t>六</w:t>
            </w:r>
            <w:r>
              <w:rPr>
                <w:rFonts w:hint="eastAsia"/>
                <w:b/>
                <w:bCs/>
                <w:szCs w:val="24"/>
                <w:u w:val="single"/>
              </w:rPr>
              <w:t>：</w:t>
            </w:r>
            <w:r w:rsidRPr="002502FD">
              <w:rPr>
                <w:rFonts w:hint="eastAsia"/>
                <w:b/>
                <w:bCs/>
                <w:szCs w:val="24"/>
                <w:u w:val="single"/>
              </w:rPr>
              <w:t>请问上半年业绩预测是不是还是下降，因为</w:t>
            </w:r>
            <w:r w:rsidRPr="002502FD">
              <w:rPr>
                <w:rFonts w:hint="eastAsia"/>
                <w:b/>
                <w:bCs/>
                <w:szCs w:val="24"/>
                <w:u w:val="single"/>
              </w:rPr>
              <w:lastRenderedPageBreak/>
              <w:t>去年上半年集采也没有全部铺开，基数偏高了，还有新的胃肠道内窥镜在销售吗？预计市场前景怎样</w:t>
            </w:r>
          </w:p>
          <w:p w14:paraId="3E6138A4" w14:textId="56B6FDBD" w:rsidR="002502FD" w:rsidRDefault="002502FD" w:rsidP="002502FD">
            <w:pPr>
              <w:ind w:firstLineChars="200" w:firstLine="480"/>
              <w:rPr>
                <w:szCs w:val="24"/>
              </w:rPr>
            </w:pPr>
            <w:r w:rsidRPr="002502FD">
              <w:rPr>
                <w:rFonts w:hint="eastAsia"/>
                <w:szCs w:val="24"/>
              </w:rPr>
              <w:t>尊敬的投资者，您好！公司</w:t>
            </w:r>
            <w:r w:rsidRPr="002502FD">
              <w:rPr>
                <w:rFonts w:hint="eastAsia"/>
                <w:szCs w:val="24"/>
              </w:rPr>
              <w:t>2026</w:t>
            </w:r>
            <w:r w:rsidRPr="002502FD">
              <w:rPr>
                <w:rFonts w:hint="eastAsia"/>
                <w:szCs w:val="24"/>
              </w:rPr>
              <w:t>年上半年业绩情况敬请关注公司定期报告及后续公告。此外，公司今年计划完成电子消化道内窥镜等产品的注册申报工作。感谢您的关注！谢谢！</w:t>
            </w:r>
          </w:p>
          <w:p w14:paraId="1B40FB18" w14:textId="77777777" w:rsidR="002502FD" w:rsidRDefault="002502FD" w:rsidP="002502FD">
            <w:pPr>
              <w:ind w:firstLineChars="200" w:firstLine="480"/>
              <w:rPr>
                <w:szCs w:val="24"/>
              </w:rPr>
            </w:pPr>
          </w:p>
          <w:p w14:paraId="0A430E18" w14:textId="06206D00" w:rsidR="002502FD" w:rsidRPr="002502FD" w:rsidRDefault="002502FD" w:rsidP="002502FD">
            <w:pPr>
              <w:rPr>
                <w:rFonts w:hint="eastAsia"/>
                <w:b/>
                <w:bCs/>
                <w:szCs w:val="24"/>
                <w:u w:val="single"/>
              </w:rPr>
            </w:pPr>
            <w:r>
              <w:rPr>
                <w:rFonts w:hint="eastAsia"/>
                <w:b/>
                <w:bCs/>
                <w:szCs w:val="24"/>
                <w:u w:val="single"/>
              </w:rPr>
              <w:t>问题十</w:t>
            </w:r>
            <w:r>
              <w:rPr>
                <w:rFonts w:hint="eastAsia"/>
                <w:b/>
                <w:bCs/>
                <w:szCs w:val="24"/>
                <w:u w:val="single"/>
              </w:rPr>
              <w:t>七</w:t>
            </w:r>
            <w:r>
              <w:rPr>
                <w:rFonts w:hint="eastAsia"/>
                <w:b/>
                <w:bCs/>
                <w:szCs w:val="24"/>
                <w:u w:val="single"/>
              </w:rPr>
              <w:t>：</w:t>
            </w:r>
            <w:r w:rsidRPr="002502FD">
              <w:rPr>
                <w:rFonts w:hint="eastAsia"/>
                <w:b/>
                <w:bCs/>
                <w:szCs w:val="24"/>
                <w:u w:val="single"/>
              </w:rPr>
              <w:t>您好。请介绍下截止目前，公司产品集采情况？</w:t>
            </w:r>
          </w:p>
          <w:p w14:paraId="4DE07893" w14:textId="2C01D553" w:rsidR="002502FD" w:rsidRPr="002502FD" w:rsidRDefault="002502FD" w:rsidP="002502FD">
            <w:pPr>
              <w:ind w:firstLineChars="200" w:firstLine="480"/>
              <w:rPr>
                <w:rFonts w:hint="eastAsia"/>
                <w:szCs w:val="24"/>
              </w:rPr>
            </w:pPr>
            <w:r w:rsidRPr="002502FD">
              <w:rPr>
                <w:rFonts w:hint="eastAsia"/>
                <w:szCs w:val="24"/>
              </w:rPr>
              <w:t>尊敬的投资者，您好！截至目前，公司各类产品的带量采购进展如下：手术动力装置中的一次性使用乳房旋切活检针已经中选乳房旋切针全国联采项目（项目编号：</w:t>
            </w:r>
            <w:r w:rsidRPr="002502FD">
              <w:rPr>
                <w:rFonts w:hint="eastAsia"/>
                <w:szCs w:val="24"/>
              </w:rPr>
              <w:t>ZJHCCG-2024-01</w:t>
            </w:r>
            <w:r w:rsidRPr="002502FD">
              <w:rPr>
                <w:rFonts w:hint="eastAsia"/>
                <w:szCs w:val="24"/>
              </w:rPr>
              <w:t>）。能量手术设备方面，一次性使用双极射频手术刀头已中选国家组织骨科脊柱类耗材集中带量采购（项目编号：</w:t>
            </w:r>
            <w:r w:rsidRPr="002502FD">
              <w:rPr>
                <w:rFonts w:hint="eastAsia"/>
                <w:szCs w:val="24"/>
              </w:rPr>
              <w:t>GH-HD2022-1</w:t>
            </w:r>
            <w:r w:rsidRPr="002502FD">
              <w:rPr>
                <w:rFonts w:hint="eastAsia"/>
                <w:szCs w:val="24"/>
              </w:rPr>
              <w:t>）；一次性使用等离子手术电极已中选安徽省一次性射频、等离子刀头等医用耗材集中带量采购（项目编号：</w:t>
            </w:r>
            <w:r w:rsidRPr="002502FD">
              <w:rPr>
                <w:rFonts w:hint="eastAsia"/>
                <w:szCs w:val="24"/>
              </w:rPr>
              <w:t>AHYYCG-2023-01</w:t>
            </w:r>
            <w:r w:rsidRPr="002502FD">
              <w:rPr>
                <w:rFonts w:hint="eastAsia"/>
                <w:szCs w:val="24"/>
              </w:rPr>
              <w:t>）；一次性使用超声软组织手术刀头已中选广东省等</w:t>
            </w:r>
            <w:r w:rsidRPr="002502FD">
              <w:rPr>
                <w:rFonts w:hint="eastAsia"/>
                <w:szCs w:val="24"/>
              </w:rPr>
              <w:t>16</w:t>
            </w:r>
            <w:r w:rsidRPr="002502FD">
              <w:rPr>
                <w:rFonts w:hint="eastAsia"/>
                <w:szCs w:val="24"/>
              </w:rPr>
              <w:t>个联盟地区医用耗材集中带量采购（项目编号：</w:t>
            </w:r>
            <w:r w:rsidRPr="002502FD">
              <w:rPr>
                <w:rFonts w:hint="eastAsia"/>
                <w:szCs w:val="24"/>
              </w:rPr>
              <w:t>SZGGZYHCDL202401</w:t>
            </w:r>
            <w:r w:rsidRPr="002502FD">
              <w:rPr>
                <w:rFonts w:hint="eastAsia"/>
                <w:szCs w:val="24"/>
              </w:rPr>
              <w:t>）、川渝联盟超声刀头医用耗材带量联动采购（项目编号：</w:t>
            </w:r>
            <w:r w:rsidRPr="002502FD">
              <w:rPr>
                <w:rFonts w:hint="eastAsia"/>
                <w:szCs w:val="24"/>
              </w:rPr>
              <w:t>CS-HCDL-2023-1</w:t>
            </w:r>
            <w:r w:rsidRPr="002502FD">
              <w:rPr>
                <w:rFonts w:hint="eastAsia"/>
                <w:szCs w:val="24"/>
              </w:rPr>
              <w:t>）以及江苏省第七、八轮医用耗材接续采购（超声刀项目）。公司的内窥镜系统产品截至目前尚未纳入国家或各省市的集中带量采购名单。感谢您的关注！谢谢！</w:t>
            </w:r>
          </w:p>
          <w:p w14:paraId="2ECA3FA2" w14:textId="3CB14D8C" w:rsidR="005F3A58" w:rsidRPr="00A76355" w:rsidRDefault="005F3A58" w:rsidP="002502FD">
            <w:pPr>
              <w:ind w:firstLineChars="200" w:firstLine="480"/>
              <w:rPr>
                <w:szCs w:val="24"/>
              </w:rPr>
            </w:pPr>
          </w:p>
        </w:tc>
      </w:tr>
      <w:tr w:rsidR="00004524" w14:paraId="05D59383" w14:textId="77777777">
        <w:tc>
          <w:tcPr>
            <w:tcW w:w="2405" w:type="dxa"/>
          </w:tcPr>
          <w:p w14:paraId="059632CD" w14:textId="77777777" w:rsidR="00004524" w:rsidRDefault="00004524">
            <w:pPr>
              <w:jc w:val="center"/>
              <w:rPr>
                <w:b/>
                <w:bCs/>
                <w:szCs w:val="24"/>
              </w:rPr>
            </w:pPr>
          </w:p>
          <w:p w14:paraId="6E278C21" w14:textId="77777777" w:rsidR="00004524" w:rsidRDefault="00000000">
            <w:pPr>
              <w:jc w:val="center"/>
              <w:rPr>
                <w:b/>
                <w:bCs/>
                <w:szCs w:val="24"/>
              </w:rPr>
            </w:pPr>
            <w:r>
              <w:rPr>
                <w:rFonts w:hint="eastAsia"/>
                <w:b/>
                <w:bCs/>
                <w:szCs w:val="24"/>
              </w:rPr>
              <w:t>附件清单（如有）</w:t>
            </w:r>
          </w:p>
        </w:tc>
        <w:tc>
          <w:tcPr>
            <w:tcW w:w="5891" w:type="dxa"/>
          </w:tcPr>
          <w:p w14:paraId="7E37CDE3" w14:textId="77777777" w:rsidR="00004524" w:rsidRDefault="00004524">
            <w:pPr>
              <w:jc w:val="center"/>
              <w:rPr>
                <w:szCs w:val="24"/>
              </w:rPr>
            </w:pPr>
          </w:p>
          <w:p w14:paraId="3DE28011" w14:textId="77777777" w:rsidR="00004524" w:rsidRDefault="00000000">
            <w:pPr>
              <w:jc w:val="left"/>
              <w:rPr>
                <w:szCs w:val="24"/>
              </w:rPr>
            </w:pPr>
            <w:r>
              <w:rPr>
                <w:rFonts w:hint="eastAsia"/>
                <w:szCs w:val="24"/>
              </w:rPr>
              <w:t>无</w:t>
            </w:r>
          </w:p>
          <w:p w14:paraId="3557D6BB" w14:textId="77777777" w:rsidR="00004524" w:rsidRDefault="00004524">
            <w:pPr>
              <w:jc w:val="center"/>
              <w:rPr>
                <w:szCs w:val="24"/>
              </w:rPr>
            </w:pPr>
          </w:p>
        </w:tc>
      </w:tr>
    </w:tbl>
    <w:p w14:paraId="6D88B851" w14:textId="77777777" w:rsidR="00004524" w:rsidRDefault="00004524">
      <w:pPr>
        <w:spacing w:line="360" w:lineRule="auto"/>
        <w:rPr>
          <w:szCs w:val="24"/>
        </w:rPr>
      </w:pPr>
    </w:p>
    <w:p w14:paraId="3113F051" w14:textId="75A8F600" w:rsidR="00004524" w:rsidRDefault="00004524">
      <w:pPr>
        <w:widowControl/>
        <w:jc w:val="left"/>
        <w:rPr>
          <w:szCs w:val="24"/>
        </w:rPr>
      </w:pPr>
    </w:p>
    <w:sectPr w:rsidR="000045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2357" w14:textId="77777777" w:rsidR="000F726E" w:rsidRDefault="000F726E" w:rsidP="00904B50">
      <w:r>
        <w:separator/>
      </w:r>
    </w:p>
  </w:endnote>
  <w:endnote w:type="continuationSeparator" w:id="0">
    <w:p w14:paraId="031297AF" w14:textId="77777777" w:rsidR="000F726E" w:rsidRDefault="000F726E" w:rsidP="0090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8277A" w14:textId="77777777" w:rsidR="000F726E" w:rsidRDefault="000F726E" w:rsidP="00904B50">
      <w:r>
        <w:separator/>
      </w:r>
    </w:p>
  </w:footnote>
  <w:footnote w:type="continuationSeparator" w:id="0">
    <w:p w14:paraId="1D4D054C" w14:textId="77777777" w:rsidR="000F726E" w:rsidRDefault="000F726E" w:rsidP="00904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lkMDViZGM4MTk4OGNiOGMzYmIxODVhNDI5MTUwM2QifQ=="/>
  </w:docVars>
  <w:rsids>
    <w:rsidRoot w:val="00DC5E46"/>
    <w:rsid w:val="00004524"/>
    <w:rsid w:val="00017483"/>
    <w:rsid w:val="0003116F"/>
    <w:rsid w:val="00037DC5"/>
    <w:rsid w:val="0005194A"/>
    <w:rsid w:val="00064B1C"/>
    <w:rsid w:val="000844BF"/>
    <w:rsid w:val="000973DD"/>
    <w:rsid w:val="000974A6"/>
    <w:rsid w:val="000A3EFF"/>
    <w:rsid w:val="000B61FC"/>
    <w:rsid w:val="000D2872"/>
    <w:rsid w:val="000E031D"/>
    <w:rsid w:val="000E1009"/>
    <w:rsid w:val="000F726E"/>
    <w:rsid w:val="00100178"/>
    <w:rsid w:val="001041EB"/>
    <w:rsid w:val="0011088C"/>
    <w:rsid w:val="0012585B"/>
    <w:rsid w:val="00131477"/>
    <w:rsid w:val="00133539"/>
    <w:rsid w:val="00171B17"/>
    <w:rsid w:val="001971F2"/>
    <w:rsid w:val="001A4CFB"/>
    <w:rsid w:val="001F0F88"/>
    <w:rsid w:val="001F79EE"/>
    <w:rsid w:val="00201F9B"/>
    <w:rsid w:val="0020500F"/>
    <w:rsid w:val="00205068"/>
    <w:rsid w:val="00205DC1"/>
    <w:rsid w:val="00212A05"/>
    <w:rsid w:val="00216937"/>
    <w:rsid w:val="00220905"/>
    <w:rsid w:val="002366F1"/>
    <w:rsid w:val="00244EF2"/>
    <w:rsid w:val="002502FD"/>
    <w:rsid w:val="00256604"/>
    <w:rsid w:val="00275786"/>
    <w:rsid w:val="00293A5E"/>
    <w:rsid w:val="00297953"/>
    <w:rsid w:val="002A57AF"/>
    <w:rsid w:val="002B133E"/>
    <w:rsid w:val="002C3A9A"/>
    <w:rsid w:val="002D08F1"/>
    <w:rsid w:val="002F62B5"/>
    <w:rsid w:val="00313DE0"/>
    <w:rsid w:val="00315039"/>
    <w:rsid w:val="00346FEC"/>
    <w:rsid w:val="0035146F"/>
    <w:rsid w:val="0037279A"/>
    <w:rsid w:val="003A301F"/>
    <w:rsid w:val="003A3A46"/>
    <w:rsid w:val="003B7A8C"/>
    <w:rsid w:val="003C61AA"/>
    <w:rsid w:val="003D5C43"/>
    <w:rsid w:val="003E7FB7"/>
    <w:rsid w:val="003F3C92"/>
    <w:rsid w:val="004046FF"/>
    <w:rsid w:val="004047AD"/>
    <w:rsid w:val="004055A8"/>
    <w:rsid w:val="004065F8"/>
    <w:rsid w:val="004110D7"/>
    <w:rsid w:val="004200CD"/>
    <w:rsid w:val="00425315"/>
    <w:rsid w:val="00461D04"/>
    <w:rsid w:val="00462B8F"/>
    <w:rsid w:val="004741B9"/>
    <w:rsid w:val="004754E9"/>
    <w:rsid w:val="004760DD"/>
    <w:rsid w:val="004B52A3"/>
    <w:rsid w:val="004C11AA"/>
    <w:rsid w:val="004C6AE7"/>
    <w:rsid w:val="004E0E8A"/>
    <w:rsid w:val="004E40CA"/>
    <w:rsid w:val="00513BB5"/>
    <w:rsid w:val="00523F91"/>
    <w:rsid w:val="005316D5"/>
    <w:rsid w:val="00534A34"/>
    <w:rsid w:val="00555E9C"/>
    <w:rsid w:val="0055715C"/>
    <w:rsid w:val="00564D8B"/>
    <w:rsid w:val="005821AD"/>
    <w:rsid w:val="005B7220"/>
    <w:rsid w:val="005D43FC"/>
    <w:rsid w:val="005D7CDB"/>
    <w:rsid w:val="005F3A58"/>
    <w:rsid w:val="006150F1"/>
    <w:rsid w:val="006278AD"/>
    <w:rsid w:val="00657EB8"/>
    <w:rsid w:val="00664189"/>
    <w:rsid w:val="00691D59"/>
    <w:rsid w:val="006974F1"/>
    <w:rsid w:val="006E1050"/>
    <w:rsid w:val="006E4169"/>
    <w:rsid w:val="006E673A"/>
    <w:rsid w:val="006E7476"/>
    <w:rsid w:val="006F0259"/>
    <w:rsid w:val="006F2D0F"/>
    <w:rsid w:val="0070790C"/>
    <w:rsid w:val="007241DB"/>
    <w:rsid w:val="007245D8"/>
    <w:rsid w:val="00730979"/>
    <w:rsid w:val="007328B1"/>
    <w:rsid w:val="00737E80"/>
    <w:rsid w:val="00743C65"/>
    <w:rsid w:val="0077083A"/>
    <w:rsid w:val="00773E29"/>
    <w:rsid w:val="00792AF5"/>
    <w:rsid w:val="007E1237"/>
    <w:rsid w:val="007F0387"/>
    <w:rsid w:val="008058FB"/>
    <w:rsid w:val="00842ACC"/>
    <w:rsid w:val="00864167"/>
    <w:rsid w:val="00873606"/>
    <w:rsid w:val="008750A5"/>
    <w:rsid w:val="008752A0"/>
    <w:rsid w:val="00880820"/>
    <w:rsid w:val="00880942"/>
    <w:rsid w:val="008867DF"/>
    <w:rsid w:val="008956BF"/>
    <w:rsid w:val="008A268E"/>
    <w:rsid w:val="008B6B60"/>
    <w:rsid w:val="008E003A"/>
    <w:rsid w:val="008E1EF8"/>
    <w:rsid w:val="008F7FB7"/>
    <w:rsid w:val="00904323"/>
    <w:rsid w:val="00904B50"/>
    <w:rsid w:val="009114D0"/>
    <w:rsid w:val="00914FEB"/>
    <w:rsid w:val="00946314"/>
    <w:rsid w:val="00957288"/>
    <w:rsid w:val="009623F4"/>
    <w:rsid w:val="0099173E"/>
    <w:rsid w:val="009A5E0E"/>
    <w:rsid w:val="009E2AF5"/>
    <w:rsid w:val="009E5FCE"/>
    <w:rsid w:val="009F4679"/>
    <w:rsid w:val="00A04207"/>
    <w:rsid w:val="00A06F98"/>
    <w:rsid w:val="00A20A88"/>
    <w:rsid w:val="00A300B7"/>
    <w:rsid w:val="00A715D1"/>
    <w:rsid w:val="00A76355"/>
    <w:rsid w:val="00A77AEA"/>
    <w:rsid w:val="00A94C8D"/>
    <w:rsid w:val="00AA1D76"/>
    <w:rsid w:val="00AB10A7"/>
    <w:rsid w:val="00AB6E66"/>
    <w:rsid w:val="00AC48F7"/>
    <w:rsid w:val="00AC59D5"/>
    <w:rsid w:val="00AC6EDC"/>
    <w:rsid w:val="00AD40D4"/>
    <w:rsid w:val="00B617E1"/>
    <w:rsid w:val="00B71EE6"/>
    <w:rsid w:val="00B85161"/>
    <w:rsid w:val="00B86F6F"/>
    <w:rsid w:val="00BC1E84"/>
    <w:rsid w:val="00BD258D"/>
    <w:rsid w:val="00BD2B1A"/>
    <w:rsid w:val="00BD7B7F"/>
    <w:rsid w:val="00BE0870"/>
    <w:rsid w:val="00BE4229"/>
    <w:rsid w:val="00C500B5"/>
    <w:rsid w:val="00C62F97"/>
    <w:rsid w:val="00C945C3"/>
    <w:rsid w:val="00C96E74"/>
    <w:rsid w:val="00CA5804"/>
    <w:rsid w:val="00CA632A"/>
    <w:rsid w:val="00CA7165"/>
    <w:rsid w:val="00CB46D0"/>
    <w:rsid w:val="00CC4BDE"/>
    <w:rsid w:val="00CD2C41"/>
    <w:rsid w:val="00CF4999"/>
    <w:rsid w:val="00D16B42"/>
    <w:rsid w:val="00D2176D"/>
    <w:rsid w:val="00D311EC"/>
    <w:rsid w:val="00D356E2"/>
    <w:rsid w:val="00D37751"/>
    <w:rsid w:val="00D40785"/>
    <w:rsid w:val="00D621D6"/>
    <w:rsid w:val="00D74827"/>
    <w:rsid w:val="00D918D9"/>
    <w:rsid w:val="00D93C37"/>
    <w:rsid w:val="00D94600"/>
    <w:rsid w:val="00D95EBE"/>
    <w:rsid w:val="00DA082D"/>
    <w:rsid w:val="00DA60CA"/>
    <w:rsid w:val="00DA643A"/>
    <w:rsid w:val="00DB1A80"/>
    <w:rsid w:val="00DB6541"/>
    <w:rsid w:val="00DC0644"/>
    <w:rsid w:val="00DC321A"/>
    <w:rsid w:val="00DC3C6F"/>
    <w:rsid w:val="00DC5E46"/>
    <w:rsid w:val="00E02CAA"/>
    <w:rsid w:val="00E02F8B"/>
    <w:rsid w:val="00E0423C"/>
    <w:rsid w:val="00E23EE3"/>
    <w:rsid w:val="00E25A38"/>
    <w:rsid w:val="00E339E5"/>
    <w:rsid w:val="00E35048"/>
    <w:rsid w:val="00E569A4"/>
    <w:rsid w:val="00E601CC"/>
    <w:rsid w:val="00E62DCB"/>
    <w:rsid w:val="00E64E0C"/>
    <w:rsid w:val="00E66C81"/>
    <w:rsid w:val="00E73F91"/>
    <w:rsid w:val="00E85841"/>
    <w:rsid w:val="00E9000F"/>
    <w:rsid w:val="00E91FE4"/>
    <w:rsid w:val="00E93A9D"/>
    <w:rsid w:val="00EA497B"/>
    <w:rsid w:val="00EB59D7"/>
    <w:rsid w:val="00EC5FC8"/>
    <w:rsid w:val="00EE421E"/>
    <w:rsid w:val="00F01782"/>
    <w:rsid w:val="00F23674"/>
    <w:rsid w:val="00F3095F"/>
    <w:rsid w:val="00F320D1"/>
    <w:rsid w:val="00F439A7"/>
    <w:rsid w:val="00F61B22"/>
    <w:rsid w:val="00F733D2"/>
    <w:rsid w:val="00F90967"/>
    <w:rsid w:val="00FC6020"/>
    <w:rsid w:val="00FE5892"/>
    <w:rsid w:val="14411E19"/>
    <w:rsid w:val="25E847EB"/>
    <w:rsid w:val="3C6912E3"/>
    <w:rsid w:val="429232D3"/>
    <w:rsid w:val="49DD0F01"/>
    <w:rsid w:val="769A5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5E6AB"/>
  <w15:docId w15:val="{C5CE0648-56A8-4533-AAE5-9B33FBBC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rPr>
      <w:rFonts w:ascii="Times New Roman" w:eastAsia="宋体" w:hAnsi="Times New Roman"/>
      <w:sz w:val="18"/>
      <w:szCs w:val="18"/>
    </w:rPr>
  </w:style>
  <w:style w:type="character" w:customStyle="1" w:styleId="a8">
    <w:name w:val="页眉 字符"/>
    <w:basedOn w:val="a0"/>
    <w:link w:val="a7"/>
    <w:uiPriority w:val="99"/>
    <w:rPr>
      <w:rFonts w:ascii="Times New Roman" w:eastAsia="宋体" w:hAnsi="Times New Roman"/>
      <w:sz w:val="18"/>
      <w:szCs w:val="18"/>
    </w:rPr>
  </w:style>
  <w:style w:type="character" w:customStyle="1" w:styleId="a6">
    <w:name w:val="页脚 字符"/>
    <w:basedOn w:val="a0"/>
    <w:link w:val="a5"/>
    <w:uiPriority w:val="99"/>
    <w:rPr>
      <w:rFonts w:ascii="Times New Roman" w:eastAsia="宋体" w:hAnsi="Times New Roman"/>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a">
    <w:name w:val="Revision"/>
    <w:hidden/>
    <w:uiPriority w:val="99"/>
    <w:unhideWhenUsed/>
    <w:rsid w:val="00904B50"/>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4325</Words>
  <Characters>4456</Characters>
  <Application>Microsoft Office Word</Application>
  <DocSecurity>0</DocSecurity>
  <Lines>262</Lines>
  <Paragraphs>133</Paragraphs>
  <ScaleCrop>false</ScaleCrop>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Matteo Li</cp:lastModifiedBy>
  <cp:revision>14</cp:revision>
  <dcterms:created xsi:type="dcterms:W3CDTF">2025-09-25T01:40:00Z</dcterms:created>
  <dcterms:modified xsi:type="dcterms:W3CDTF">2026-05-20T09:13:00Z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B0EC4A7864234BDDB1E311CE95BD474F_13</vt:lpwstr>
  </property>
</Properties>
</file>