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8B9DB" w14:textId="77777777" w:rsidR="001868B0" w:rsidRDefault="0013184A">
      <w:pPr>
        <w:ind w:leftChars="-405" w:left="1" w:rightChars="-297" w:right="-624" w:hangingChars="353" w:hanging="851"/>
        <w:rPr>
          <w:rFonts w:ascii="宋体" w:eastAsia="宋体" w:hAnsi="宋体" w:cs="Calibri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证券简称：</w:t>
      </w:r>
      <w:r>
        <w:rPr>
          <w:rFonts w:ascii="宋体" w:eastAsia="宋体" w:hAnsi="宋体" w:hint="eastAsia"/>
          <w:b/>
          <w:bCs/>
          <w:sz w:val="24"/>
          <w:szCs w:val="24"/>
        </w:rPr>
        <w:t>安必平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                                             </w:t>
      </w:r>
      <w:r>
        <w:rPr>
          <w:rFonts w:ascii="宋体" w:eastAsia="宋体" w:hAnsi="宋体"/>
          <w:b/>
          <w:bCs/>
          <w:sz w:val="24"/>
          <w:szCs w:val="24"/>
        </w:rPr>
        <w:t xml:space="preserve"> 证券代码：</w:t>
      </w:r>
      <w:r>
        <w:rPr>
          <w:rFonts w:ascii="宋体" w:eastAsia="宋体" w:hAnsi="宋体" w:cs="Calibri"/>
          <w:b/>
          <w:bCs/>
          <w:sz w:val="24"/>
          <w:szCs w:val="24"/>
        </w:rPr>
        <w:t>688</w:t>
      </w:r>
      <w:r>
        <w:rPr>
          <w:rFonts w:ascii="宋体" w:eastAsia="宋体" w:hAnsi="宋体" w:cs="Calibri" w:hint="eastAsia"/>
          <w:b/>
          <w:bCs/>
          <w:sz w:val="24"/>
          <w:szCs w:val="24"/>
        </w:rPr>
        <w:t>393</w:t>
      </w:r>
    </w:p>
    <w:p w14:paraId="008EB0E6" w14:textId="77777777" w:rsidR="001868B0" w:rsidRDefault="001868B0" w:rsidP="00285752">
      <w:pPr>
        <w:snapToGrid w:val="0"/>
        <w:jc w:val="center"/>
        <w:rPr>
          <w:rFonts w:ascii="黑体" w:eastAsia="黑体" w:hAnsi="黑体"/>
          <w:b/>
          <w:bCs/>
          <w:sz w:val="30"/>
          <w:szCs w:val="30"/>
        </w:rPr>
      </w:pPr>
    </w:p>
    <w:p w14:paraId="7D250CB7" w14:textId="77777777" w:rsidR="001868B0" w:rsidRDefault="0013184A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广州安必平医药科技股份有限公司</w:t>
      </w:r>
    </w:p>
    <w:p w14:paraId="1165CC49" w14:textId="77777777" w:rsidR="001868B0" w:rsidRDefault="0013184A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投资者关系活动记录表</w:t>
      </w:r>
    </w:p>
    <w:p w14:paraId="786AB7FB" w14:textId="7CFFB134" w:rsidR="001868B0" w:rsidRDefault="006F60A2" w:rsidP="006F60A2">
      <w:pPr>
        <w:jc w:val="right"/>
        <w:rPr>
          <w:rFonts w:ascii="宋体" w:eastAsia="宋体" w:hAnsi="宋体" w:cs="Calibri"/>
          <w:b/>
          <w:bCs/>
          <w:sz w:val="24"/>
          <w:szCs w:val="24"/>
        </w:rPr>
      </w:pPr>
      <w:r w:rsidRPr="00DF3F4F">
        <w:rPr>
          <w:rFonts w:ascii="黑体" w:eastAsia="黑体" w:hAnsi="黑体" w:hint="eastAsia"/>
          <w:sz w:val="24"/>
          <w:szCs w:val="24"/>
        </w:rPr>
        <w:t>编号</w:t>
      </w:r>
      <w:r w:rsidRPr="00FE0946">
        <w:rPr>
          <w:rFonts w:ascii="黑体" w:eastAsia="黑体" w:hAnsi="黑体" w:hint="eastAsia"/>
          <w:color w:val="000000" w:themeColor="text1"/>
          <w:sz w:val="24"/>
          <w:szCs w:val="24"/>
        </w:rPr>
        <w:t>：2</w:t>
      </w:r>
      <w:r w:rsidRPr="00FE0946">
        <w:rPr>
          <w:rFonts w:ascii="黑体" w:eastAsia="黑体" w:hAnsi="黑体"/>
          <w:color w:val="000000" w:themeColor="text1"/>
          <w:sz w:val="24"/>
          <w:szCs w:val="24"/>
        </w:rPr>
        <w:t>0</w:t>
      </w:r>
      <w:r w:rsidR="00FE0946" w:rsidRPr="00FE0946">
        <w:rPr>
          <w:rFonts w:ascii="黑体" w:eastAsia="黑体" w:hAnsi="黑体"/>
          <w:color w:val="000000" w:themeColor="text1"/>
          <w:sz w:val="24"/>
          <w:szCs w:val="24"/>
        </w:rPr>
        <w:t>26</w:t>
      </w:r>
      <w:r w:rsidRPr="00FE0946">
        <w:rPr>
          <w:rFonts w:ascii="黑体" w:eastAsia="黑体" w:hAnsi="黑体"/>
          <w:color w:val="000000" w:themeColor="text1"/>
          <w:sz w:val="24"/>
          <w:szCs w:val="24"/>
        </w:rPr>
        <w:t>-</w:t>
      </w:r>
      <w:r w:rsidR="00720EB6" w:rsidRPr="00FE0946">
        <w:rPr>
          <w:rFonts w:ascii="黑体" w:eastAsia="黑体" w:hAnsi="黑体"/>
          <w:color w:val="000000" w:themeColor="text1"/>
          <w:sz w:val="24"/>
          <w:szCs w:val="24"/>
        </w:rPr>
        <w:t>0</w:t>
      </w:r>
      <w:r w:rsidR="00FE0946" w:rsidRPr="00FE0946">
        <w:rPr>
          <w:rFonts w:ascii="黑体" w:eastAsia="黑体" w:hAnsi="黑体"/>
          <w:color w:val="000000" w:themeColor="text1"/>
          <w:sz w:val="24"/>
          <w:szCs w:val="24"/>
        </w:rPr>
        <w:t>0</w:t>
      </w:r>
      <w:r w:rsidR="008D44C3">
        <w:rPr>
          <w:rFonts w:ascii="黑体" w:eastAsia="黑体" w:hAnsi="黑体"/>
          <w:color w:val="000000" w:themeColor="text1"/>
          <w:sz w:val="24"/>
          <w:szCs w:val="24"/>
        </w:rPr>
        <w:t>2</w:t>
      </w:r>
    </w:p>
    <w:tbl>
      <w:tblPr>
        <w:tblStyle w:val="a7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7938"/>
      </w:tblGrid>
      <w:tr w:rsidR="001868B0" w:rsidRPr="00237235" w14:paraId="7799F683" w14:textId="77777777" w:rsidTr="00285752">
        <w:trPr>
          <w:trHeight w:val="1724"/>
        </w:trPr>
        <w:tc>
          <w:tcPr>
            <w:tcW w:w="1985" w:type="dxa"/>
            <w:vAlign w:val="center"/>
          </w:tcPr>
          <w:p w14:paraId="312105CE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5AE87FC8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7938" w:type="dxa"/>
          </w:tcPr>
          <w:p w14:paraId="247B1498" w14:textId="62681797" w:rsidR="001868B0" w:rsidRDefault="0013184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2E4432">
              <w:rPr>
                <w:rFonts w:ascii="宋体" w:eastAsia="宋体" w:hAnsi="宋体"/>
                <w:sz w:val="24"/>
                <w:szCs w:val="24"/>
              </w:rPr>
              <w:sym w:font="Wingdings 2" w:char="F052"/>
            </w:r>
            <w:r>
              <w:rPr>
                <w:rFonts w:ascii="宋体" w:eastAsia="宋体" w:hAnsi="宋体"/>
                <w:sz w:val="24"/>
                <w:szCs w:val="24"/>
              </w:rPr>
              <w:t xml:space="preserve">分析师会议 </w:t>
            </w:r>
          </w:p>
          <w:p w14:paraId="20D1C524" w14:textId="72FBABFB" w:rsidR="001868B0" w:rsidRDefault="0013184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□媒体采访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</w:t>
            </w:r>
            <w:r w:rsidR="002E4432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</w:p>
          <w:p w14:paraId="2A84B937" w14:textId="36D000C6" w:rsidR="001868B0" w:rsidRDefault="0013184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新闻</w:t>
            </w:r>
            <w:r>
              <w:rPr>
                <w:rFonts w:ascii="宋体" w:eastAsia="宋体" w:hAnsi="宋体"/>
                <w:sz w:val="24"/>
                <w:szCs w:val="24"/>
              </w:rPr>
              <w:t>发布会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  <w:r w:rsidR="004964DF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</w:p>
          <w:p w14:paraId="40C2433B" w14:textId="04615E1C" w:rsidR="001868B0" w:rsidRDefault="00FC172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13184A">
              <w:rPr>
                <w:rFonts w:ascii="宋体" w:eastAsia="宋体" w:hAnsi="宋体" w:hint="eastAsia"/>
                <w:sz w:val="24"/>
                <w:szCs w:val="24"/>
              </w:rPr>
              <w:t xml:space="preserve">现场参观          </w:t>
            </w:r>
            <w:r w:rsidR="00B339B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13184A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3A12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13184A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bookmarkStart w:id="0" w:name="OLE_LINK3"/>
            <w:bookmarkStart w:id="1" w:name="OLE_LINK4"/>
            <w:r w:rsidR="00391EDF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bookmarkEnd w:id="0"/>
            <w:bookmarkEnd w:id="1"/>
            <w:r w:rsidR="0013184A"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</w:p>
        </w:tc>
      </w:tr>
      <w:tr w:rsidR="001868B0" w:rsidRPr="00F65346" w14:paraId="0EB4B4C9" w14:textId="77777777" w:rsidTr="00285752">
        <w:trPr>
          <w:trHeight w:val="418"/>
        </w:trPr>
        <w:tc>
          <w:tcPr>
            <w:tcW w:w="1985" w:type="dxa"/>
            <w:vAlign w:val="center"/>
          </w:tcPr>
          <w:p w14:paraId="6892F5C0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</w:t>
            </w:r>
          </w:p>
        </w:tc>
        <w:tc>
          <w:tcPr>
            <w:tcW w:w="7938" w:type="dxa"/>
          </w:tcPr>
          <w:p w14:paraId="68EAB1D2" w14:textId="2E09AF60" w:rsidR="00A1754E" w:rsidRPr="00C63252" w:rsidRDefault="008D44C3" w:rsidP="00FE09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44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天风证券、华创证券、中银基金、国金</w:t>
            </w:r>
            <w:r w:rsidR="0021425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证券</w:t>
            </w:r>
            <w:r w:rsidRPr="008D44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、华源证券、太平洋证券、浙商证券</w:t>
            </w:r>
          </w:p>
        </w:tc>
      </w:tr>
      <w:tr w:rsidR="001868B0" w14:paraId="295FA9D9" w14:textId="77777777" w:rsidTr="00285752">
        <w:trPr>
          <w:trHeight w:val="416"/>
        </w:trPr>
        <w:tc>
          <w:tcPr>
            <w:tcW w:w="1985" w:type="dxa"/>
            <w:vAlign w:val="center"/>
          </w:tcPr>
          <w:p w14:paraId="45884149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7938" w:type="dxa"/>
          </w:tcPr>
          <w:p w14:paraId="173D6530" w14:textId="70857EB7" w:rsidR="001868B0" w:rsidRDefault="0013184A" w:rsidP="004D6EF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</w:t>
            </w:r>
            <w:r w:rsidR="00FC172E">
              <w:rPr>
                <w:rFonts w:ascii="宋体" w:eastAsia="宋体" w:hAnsi="宋体"/>
                <w:sz w:val="24"/>
                <w:szCs w:val="24"/>
              </w:rPr>
              <w:t>6</w:t>
            </w:r>
            <w:r>
              <w:rPr>
                <w:rFonts w:ascii="宋体" w:eastAsia="宋体" w:hAnsi="宋体"/>
                <w:sz w:val="24"/>
                <w:szCs w:val="24"/>
              </w:rPr>
              <w:t>年</w:t>
            </w:r>
            <w:r w:rsidR="008D44C3">
              <w:rPr>
                <w:rFonts w:ascii="宋体" w:eastAsia="宋体" w:hAnsi="宋体"/>
                <w:sz w:val="24"/>
                <w:szCs w:val="24"/>
              </w:rPr>
              <w:t>5</w:t>
            </w:r>
            <w:r w:rsidR="009B5CB0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4D6EF5">
              <w:rPr>
                <w:rFonts w:ascii="宋体" w:eastAsia="宋体" w:hAnsi="宋体"/>
                <w:sz w:val="24"/>
                <w:szCs w:val="24"/>
              </w:rPr>
              <w:t>8</w:t>
            </w:r>
            <w:bookmarkStart w:id="2" w:name="_GoBack"/>
            <w:bookmarkEnd w:id="2"/>
            <w:r w:rsidR="00B339B7">
              <w:rPr>
                <w:rFonts w:ascii="宋体" w:eastAsia="宋体" w:hAnsi="宋体"/>
                <w:sz w:val="24"/>
                <w:szCs w:val="24"/>
              </w:rPr>
              <w:t>日</w:t>
            </w:r>
            <w:r w:rsidR="008D44C3">
              <w:rPr>
                <w:rFonts w:ascii="宋体" w:eastAsia="宋体" w:hAnsi="宋体" w:hint="eastAsia"/>
                <w:sz w:val="24"/>
                <w:szCs w:val="24"/>
              </w:rPr>
              <w:t>-</w:t>
            </w:r>
            <w:r w:rsidR="008D44C3">
              <w:rPr>
                <w:rFonts w:ascii="宋体" w:eastAsia="宋体" w:hAnsi="宋体"/>
                <w:sz w:val="24"/>
                <w:szCs w:val="24"/>
              </w:rPr>
              <w:t>2026年</w:t>
            </w:r>
            <w:r w:rsidR="008D44C3">
              <w:rPr>
                <w:rFonts w:ascii="宋体" w:eastAsia="宋体" w:hAnsi="宋体" w:hint="eastAsia"/>
                <w:sz w:val="24"/>
                <w:szCs w:val="24"/>
              </w:rPr>
              <w:t>5月2</w:t>
            </w:r>
            <w:r w:rsidR="008D44C3">
              <w:rPr>
                <w:rFonts w:ascii="宋体" w:eastAsia="宋体" w:hAnsi="宋体"/>
                <w:sz w:val="24"/>
                <w:szCs w:val="24"/>
              </w:rPr>
              <w:t>3日</w:t>
            </w:r>
          </w:p>
        </w:tc>
      </w:tr>
      <w:tr w:rsidR="001868B0" w:rsidRPr="001838DA" w14:paraId="47534F1B" w14:textId="77777777" w:rsidTr="00285752">
        <w:trPr>
          <w:trHeight w:val="208"/>
        </w:trPr>
        <w:tc>
          <w:tcPr>
            <w:tcW w:w="1985" w:type="dxa"/>
            <w:vAlign w:val="center"/>
          </w:tcPr>
          <w:p w14:paraId="5603A147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7938" w:type="dxa"/>
          </w:tcPr>
          <w:p w14:paraId="644F0A84" w14:textId="46F946C2" w:rsidR="001868B0" w:rsidRDefault="0021425F" w:rsidP="002F413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21425F">
              <w:rPr>
                <w:rFonts w:ascii="宋体" w:eastAsia="宋体" w:hAnsi="宋体" w:hint="eastAsia"/>
                <w:sz w:val="24"/>
                <w:szCs w:val="24"/>
              </w:rPr>
              <w:t>券商策略会</w:t>
            </w:r>
          </w:p>
        </w:tc>
      </w:tr>
      <w:tr w:rsidR="001868B0" w14:paraId="1E18752F" w14:textId="77777777" w:rsidTr="00285752">
        <w:trPr>
          <w:trHeight w:val="206"/>
        </w:trPr>
        <w:tc>
          <w:tcPr>
            <w:tcW w:w="1985" w:type="dxa"/>
            <w:vAlign w:val="center"/>
          </w:tcPr>
          <w:p w14:paraId="620EA0E3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公司接待人员</w:t>
            </w:r>
          </w:p>
        </w:tc>
        <w:tc>
          <w:tcPr>
            <w:tcW w:w="7938" w:type="dxa"/>
          </w:tcPr>
          <w:p w14:paraId="663F1BC0" w14:textId="6274E6AD" w:rsidR="003A12CF" w:rsidRDefault="00FC172E" w:rsidP="00FE094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投资者关系总监</w:t>
            </w:r>
            <w:r w:rsidR="00FE0946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杨洁</w:t>
            </w:r>
          </w:p>
        </w:tc>
      </w:tr>
      <w:tr w:rsidR="001868B0" w14:paraId="57E3094D" w14:textId="77777777" w:rsidTr="00285752">
        <w:trPr>
          <w:trHeight w:val="206"/>
        </w:trPr>
        <w:tc>
          <w:tcPr>
            <w:tcW w:w="1985" w:type="dxa"/>
            <w:vAlign w:val="center"/>
          </w:tcPr>
          <w:p w14:paraId="2B545D26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7938" w:type="dxa"/>
          </w:tcPr>
          <w:p w14:paraId="47F27832" w14:textId="4F0E0DDC" w:rsidR="00FC172E" w:rsidRPr="00FC172E" w:rsidRDefault="00FC172E" w:rsidP="00FE0946">
            <w:pPr>
              <w:widowControl/>
              <w:spacing w:before="240"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FC172E">
              <w:rPr>
                <w:rFonts w:ascii="宋体" w:eastAsia="宋体" w:hAnsi="宋体" w:cs="Times New Roman"/>
                <w:b/>
                <w:sz w:val="24"/>
                <w:szCs w:val="24"/>
              </w:rPr>
              <w:t>2025年年报及2026</w:t>
            </w:r>
            <w:r w:rsidR="008D44C3">
              <w:rPr>
                <w:rFonts w:ascii="宋体" w:eastAsia="宋体" w:hAnsi="宋体" w:cs="Times New Roman"/>
                <w:b/>
                <w:sz w:val="24"/>
                <w:szCs w:val="24"/>
              </w:rPr>
              <w:t>年一季报介绍</w:t>
            </w:r>
            <w:r w:rsidR="00FE0946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:</w:t>
            </w:r>
          </w:p>
          <w:p w14:paraId="3BFA049C" w14:textId="740446D4" w:rsidR="00FC172E" w:rsidRPr="00FC172E" w:rsidRDefault="00FC172E" w:rsidP="00FE0946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2025年公司实现营业收入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,4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44.56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万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元，同比下降26.84%；实现归属于上市公司股东的净利润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-4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,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702.34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元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，同比下降32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0.86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%；实现归属于上市公司股东的扣除非经常损益的净利润-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  <w:r w:rsidR="001B2256">
              <w:rPr>
                <w:rFonts w:ascii="宋体" w:eastAsia="宋体" w:hAnsi="宋体" w:cs="Times New Roman" w:hint="eastAsia"/>
                <w:sz w:val="24"/>
                <w:szCs w:val="24"/>
              </w:rPr>
              <w:t>,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88.89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万元，同比下降548.22%；研发投入合计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4,423.50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万元，占营业收入的比例为12.84%</w:t>
            </w:r>
            <w:r w:rsidR="00FE0946">
              <w:rPr>
                <w:rFonts w:ascii="宋体" w:eastAsia="宋体" w:hAnsi="宋体" w:cs="Times New Roman"/>
                <w:sz w:val="24"/>
                <w:szCs w:val="24"/>
              </w:rPr>
              <w:t>。</w:t>
            </w:r>
          </w:p>
          <w:p w14:paraId="7EA57A96" w14:textId="78F0E80F" w:rsidR="00FC172E" w:rsidRPr="008D44C3" w:rsidRDefault="00FC172E" w:rsidP="008D44C3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2026年一季度实现营业收入7</w:t>
            </w:r>
            <w:r w:rsidR="001B2256">
              <w:rPr>
                <w:rFonts w:ascii="宋体" w:eastAsia="宋体" w:hAnsi="宋体" w:cs="Times New Roman"/>
                <w:sz w:val="24"/>
                <w:szCs w:val="24"/>
              </w:rPr>
              <w:t>,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95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5.08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万元，同比增长9.66%；实现归属于上市公司股东的净利润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-183.46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万元，同比增长83.42%；实现归属于上市公司股东的扣除非经常损益的净利润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-275.04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万元，同比增长78.79%；研发投入合计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900.32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万元，占营业收入的比例为11.32%。</w:t>
            </w:r>
          </w:p>
          <w:p w14:paraId="14588E71" w14:textId="29959385" w:rsidR="001B2256" w:rsidRPr="001B2256" w:rsidRDefault="001B2256" w:rsidP="001B2256">
            <w:pPr>
              <w:widowControl/>
              <w:spacing w:before="240"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B2256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问答交流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</w:p>
          <w:p w14:paraId="19454D29" w14:textId="77C20C8E" w:rsidR="00FC172E" w:rsidRPr="00830EEC" w:rsidRDefault="008D44C3" w:rsidP="008D44C3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left="0" w:firstLineChars="0" w:firstLine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D44C3">
              <w:rPr>
                <w:rFonts w:ascii="宋体" w:eastAsia="宋体" w:hAnsi="宋体" w:cs="Times New Roman"/>
                <w:b/>
                <w:sz w:val="24"/>
                <w:szCs w:val="24"/>
              </w:rPr>
              <w:t>2025年《病理类医疗服务价格项目立项指南（试行）》出台之后，现在有多少个省市已经执行了新的指南？对公司的销售有没有带动</w:t>
            </w:r>
            <w:r w:rsidR="00FC172E" w:rsidRPr="00830EEC">
              <w:rPr>
                <w:rFonts w:ascii="宋体" w:eastAsia="宋体" w:hAnsi="宋体" w:cs="Times New Roman"/>
                <w:b/>
                <w:sz w:val="24"/>
                <w:szCs w:val="24"/>
              </w:rPr>
              <w:t>？</w:t>
            </w:r>
          </w:p>
          <w:p w14:paraId="310C7DC5" w14:textId="6ED1ED7C" w:rsidR="00FC172E" w:rsidRDefault="002E4432" w:rsidP="00FE0946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答：</w:t>
            </w:r>
            <w:r w:rsidR="00FC172E" w:rsidRPr="00FC172E">
              <w:rPr>
                <w:rFonts w:ascii="宋体" w:eastAsia="宋体" w:hAnsi="宋体" w:cs="Times New Roman" w:hint="eastAsia"/>
                <w:sz w:val="24"/>
                <w:szCs w:val="24"/>
              </w:rPr>
              <w:t>截止到目前，只有重庆在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2026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年2月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落地执行，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其他地区尚未执行，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国家医保局要求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各省在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6月底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前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发布指南细则。重庆的医院现在重新做扫描仪</w:t>
            </w:r>
            <w:r w:rsidR="001B2256">
              <w:rPr>
                <w:rFonts w:ascii="宋体" w:eastAsia="宋体" w:hAnsi="宋体" w:cs="Times New Roman" w:hint="eastAsia"/>
                <w:sz w:val="24"/>
                <w:szCs w:val="24"/>
              </w:rPr>
              <w:t>及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AI的</w:t>
            </w:r>
            <w:r w:rsidR="001B2256">
              <w:rPr>
                <w:rFonts w:ascii="宋体" w:eastAsia="宋体" w:hAnsi="宋体" w:cs="Times New Roman"/>
                <w:sz w:val="24"/>
                <w:szCs w:val="24"/>
              </w:rPr>
              <w:t>采购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计划，6月份之后会有更多的订单和采购的体现。</w:t>
            </w:r>
          </w:p>
          <w:p w14:paraId="1B39BE97" w14:textId="77777777" w:rsidR="008D44C3" w:rsidRPr="008D44C3" w:rsidRDefault="008D44C3" w:rsidP="008D44C3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left="0" w:firstLineChars="0" w:firstLine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重庆地区细则出台之后公司的产品有没有能够提价？如果现在没有大概到什么时候能提价？</w:t>
            </w:r>
          </w:p>
          <w:p w14:paraId="11515876" w14:textId="2DD9A71B" w:rsidR="008D44C3" w:rsidRPr="008D44C3" w:rsidRDefault="008D44C3" w:rsidP="008D44C3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重庆价格立项指南发布后，厂家均无法提价，因为医院</w:t>
            </w:r>
            <w:r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不会提升厂家或经销商的结算价。</w:t>
            </w:r>
          </w:p>
          <w:p w14:paraId="78BB63C8" w14:textId="77777777" w:rsidR="008D44C3" w:rsidRDefault="008D44C3" w:rsidP="008D44C3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left="0" w:firstLineChars="0" w:firstLine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立项指南有没有带动扫描仪的销售，现在扫描仪发货和进院的情况同比环比有没有比较大幅的增长？</w:t>
            </w:r>
          </w:p>
          <w:p w14:paraId="51F8609B" w14:textId="100A476B" w:rsidR="008D44C3" w:rsidRPr="008D44C3" w:rsidRDefault="008D44C3" w:rsidP="008D44C3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立项指南的出台</w:t>
            </w:r>
            <w:r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对扫描仪的销售有极大的推动作用。但因为立项指南发布比较晚，很多省份医院并没提前做预算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（医院一般是提前一年做预算），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有些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医院在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走特殊申请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，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医院试用扫描仪需求旺盛，但离形成最终销售订单</w:t>
            </w:r>
            <w:r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还需时日。</w:t>
            </w:r>
          </w:p>
          <w:p w14:paraId="4741CDA6" w14:textId="50EC5450" w:rsidR="00FC172E" w:rsidRPr="00830EEC" w:rsidRDefault="00FC172E" w:rsidP="00FE0946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left="0" w:firstLineChars="0" w:firstLine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30EE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宫颈细胞学</w:t>
            </w:r>
            <w:r w:rsidRPr="00830EEC">
              <w:rPr>
                <w:rFonts w:ascii="宋体" w:eastAsia="宋体" w:hAnsi="宋体" w:cs="Times New Roman"/>
                <w:b/>
                <w:sz w:val="24"/>
                <w:szCs w:val="24"/>
              </w:rPr>
              <w:t>AI三类证已经于3月底获批，目前是否已经在推广销售，今年的收入或者进院目标是多少？</w:t>
            </w:r>
          </w:p>
          <w:p w14:paraId="20170DDE" w14:textId="73837D41" w:rsidR="00274B72" w:rsidRDefault="002E4432" w:rsidP="00FE0946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274B72">
              <w:rPr>
                <w:rFonts w:ascii="宋体" w:eastAsia="宋体" w:hAnsi="宋体" w:cs="Times New Roman" w:hint="eastAsia"/>
                <w:sz w:val="24"/>
                <w:szCs w:val="24"/>
              </w:rPr>
              <w:t>宫颈细胞学AI三类证的获批</w:t>
            </w:r>
            <w:r w:rsidR="00274B72" w:rsidRPr="00274B72">
              <w:rPr>
                <w:rFonts w:ascii="宋体" w:eastAsia="宋体" w:hAnsi="宋体" w:cs="Times New Roman" w:hint="eastAsia"/>
                <w:sz w:val="24"/>
                <w:szCs w:val="24"/>
              </w:rPr>
              <w:t>，对安必平企业发展及国内宫颈癌筛查行业均构成利好。安必平宫颈细胞学</w:t>
            </w:r>
            <w:r w:rsidR="00274B72" w:rsidRPr="00274B72">
              <w:rPr>
                <w:rFonts w:ascii="宋体" w:eastAsia="宋体" w:hAnsi="宋体" w:cs="Times New Roman"/>
                <w:sz w:val="24"/>
                <w:szCs w:val="24"/>
              </w:rPr>
              <w:t xml:space="preserve"> AI 具备核心差异化优势，是国内业内唯一可同时适配沉降制片、膜式制片两大主流工艺的智能诊断产品。2026 年全国病理年会上，公司更是重点发力、强势推广宫颈细胞学 AI 产品，进一步强化市场声量与行业渗透率，有望深度赋能基层及三甲医院宫颈癌早筛规范化、智能化发展。</w:t>
            </w:r>
          </w:p>
          <w:p w14:paraId="139D53D4" w14:textId="646D9978" w:rsidR="00FC172E" w:rsidRPr="00FE0946" w:rsidRDefault="008D44C3" w:rsidP="00FE0946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公司国内细胞学医院客户有</w:t>
            </w:r>
            <w:r w:rsidRPr="008D44C3">
              <w:rPr>
                <w:rFonts w:ascii="宋体" w:eastAsia="宋体" w:hAnsi="宋体" w:cs="Times New Roman"/>
                <w:sz w:val="24"/>
                <w:szCs w:val="24"/>
              </w:rPr>
              <w:t>1000多家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，</w:t>
            </w:r>
            <w:r w:rsidR="0021425F">
              <w:rPr>
                <w:rFonts w:ascii="宋体" w:eastAsia="宋体" w:hAnsi="宋体" w:cs="Times New Roman"/>
                <w:sz w:val="24"/>
                <w:szCs w:val="24"/>
              </w:rPr>
              <w:t>这些医院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对AI的需求量非常大。但是医院的采购和使用需要流程，AI三类证的入院更多的会在下半年体现。</w:t>
            </w:r>
          </w:p>
          <w:p w14:paraId="15A38BED" w14:textId="253BE8BA" w:rsidR="00FC172E" w:rsidRPr="00830EEC" w:rsidRDefault="00FC172E" w:rsidP="00FE0946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left="0" w:firstLineChars="0" w:firstLine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30EEC">
              <w:rPr>
                <w:rFonts w:ascii="宋体" w:eastAsia="宋体" w:hAnsi="宋体" w:cs="Times New Roman"/>
                <w:b/>
                <w:sz w:val="24"/>
                <w:szCs w:val="24"/>
              </w:rPr>
              <w:t>AI研发方面的布局，今年以及未来三年能看到的重要突破有哪些？</w:t>
            </w:r>
          </w:p>
          <w:p w14:paraId="4B19F97E" w14:textId="6D1488F1" w:rsidR="00274B72" w:rsidRPr="00274B72" w:rsidRDefault="002E4432" w:rsidP="0021425F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答：</w:t>
            </w:r>
            <w:r w:rsidR="00274B72" w:rsidRPr="00274B72">
              <w:rPr>
                <w:rFonts w:ascii="宋体" w:eastAsia="宋体" w:hAnsi="宋体" w:cs="Times New Roman"/>
                <w:sz w:val="24"/>
                <w:szCs w:val="24"/>
              </w:rPr>
              <w:t>2025 年 12 月《病理类医疗服务价格项目立项指南（试行）》发布，是业内首份专项正式文件，深刻重塑行业产品发展路径与商业模式。</w:t>
            </w:r>
            <w:r w:rsidR="00274B72" w:rsidRPr="00274B72">
              <w:rPr>
                <w:rFonts w:ascii="宋体" w:eastAsia="宋体" w:hAnsi="宋体" w:cs="Times New Roman" w:hint="eastAsia"/>
                <w:sz w:val="24"/>
                <w:szCs w:val="24"/>
              </w:rPr>
              <w:t>新规确立病理行业全面数智化趋势，同时把原有打包收费拆分为制片费、诊断费，诊断费用可与</w:t>
            </w:r>
            <w:r w:rsidR="00274B72" w:rsidRPr="00274B72">
              <w:rPr>
                <w:rFonts w:ascii="宋体" w:eastAsia="宋体" w:hAnsi="宋体" w:cs="Times New Roman"/>
                <w:sz w:val="24"/>
                <w:szCs w:val="24"/>
              </w:rPr>
              <w:t xml:space="preserve"> AI 企业分成，虽然落地有过程，但大势确定、终将推行。</w:t>
            </w:r>
          </w:p>
          <w:p w14:paraId="080F166A" w14:textId="5DAF95BB" w:rsidR="004F2C33" w:rsidRPr="004F2C33" w:rsidRDefault="00274B72" w:rsidP="00FE0946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74B72">
              <w:rPr>
                <w:rFonts w:ascii="宋体" w:eastAsia="宋体" w:hAnsi="宋体" w:cs="Times New Roman" w:hint="eastAsia"/>
                <w:sz w:val="24"/>
                <w:szCs w:val="24"/>
              </w:rPr>
              <w:t>政策落地后，安必平产品线布局更加清晰，研发也会深度绑定现有主业。公司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会</w:t>
            </w:r>
            <w:r w:rsidRPr="00274B72">
              <w:rPr>
                <w:rFonts w:ascii="宋体" w:eastAsia="宋体" w:hAnsi="宋体" w:cs="Times New Roman" w:hint="eastAsia"/>
                <w:sz w:val="24"/>
                <w:szCs w:val="24"/>
              </w:rPr>
              <w:t>联动药企共建</w:t>
            </w:r>
            <w:r w:rsidRPr="00274B72">
              <w:rPr>
                <w:rFonts w:ascii="宋体" w:eastAsia="宋体" w:hAnsi="宋体" w:cs="Times New Roman"/>
                <w:sz w:val="24"/>
                <w:szCs w:val="24"/>
              </w:rPr>
              <w:t xml:space="preserve"> AI 辅助诊断工具，精准筛选适配用药人群，</w:t>
            </w:r>
            <w:r w:rsidR="0021425F" w:rsidRPr="0021425F">
              <w:rPr>
                <w:rFonts w:ascii="宋体" w:eastAsia="宋体" w:hAnsi="宋体" w:cs="Times New Roman" w:hint="eastAsia"/>
                <w:sz w:val="24"/>
                <w:szCs w:val="24"/>
              </w:rPr>
              <w:t>待三类医疗器械注册证获批后，将正式投入临床应用</w:t>
            </w:r>
            <w:r w:rsidRPr="00274B72">
              <w:rPr>
                <w:rFonts w:ascii="宋体" w:eastAsia="宋体" w:hAnsi="宋体" w:cs="Times New Roman"/>
                <w:sz w:val="24"/>
                <w:szCs w:val="24"/>
              </w:rPr>
              <w:t>。</w:t>
            </w:r>
            <w:r w:rsidR="0021425F">
              <w:rPr>
                <w:rFonts w:ascii="宋体" w:eastAsia="宋体" w:hAnsi="宋体" w:cs="Times New Roman"/>
                <w:sz w:val="24"/>
                <w:szCs w:val="24"/>
              </w:rPr>
              <w:t>另外，也会</w:t>
            </w:r>
            <w:r w:rsidR="0021425F" w:rsidRPr="0021425F">
              <w:rPr>
                <w:rFonts w:ascii="宋体" w:eastAsia="宋体" w:hAnsi="宋体" w:cs="Times New Roman" w:hint="eastAsia"/>
                <w:sz w:val="24"/>
                <w:szCs w:val="24"/>
              </w:rPr>
              <w:t>与检验所合作开发</w:t>
            </w:r>
            <w:r w:rsidR="0021425F" w:rsidRPr="0021425F">
              <w:rPr>
                <w:rFonts w:ascii="宋体" w:eastAsia="宋体" w:hAnsi="宋体" w:cs="Times New Roman"/>
                <w:sz w:val="24"/>
                <w:szCs w:val="24"/>
              </w:rPr>
              <w:t>AI，对于安必平自身而言可以在病理共建点实现降本增效，这也是安必平病理共建的新模式。</w:t>
            </w:r>
          </w:p>
          <w:p w14:paraId="769CAF97" w14:textId="507E6A1D" w:rsidR="00FC172E" w:rsidRPr="00830EEC" w:rsidRDefault="008D44C3" w:rsidP="00FE0946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left="0" w:firstLineChars="0" w:firstLine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24"/>
              </w:rPr>
              <w:t>直销转经销现在进展到什么阶段</w:t>
            </w:r>
            <w:r w:rsidR="00FC172E" w:rsidRPr="00830EEC">
              <w:rPr>
                <w:rFonts w:ascii="宋体" w:eastAsia="宋体" w:hAnsi="宋体" w:cs="Times New Roman"/>
                <w:b/>
                <w:sz w:val="24"/>
                <w:szCs w:val="24"/>
              </w:rPr>
              <w:t>？</w:t>
            </w:r>
            <w:r>
              <w:rPr>
                <w:rFonts w:ascii="宋体" w:eastAsia="宋体" w:hAnsi="宋体" w:cs="Times New Roman"/>
                <w:b/>
                <w:sz w:val="24"/>
                <w:szCs w:val="24"/>
              </w:rPr>
              <w:t>经销占比多少？</w:t>
            </w:r>
          </w:p>
          <w:p w14:paraId="07305F9E" w14:textId="6385F053" w:rsidR="004F2C33" w:rsidRPr="004F2C33" w:rsidRDefault="002E4432" w:rsidP="00FE0946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8D44C3"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公司直销转经销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的改革正在按照计划推进，目前公司除了病理共建</w:t>
            </w:r>
            <w:r w:rsidR="008D44C3"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，</w:t>
            </w:r>
            <w:r w:rsidR="0021425F">
              <w:rPr>
                <w:rFonts w:ascii="宋体" w:eastAsia="宋体" w:hAnsi="宋体" w:cs="Times New Roman" w:hint="eastAsia"/>
                <w:sz w:val="24"/>
                <w:szCs w:val="24"/>
              </w:rPr>
              <w:t>在</w:t>
            </w:r>
            <w:r w:rsidR="008D44C3"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其他产品收入中经销占比接近</w:t>
            </w:r>
            <w:r w:rsidR="008D44C3" w:rsidRPr="008D44C3">
              <w:rPr>
                <w:rFonts w:ascii="宋体" w:eastAsia="宋体" w:hAnsi="宋体" w:cs="Times New Roman"/>
                <w:sz w:val="24"/>
                <w:szCs w:val="24"/>
              </w:rPr>
              <w:t>80%，改革过程接近尾声</w:t>
            </w:r>
            <w:r w:rsidR="004F2C33" w:rsidRPr="004F2C33">
              <w:rPr>
                <w:rFonts w:ascii="宋体" w:eastAsia="宋体" w:hAnsi="宋体" w:cs="Times New Roman"/>
                <w:sz w:val="24"/>
                <w:szCs w:val="24"/>
              </w:rPr>
              <w:t>。</w:t>
            </w:r>
          </w:p>
          <w:p w14:paraId="033D0B31" w14:textId="1CB9B341" w:rsidR="002E5E35" w:rsidRPr="008D44C3" w:rsidRDefault="002E5E35" w:rsidP="008D44C3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14:paraId="3BE8B926" w14:textId="7E85618F" w:rsidR="001868B0" w:rsidRDefault="001868B0" w:rsidP="00C63252">
      <w:pPr>
        <w:rPr>
          <w:rFonts w:ascii="宋体" w:eastAsia="宋体" w:hAnsi="宋体"/>
        </w:rPr>
      </w:pPr>
    </w:p>
    <w:sectPr w:rsidR="00186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A5B8D" w14:textId="77777777" w:rsidR="00901B96" w:rsidRDefault="00901B96" w:rsidP="001212BB">
      <w:r>
        <w:separator/>
      </w:r>
    </w:p>
  </w:endnote>
  <w:endnote w:type="continuationSeparator" w:id="0">
    <w:p w14:paraId="14809E4A" w14:textId="77777777" w:rsidR="00901B96" w:rsidRDefault="00901B96" w:rsidP="0012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AECC5" w14:textId="77777777" w:rsidR="00901B96" w:rsidRDefault="00901B96" w:rsidP="001212BB">
      <w:r>
        <w:separator/>
      </w:r>
    </w:p>
  </w:footnote>
  <w:footnote w:type="continuationSeparator" w:id="0">
    <w:p w14:paraId="7BB56951" w14:textId="77777777" w:rsidR="00901B96" w:rsidRDefault="00901B96" w:rsidP="00121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2E90"/>
    <w:multiLevelType w:val="hybridMultilevel"/>
    <w:tmpl w:val="076C31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91AAA"/>
    <w:multiLevelType w:val="hybridMultilevel"/>
    <w:tmpl w:val="BE869946"/>
    <w:lvl w:ilvl="0" w:tplc="5E58AA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6164F9"/>
    <w:multiLevelType w:val="multilevel"/>
    <w:tmpl w:val="FFFA9E0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E67B88"/>
    <w:multiLevelType w:val="hybridMultilevel"/>
    <w:tmpl w:val="E4066C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07A46C6"/>
    <w:multiLevelType w:val="hybridMultilevel"/>
    <w:tmpl w:val="B9DE26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D75A89"/>
    <w:multiLevelType w:val="hybridMultilevel"/>
    <w:tmpl w:val="033A207E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3D22E4"/>
    <w:multiLevelType w:val="hybridMultilevel"/>
    <w:tmpl w:val="85FCBD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8F06156"/>
    <w:multiLevelType w:val="multilevel"/>
    <w:tmpl w:val="18F0615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CC14C86"/>
    <w:multiLevelType w:val="hybridMultilevel"/>
    <w:tmpl w:val="407C654A"/>
    <w:lvl w:ilvl="0" w:tplc="53C4E2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96072D"/>
    <w:multiLevelType w:val="hybridMultilevel"/>
    <w:tmpl w:val="18BE6E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F4477ED"/>
    <w:multiLevelType w:val="hybridMultilevel"/>
    <w:tmpl w:val="31ACE4B6"/>
    <w:lvl w:ilvl="0" w:tplc="0409000F">
      <w:start w:val="1"/>
      <w:numFmt w:val="decimal"/>
      <w:lvlText w:val="%1."/>
      <w:lvlJc w:val="left"/>
      <w:pPr>
        <w:ind w:left="1322" w:hanging="420"/>
      </w:pPr>
    </w:lvl>
    <w:lvl w:ilvl="1" w:tplc="04090019" w:tentative="1">
      <w:start w:val="1"/>
      <w:numFmt w:val="lowerLetter"/>
      <w:lvlText w:val="%2)"/>
      <w:lvlJc w:val="left"/>
      <w:pPr>
        <w:ind w:left="1742" w:hanging="420"/>
      </w:pPr>
    </w:lvl>
    <w:lvl w:ilvl="2" w:tplc="0409001B" w:tentative="1">
      <w:start w:val="1"/>
      <w:numFmt w:val="lowerRoman"/>
      <w:lvlText w:val="%3."/>
      <w:lvlJc w:val="righ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9" w:tentative="1">
      <w:start w:val="1"/>
      <w:numFmt w:val="lowerLetter"/>
      <w:lvlText w:val="%5)"/>
      <w:lvlJc w:val="left"/>
      <w:pPr>
        <w:ind w:left="3002" w:hanging="420"/>
      </w:pPr>
    </w:lvl>
    <w:lvl w:ilvl="5" w:tplc="0409001B" w:tentative="1">
      <w:start w:val="1"/>
      <w:numFmt w:val="lowerRoman"/>
      <w:lvlText w:val="%6."/>
      <w:lvlJc w:val="righ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9" w:tentative="1">
      <w:start w:val="1"/>
      <w:numFmt w:val="lowerLetter"/>
      <w:lvlText w:val="%8)"/>
      <w:lvlJc w:val="left"/>
      <w:pPr>
        <w:ind w:left="4262" w:hanging="420"/>
      </w:pPr>
    </w:lvl>
    <w:lvl w:ilvl="8" w:tplc="0409001B" w:tentative="1">
      <w:start w:val="1"/>
      <w:numFmt w:val="lowerRoman"/>
      <w:lvlText w:val="%9."/>
      <w:lvlJc w:val="right"/>
      <w:pPr>
        <w:ind w:left="4682" w:hanging="420"/>
      </w:pPr>
    </w:lvl>
  </w:abstractNum>
  <w:abstractNum w:abstractNumId="11">
    <w:nsid w:val="4A833F82"/>
    <w:multiLevelType w:val="hybridMultilevel"/>
    <w:tmpl w:val="4F248C88"/>
    <w:lvl w:ilvl="0" w:tplc="4DC60C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E803BA8"/>
    <w:multiLevelType w:val="hybridMultilevel"/>
    <w:tmpl w:val="B9FEF7B4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0C32177"/>
    <w:multiLevelType w:val="hybridMultilevel"/>
    <w:tmpl w:val="69A0A82A"/>
    <w:lvl w:ilvl="0" w:tplc="F25C3AE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1F6140D"/>
    <w:multiLevelType w:val="hybridMultilevel"/>
    <w:tmpl w:val="B13AAE34"/>
    <w:lvl w:ilvl="0" w:tplc="36721D7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30A0071"/>
    <w:multiLevelType w:val="hybridMultilevel"/>
    <w:tmpl w:val="2BF0FF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4481309"/>
    <w:multiLevelType w:val="hybridMultilevel"/>
    <w:tmpl w:val="FC4C792C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4EE7193"/>
    <w:multiLevelType w:val="hybridMultilevel"/>
    <w:tmpl w:val="E4A4ED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AFF2771"/>
    <w:multiLevelType w:val="hybridMultilevel"/>
    <w:tmpl w:val="85DE1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ED13703"/>
    <w:multiLevelType w:val="hybridMultilevel"/>
    <w:tmpl w:val="446EB6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2D66675"/>
    <w:multiLevelType w:val="hybridMultilevel"/>
    <w:tmpl w:val="F2F8C5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48F7C62"/>
    <w:multiLevelType w:val="hybridMultilevel"/>
    <w:tmpl w:val="420429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7B73404"/>
    <w:multiLevelType w:val="hybridMultilevel"/>
    <w:tmpl w:val="8BF6D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40B1231"/>
    <w:multiLevelType w:val="hybridMultilevel"/>
    <w:tmpl w:val="CDF846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4F65D93"/>
    <w:multiLevelType w:val="hybridMultilevel"/>
    <w:tmpl w:val="68E48192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122815"/>
    <w:multiLevelType w:val="hybridMultilevel"/>
    <w:tmpl w:val="C93E0A22"/>
    <w:lvl w:ilvl="0" w:tplc="5754A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D2B354E"/>
    <w:multiLevelType w:val="hybridMultilevel"/>
    <w:tmpl w:val="11646C84"/>
    <w:lvl w:ilvl="0" w:tplc="760625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24"/>
  </w:num>
  <w:num w:numId="6">
    <w:abstractNumId w:val="5"/>
  </w:num>
  <w:num w:numId="7">
    <w:abstractNumId w:val="12"/>
  </w:num>
  <w:num w:numId="8">
    <w:abstractNumId w:val="16"/>
  </w:num>
  <w:num w:numId="9">
    <w:abstractNumId w:val="4"/>
  </w:num>
  <w:num w:numId="10">
    <w:abstractNumId w:val="25"/>
  </w:num>
  <w:num w:numId="11">
    <w:abstractNumId w:val="20"/>
  </w:num>
  <w:num w:numId="12">
    <w:abstractNumId w:val="15"/>
  </w:num>
  <w:num w:numId="13">
    <w:abstractNumId w:val="14"/>
  </w:num>
  <w:num w:numId="14">
    <w:abstractNumId w:val="13"/>
  </w:num>
  <w:num w:numId="15">
    <w:abstractNumId w:val="18"/>
  </w:num>
  <w:num w:numId="16">
    <w:abstractNumId w:val="23"/>
  </w:num>
  <w:num w:numId="17">
    <w:abstractNumId w:val="26"/>
  </w:num>
  <w:num w:numId="18">
    <w:abstractNumId w:val="0"/>
  </w:num>
  <w:num w:numId="19">
    <w:abstractNumId w:val="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0"/>
  </w:num>
  <w:num w:numId="23">
    <w:abstractNumId w:val="17"/>
  </w:num>
  <w:num w:numId="24">
    <w:abstractNumId w:val="22"/>
  </w:num>
  <w:num w:numId="25">
    <w:abstractNumId w:val="3"/>
  </w:num>
  <w:num w:numId="26">
    <w:abstractNumId w:val="21"/>
  </w:num>
  <w:num w:numId="27">
    <w:abstractNumId w:val="19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CE"/>
    <w:rsid w:val="B78E27A1"/>
    <w:rsid w:val="B9F97ACB"/>
    <w:rsid w:val="BA5678E8"/>
    <w:rsid w:val="BBB637E0"/>
    <w:rsid w:val="BE3D7A83"/>
    <w:rsid w:val="BF9B50D2"/>
    <w:rsid w:val="BFD9692F"/>
    <w:rsid w:val="C99FF81E"/>
    <w:rsid w:val="DA3DBD05"/>
    <w:rsid w:val="DF78698E"/>
    <w:rsid w:val="DFF71A51"/>
    <w:rsid w:val="F97571A0"/>
    <w:rsid w:val="F9AB4AD3"/>
    <w:rsid w:val="FA6F98EB"/>
    <w:rsid w:val="FD79E1B0"/>
    <w:rsid w:val="FE7A0CB3"/>
    <w:rsid w:val="FEFF96D2"/>
    <w:rsid w:val="FFF140B8"/>
    <w:rsid w:val="00000373"/>
    <w:rsid w:val="00002418"/>
    <w:rsid w:val="00002A43"/>
    <w:rsid w:val="00003652"/>
    <w:rsid w:val="00004CDD"/>
    <w:rsid w:val="0000549F"/>
    <w:rsid w:val="00005993"/>
    <w:rsid w:val="000062D1"/>
    <w:rsid w:val="00007266"/>
    <w:rsid w:val="00014129"/>
    <w:rsid w:val="000148DF"/>
    <w:rsid w:val="000148F3"/>
    <w:rsid w:val="00015916"/>
    <w:rsid w:val="00022900"/>
    <w:rsid w:val="00025F89"/>
    <w:rsid w:val="000318EC"/>
    <w:rsid w:val="000320B1"/>
    <w:rsid w:val="00034377"/>
    <w:rsid w:val="00037EA5"/>
    <w:rsid w:val="00040EA8"/>
    <w:rsid w:val="00043653"/>
    <w:rsid w:val="00044BFE"/>
    <w:rsid w:val="00045ADF"/>
    <w:rsid w:val="000576D0"/>
    <w:rsid w:val="000576EA"/>
    <w:rsid w:val="00062387"/>
    <w:rsid w:val="00066198"/>
    <w:rsid w:val="000756AF"/>
    <w:rsid w:val="00075D92"/>
    <w:rsid w:val="0008168F"/>
    <w:rsid w:val="0008233F"/>
    <w:rsid w:val="000836E3"/>
    <w:rsid w:val="00083B07"/>
    <w:rsid w:val="00083D9A"/>
    <w:rsid w:val="0008462D"/>
    <w:rsid w:val="00084C05"/>
    <w:rsid w:val="0008747C"/>
    <w:rsid w:val="00091294"/>
    <w:rsid w:val="000917CA"/>
    <w:rsid w:val="00091E2C"/>
    <w:rsid w:val="00093135"/>
    <w:rsid w:val="000932ED"/>
    <w:rsid w:val="00094C29"/>
    <w:rsid w:val="00095201"/>
    <w:rsid w:val="0009730D"/>
    <w:rsid w:val="000A1FAA"/>
    <w:rsid w:val="000A2E15"/>
    <w:rsid w:val="000A39A5"/>
    <w:rsid w:val="000A41BB"/>
    <w:rsid w:val="000A6821"/>
    <w:rsid w:val="000A70A8"/>
    <w:rsid w:val="000A70D7"/>
    <w:rsid w:val="000B01D7"/>
    <w:rsid w:val="000C0C08"/>
    <w:rsid w:val="000C6765"/>
    <w:rsid w:val="000C6903"/>
    <w:rsid w:val="000C693D"/>
    <w:rsid w:val="000C6D95"/>
    <w:rsid w:val="000C7EED"/>
    <w:rsid w:val="000D35B8"/>
    <w:rsid w:val="000D3A54"/>
    <w:rsid w:val="000D5060"/>
    <w:rsid w:val="000D5B26"/>
    <w:rsid w:val="000D665E"/>
    <w:rsid w:val="000D6D40"/>
    <w:rsid w:val="000E28E9"/>
    <w:rsid w:val="000E3825"/>
    <w:rsid w:val="000E637C"/>
    <w:rsid w:val="000E7BCD"/>
    <w:rsid w:val="000F1263"/>
    <w:rsid w:val="000F282A"/>
    <w:rsid w:val="000F2CF9"/>
    <w:rsid w:val="000F4257"/>
    <w:rsid w:val="000F67BE"/>
    <w:rsid w:val="00102431"/>
    <w:rsid w:val="001029BB"/>
    <w:rsid w:val="00104049"/>
    <w:rsid w:val="0010589B"/>
    <w:rsid w:val="001067EF"/>
    <w:rsid w:val="0010745A"/>
    <w:rsid w:val="00107691"/>
    <w:rsid w:val="001113A3"/>
    <w:rsid w:val="001119C3"/>
    <w:rsid w:val="001119F2"/>
    <w:rsid w:val="001128F3"/>
    <w:rsid w:val="001139F8"/>
    <w:rsid w:val="00116861"/>
    <w:rsid w:val="001207D0"/>
    <w:rsid w:val="001212BB"/>
    <w:rsid w:val="00125AA5"/>
    <w:rsid w:val="00126728"/>
    <w:rsid w:val="00131528"/>
    <w:rsid w:val="0013184A"/>
    <w:rsid w:val="001348A8"/>
    <w:rsid w:val="001349CB"/>
    <w:rsid w:val="001402B6"/>
    <w:rsid w:val="001434C7"/>
    <w:rsid w:val="00144C62"/>
    <w:rsid w:val="00145386"/>
    <w:rsid w:val="001455E9"/>
    <w:rsid w:val="00146684"/>
    <w:rsid w:val="00147B92"/>
    <w:rsid w:val="00150A86"/>
    <w:rsid w:val="001511C8"/>
    <w:rsid w:val="001511FC"/>
    <w:rsid w:val="00155B47"/>
    <w:rsid w:val="0015691A"/>
    <w:rsid w:val="00157301"/>
    <w:rsid w:val="001636A5"/>
    <w:rsid w:val="001638B6"/>
    <w:rsid w:val="00163AA8"/>
    <w:rsid w:val="0016479E"/>
    <w:rsid w:val="001710B2"/>
    <w:rsid w:val="0017163A"/>
    <w:rsid w:val="0017320C"/>
    <w:rsid w:val="00174B4A"/>
    <w:rsid w:val="001838DA"/>
    <w:rsid w:val="00184FED"/>
    <w:rsid w:val="001868B0"/>
    <w:rsid w:val="00186DA0"/>
    <w:rsid w:val="001927CF"/>
    <w:rsid w:val="00194745"/>
    <w:rsid w:val="00194A5A"/>
    <w:rsid w:val="00197FAD"/>
    <w:rsid w:val="001A2D87"/>
    <w:rsid w:val="001A5D03"/>
    <w:rsid w:val="001A6399"/>
    <w:rsid w:val="001A6F38"/>
    <w:rsid w:val="001A7427"/>
    <w:rsid w:val="001B0C81"/>
    <w:rsid w:val="001B0FDD"/>
    <w:rsid w:val="001B2256"/>
    <w:rsid w:val="001B3775"/>
    <w:rsid w:val="001B4D6A"/>
    <w:rsid w:val="001B59F2"/>
    <w:rsid w:val="001B794F"/>
    <w:rsid w:val="001C0249"/>
    <w:rsid w:val="001C0BF7"/>
    <w:rsid w:val="001C163E"/>
    <w:rsid w:val="001C185E"/>
    <w:rsid w:val="001C1A57"/>
    <w:rsid w:val="001C2095"/>
    <w:rsid w:val="001C281A"/>
    <w:rsid w:val="001C298F"/>
    <w:rsid w:val="001C4CCF"/>
    <w:rsid w:val="001C562C"/>
    <w:rsid w:val="001C77E9"/>
    <w:rsid w:val="001C7B58"/>
    <w:rsid w:val="001D0303"/>
    <w:rsid w:val="001D1969"/>
    <w:rsid w:val="001D457F"/>
    <w:rsid w:val="001D4C1E"/>
    <w:rsid w:val="001D7D59"/>
    <w:rsid w:val="001E350C"/>
    <w:rsid w:val="001E38B8"/>
    <w:rsid w:val="001E77D9"/>
    <w:rsid w:val="001F0D1D"/>
    <w:rsid w:val="001F323D"/>
    <w:rsid w:val="001F7354"/>
    <w:rsid w:val="001F754E"/>
    <w:rsid w:val="001F7D9A"/>
    <w:rsid w:val="00200428"/>
    <w:rsid w:val="00200E57"/>
    <w:rsid w:val="00200F3D"/>
    <w:rsid w:val="00202CAC"/>
    <w:rsid w:val="0020403F"/>
    <w:rsid w:val="00204875"/>
    <w:rsid w:val="002050CF"/>
    <w:rsid w:val="00207430"/>
    <w:rsid w:val="0021164F"/>
    <w:rsid w:val="0021425F"/>
    <w:rsid w:val="002163B2"/>
    <w:rsid w:val="002205A1"/>
    <w:rsid w:val="002211C0"/>
    <w:rsid w:val="002212CF"/>
    <w:rsid w:val="002212EE"/>
    <w:rsid w:val="00222599"/>
    <w:rsid w:val="00224908"/>
    <w:rsid w:val="00226C56"/>
    <w:rsid w:val="002309F4"/>
    <w:rsid w:val="00231F7E"/>
    <w:rsid w:val="00231FAB"/>
    <w:rsid w:val="00237235"/>
    <w:rsid w:val="00240AA9"/>
    <w:rsid w:val="00244A51"/>
    <w:rsid w:val="002505B7"/>
    <w:rsid w:val="002507BF"/>
    <w:rsid w:val="00250E56"/>
    <w:rsid w:val="002542EE"/>
    <w:rsid w:val="00254C57"/>
    <w:rsid w:val="00261E3E"/>
    <w:rsid w:val="002647BF"/>
    <w:rsid w:val="00264894"/>
    <w:rsid w:val="00266131"/>
    <w:rsid w:val="00266977"/>
    <w:rsid w:val="0026697B"/>
    <w:rsid w:val="00267A7A"/>
    <w:rsid w:val="00274B72"/>
    <w:rsid w:val="00274B80"/>
    <w:rsid w:val="002765EE"/>
    <w:rsid w:val="00280BC6"/>
    <w:rsid w:val="0028155C"/>
    <w:rsid w:val="00282BA9"/>
    <w:rsid w:val="002837DF"/>
    <w:rsid w:val="002854FF"/>
    <w:rsid w:val="00285752"/>
    <w:rsid w:val="002857B0"/>
    <w:rsid w:val="00291556"/>
    <w:rsid w:val="002947C6"/>
    <w:rsid w:val="00294981"/>
    <w:rsid w:val="00294D63"/>
    <w:rsid w:val="0029693C"/>
    <w:rsid w:val="00297C3E"/>
    <w:rsid w:val="002A1D0E"/>
    <w:rsid w:val="002A3AC0"/>
    <w:rsid w:val="002A4A8E"/>
    <w:rsid w:val="002A767E"/>
    <w:rsid w:val="002A77EF"/>
    <w:rsid w:val="002B0C3D"/>
    <w:rsid w:val="002B32DC"/>
    <w:rsid w:val="002B537E"/>
    <w:rsid w:val="002B6DA2"/>
    <w:rsid w:val="002C14A1"/>
    <w:rsid w:val="002C1873"/>
    <w:rsid w:val="002C4E0E"/>
    <w:rsid w:val="002C60CC"/>
    <w:rsid w:val="002C6610"/>
    <w:rsid w:val="002C75BE"/>
    <w:rsid w:val="002D23AB"/>
    <w:rsid w:val="002D336D"/>
    <w:rsid w:val="002D4E8F"/>
    <w:rsid w:val="002D500F"/>
    <w:rsid w:val="002D5351"/>
    <w:rsid w:val="002D7E3E"/>
    <w:rsid w:val="002E1936"/>
    <w:rsid w:val="002E365B"/>
    <w:rsid w:val="002E3A54"/>
    <w:rsid w:val="002E4432"/>
    <w:rsid w:val="002E5E35"/>
    <w:rsid w:val="002E7552"/>
    <w:rsid w:val="002F0892"/>
    <w:rsid w:val="002F2223"/>
    <w:rsid w:val="002F23B0"/>
    <w:rsid w:val="002F4130"/>
    <w:rsid w:val="002F48C2"/>
    <w:rsid w:val="002F5751"/>
    <w:rsid w:val="002F6B37"/>
    <w:rsid w:val="00300554"/>
    <w:rsid w:val="00305C51"/>
    <w:rsid w:val="00305CCF"/>
    <w:rsid w:val="00305F98"/>
    <w:rsid w:val="0030768A"/>
    <w:rsid w:val="00313BCA"/>
    <w:rsid w:val="00316316"/>
    <w:rsid w:val="003166F7"/>
    <w:rsid w:val="00323D67"/>
    <w:rsid w:val="00324141"/>
    <w:rsid w:val="00324FBE"/>
    <w:rsid w:val="003257A4"/>
    <w:rsid w:val="00334343"/>
    <w:rsid w:val="00334ED2"/>
    <w:rsid w:val="00341327"/>
    <w:rsid w:val="00341339"/>
    <w:rsid w:val="00341590"/>
    <w:rsid w:val="00344023"/>
    <w:rsid w:val="00345EC8"/>
    <w:rsid w:val="0035018B"/>
    <w:rsid w:val="00354087"/>
    <w:rsid w:val="00354C1D"/>
    <w:rsid w:val="00354D8A"/>
    <w:rsid w:val="003557F0"/>
    <w:rsid w:val="00355AFD"/>
    <w:rsid w:val="0035605B"/>
    <w:rsid w:val="0035662E"/>
    <w:rsid w:val="00357401"/>
    <w:rsid w:val="00357810"/>
    <w:rsid w:val="00357F42"/>
    <w:rsid w:val="00366CC2"/>
    <w:rsid w:val="003673D2"/>
    <w:rsid w:val="00372A87"/>
    <w:rsid w:val="003738CC"/>
    <w:rsid w:val="00375FA3"/>
    <w:rsid w:val="003767D7"/>
    <w:rsid w:val="00381B4A"/>
    <w:rsid w:val="00382913"/>
    <w:rsid w:val="0038339E"/>
    <w:rsid w:val="0038420F"/>
    <w:rsid w:val="00387397"/>
    <w:rsid w:val="003874F3"/>
    <w:rsid w:val="0039086F"/>
    <w:rsid w:val="00391392"/>
    <w:rsid w:val="00391DBA"/>
    <w:rsid w:val="00391EDF"/>
    <w:rsid w:val="003920C7"/>
    <w:rsid w:val="003934CB"/>
    <w:rsid w:val="0039622F"/>
    <w:rsid w:val="0039695B"/>
    <w:rsid w:val="00396B54"/>
    <w:rsid w:val="00396C14"/>
    <w:rsid w:val="003A0763"/>
    <w:rsid w:val="003A12CF"/>
    <w:rsid w:val="003A4089"/>
    <w:rsid w:val="003A6E77"/>
    <w:rsid w:val="003B03B1"/>
    <w:rsid w:val="003B075D"/>
    <w:rsid w:val="003B58D8"/>
    <w:rsid w:val="003B726F"/>
    <w:rsid w:val="003C1505"/>
    <w:rsid w:val="003C276F"/>
    <w:rsid w:val="003C7394"/>
    <w:rsid w:val="003C761B"/>
    <w:rsid w:val="003C7815"/>
    <w:rsid w:val="003D4928"/>
    <w:rsid w:val="003D7B11"/>
    <w:rsid w:val="003E0EA8"/>
    <w:rsid w:val="003E3F3E"/>
    <w:rsid w:val="003F0E05"/>
    <w:rsid w:val="003F1B06"/>
    <w:rsid w:val="003F3599"/>
    <w:rsid w:val="003F4062"/>
    <w:rsid w:val="003F7374"/>
    <w:rsid w:val="00406F26"/>
    <w:rsid w:val="00412B75"/>
    <w:rsid w:val="00412F22"/>
    <w:rsid w:val="00415C07"/>
    <w:rsid w:val="004164CC"/>
    <w:rsid w:val="00417F38"/>
    <w:rsid w:val="00421710"/>
    <w:rsid w:val="004224BA"/>
    <w:rsid w:val="00423CF6"/>
    <w:rsid w:val="0042751F"/>
    <w:rsid w:val="00427925"/>
    <w:rsid w:val="00430A9D"/>
    <w:rsid w:val="00434625"/>
    <w:rsid w:val="00441E48"/>
    <w:rsid w:val="00443C0F"/>
    <w:rsid w:val="004451D6"/>
    <w:rsid w:val="004475E6"/>
    <w:rsid w:val="00456067"/>
    <w:rsid w:val="00461E2F"/>
    <w:rsid w:val="00464104"/>
    <w:rsid w:val="00464FA5"/>
    <w:rsid w:val="00465891"/>
    <w:rsid w:val="0046618E"/>
    <w:rsid w:val="004679BD"/>
    <w:rsid w:val="0047450C"/>
    <w:rsid w:val="00474D41"/>
    <w:rsid w:val="004803A5"/>
    <w:rsid w:val="00483E7E"/>
    <w:rsid w:val="00484213"/>
    <w:rsid w:val="004842FD"/>
    <w:rsid w:val="004844DB"/>
    <w:rsid w:val="004845EF"/>
    <w:rsid w:val="00490BC8"/>
    <w:rsid w:val="004960E3"/>
    <w:rsid w:val="004964DF"/>
    <w:rsid w:val="00497BB9"/>
    <w:rsid w:val="004A3466"/>
    <w:rsid w:val="004A5AC2"/>
    <w:rsid w:val="004B28F2"/>
    <w:rsid w:val="004B387F"/>
    <w:rsid w:val="004B5199"/>
    <w:rsid w:val="004B67E5"/>
    <w:rsid w:val="004C0292"/>
    <w:rsid w:val="004C0A29"/>
    <w:rsid w:val="004C15EF"/>
    <w:rsid w:val="004C28C3"/>
    <w:rsid w:val="004C4CBB"/>
    <w:rsid w:val="004D24DF"/>
    <w:rsid w:val="004D254D"/>
    <w:rsid w:val="004D3E22"/>
    <w:rsid w:val="004D44A0"/>
    <w:rsid w:val="004D6EF5"/>
    <w:rsid w:val="004D7F86"/>
    <w:rsid w:val="004E0087"/>
    <w:rsid w:val="004E1254"/>
    <w:rsid w:val="004E3530"/>
    <w:rsid w:val="004E38CE"/>
    <w:rsid w:val="004E3F86"/>
    <w:rsid w:val="004E48E5"/>
    <w:rsid w:val="004E5393"/>
    <w:rsid w:val="004E7683"/>
    <w:rsid w:val="004F114C"/>
    <w:rsid w:val="004F2753"/>
    <w:rsid w:val="004F2AB7"/>
    <w:rsid w:val="004F2C33"/>
    <w:rsid w:val="00502C1D"/>
    <w:rsid w:val="0050487B"/>
    <w:rsid w:val="00516607"/>
    <w:rsid w:val="0051661D"/>
    <w:rsid w:val="00520A16"/>
    <w:rsid w:val="0052241C"/>
    <w:rsid w:val="00522E88"/>
    <w:rsid w:val="005248DB"/>
    <w:rsid w:val="00527D0B"/>
    <w:rsid w:val="00533850"/>
    <w:rsid w:val="0053742C"/>
    <w:rsid w:val="0054242B"/>
    <w:rsid w:val="00542A34"/>
    <w:rsid w:val="005441D1"/>
    <w:rsid w:val="00544F3A"/>
    <w:rsid w:val="00546044"/>
    <w:rsid w:val="005505A4"/>
    <w:rsid w:val="005524F8"/>
    <w:rsid w:val="0055352D"/>
    <w:rsid w:val="005540E3"/>
    <w:rsid w:val="005606E2"/>
    <w:rsid w:val="00560A3B"/>
    <w:rsid w:val="00560AC0"/>
    <w:rsid w:val="0057516F"/>
    <w:rsid w:val="00575AA1"/>
    <w:rsid w:val="00580433"/>
    <w:rsid w:val="00583656"/>
    <w:rsid w:val="00583C6B"/>
    <w:rsid w:val="0058530A"/>
    <w:rsid w:val="0058563D"/>
    <w:rsid w:val="00587644"/>
    <w:rsid w:val="005876E3"/>
    <w:rsid w:val="0059512C"/>
    <w:rsid w:val="00596682"/>
    <w:rsid w:val="005A10C6"/>
    <w:rsid w:val="005A2B0A"/>
    <w:rsid w:val="005A35F2"/>
    <w:rsid w:val="005A48D3"/>
    <w:rsid w:val="005A597F"/>
    <w:rsid w:val="005A6E3B"/>
    <w:rsid w:val="005B261A"/>
    <w:rsid w:val="005B5F87"/>
    <w:rsid w:val="005B7339"/>
    <w:rsid w:val="005B749B"/>
    <w:rsid w:val="005C15F6"/>
    <w:rsid w:val="005C2911"/>
    <w:rsid w:val="005C57C7"/>
    <w:rsid w:val="005C7733"/>
    <w:rsid w:val="005C7C97"/>
    <w:rsid w:val="005D0DAE"/>
    <w:rsid w:val="005D12CF"/>
    <w:rsid w:val="005D1AF5"/>
    <w:rsid w:val="005D30D4"/>
    <w:rsid w:val="005D3520"/>
    <w:rsid w:val="005E0F1F"/>
    <w:rsid w:val="005E1296"/>
    <w:rsid w:val="005E201A"/>
    <w:rsid w:val="005E41C3"/>
    <w:rsid w:val="005E5A96"/>
    <w:rsid w:val="005E5F46"/>
    <w:rsid w:val="005F1692"/>
    <w:rsid w:val="005F31DB"/>
    <w:rsid w:val="005F3A08"/>
    <w:rsid w:val="005F44A8"/>
    <w:rsid w:val="005F4E51"/>
    <w:rsid w:val="005F7A4F"/>
    <w:rsid w:val="006012B9"/>
    <w:rsid w:val="00603B2C"/>
    <w:rsid w:val="00604FBE"/>
    <w:rsid w:val="0061003F"/>
    <w:rsid w:val="00615E82"/>
    <w:rsid w:val="00620037"/>
    <w:rsid w:val="0062233C"/>
    <w:rsid w:val="00630826"/>
    <w:rsid w:val="0063680E"/>
    <w:rsid w:val="006400DD"/>
    <w:rsid w:val="00644550"/>
    <w:rsid w:val="006458F7"/>
    <w:rsid w:val="00653C6F"/>
    <w:rsid w:val="00655EE9"/>
    <w:rsid w:val="00663F97"/>
    <w:rsid w:val="00665ADD"/>
    <w:rsid w:val="00670885"/>
    <w:rsid w:val="006734BF"/>
    <w:rsid w:val="006744F4"/>
    <w:rsid w:val="0067796B"/>
    <w:rsid w:val="0068136E"/>
    <w:rsid w:val="006833F0"/>
    <w:rsid w:val="00685149"/>
    <w:rsid w:val="0068640E"/>
    <w:rsid w:val="00686642"/>
    <w:rsid w:val="00686B7C"/>
    <w:rsid w:val="006909D9"/>
    <w:rsid w:val="00690DAD"/>
    <w:rsid w:val="006924FB"/>
    <w:rsid w:val="00692773"/>
    <w:rsid w:val="00697658"/>
    <w:rsid w:val="006A01BF"/>
    <w:rsid w:val="006A0909"/>
    <w:rsid w:val="006A1202"/>
    <w:rsid w:val="006A45ED"/>
    <w:rsid w:val="006A6BA2"/>
    <w:rsid w:val="006B220B"/>
    <w:rsid w:val="006B39AB"/>
    <w:rsid w:val="006B3B10"/>
    <w:rsid w:val="006B3CD3"/>
    <w:rsid w:val="006B4915"/>
    <w:rsid w:val="006B6AED"/>
    <w:rsid w:val="006B6FDC"/>
    <w:rsid w:val="006C031B"/>
    <w:rsid w:val="006C0F42"/>
    <w:rsid w:val="006C3890"/>
    <w:rsid w:val="006C41D3"/>
    <w:rsid w:val="006C5816"/>
    <w:rsid w:val="006D2AA5"/>
    <w:rsid w:val="006D76CE"/>
    <w:rsid w:val="006E071A"/>
    <w:rsid w:val="006E0A0A"/>
    <w:rsid w:val="006E16D6"/>
    <w:rsid w:val="006E3811"/>
    <w:rsid w:val="006E5705"/>
    <w:rsid w:val="006E7B3B"/>
    <w:rsid w:val="006F60A2"/>
    <w:rsid w:val="006F6C38"/>
    <w:rsid w:val="00700AC5"/>
    <w:rsid w:val="00702703"/>
    <w:rsid w:val="00702D2F"/>
    <w:rsid w:val="00702F63"/>
    <w:rsid w:val="00704DBB"/>
    <w:rsid w:val="00704FC7"/>
    <w:rsid w:val="00706B78"/>
    <w:rsid w:val="0071205F"/>
    <w:rsid w:val="007134D4"/>
    <w:rsid w:val="00716001"/>
    <w:rsid w:val="007174D5"/>
    <w:rsid w:val="00720EB6"/>
    <w:rsid w:val="00722974"/>
    <w:rsid w:val="007232FE"/>
    <w:rsid w:val="007265C8"/>
    <w:rsid w:val="00726C0B"/>
    <w:rsid w:val="007303B2"/>
    <w:rsid w:val="00734137"/>
    <w:rsid w:val="007373E1"/>
    <w:rsid w:val="00737EDE"/>
    <w:rsid w:val="00740086"/>
    <w:rsid w:val="00741CE0"/>
    <w:rsid w:val="00755000"/>
    <w:rsid w:val="00755749"/>
    <w:rsid w:val="007578C8"/>
    <w:rsid w:val="00760BDF"/>
    <w:rsid w:val="007613B3"/>
    <w:rsid w:val="00761B9D"/>
    <w:rsid w:val="00763D78"/>
    <w:rsid w:val="007645D5"/>
    <w:rsid w:val="0077069A"/>
    <w:rsid w:val="007738DF"/>
    <w:rsid w:val="00780DD3"/>
    <w:rsid w:val="00781156"/>
    <w:rsid w:val="007829C0"/>
    <w:rsid w:val="00782D91"/>
    <w:rsid w:val="00783EE6"/>
    <w:rsid w:val="00784615"/>
    <w:rsid w:val="00785422"/>
    <w:rsid w:val="007938D5"/>
    <w:rsid w:val="00795B45"/>
    <w:rsid w:val="00796A64"/>
    <w:rsid w:val="007A0218"/>
    <w:rsid w:val="007A3B67"/>
    <w:rsid w:val="007A64AE"/>
    <w:rsid w:val="007A7F24"/>
    <w:rsid w:val="007B0B3B"/>
    <w:rsid w:val="007B5977"/>
    <w:rsid w:val="007B7394"/>
    <w:rsid w:val="007C1350"/>
    <w:rsid w:val="007C14E3"/>
    <w:rsid w:val="007C1E1C"/>
    <w:rsid w:val="007C344C"/>
    <w:rsid w:val="007C3536"/>
    <w:rsid w:val="007C3A50"/>
    <w:rsid w:val="007C517C"/>
    <w:rsid w:val="007C7481"/>
    <w:rsid w:val="007D0BAB"/>
    <w:rsid w:val="007D23A6"/>
    <w:rsid w:val="007D2C73"/>
    <w:rsid w:val="007D5318"/>
    <w:rsid w:val="007D631B"/>
    <w:rsid w:val="007D6ECF"/>
    <w:rsid w:val="007E4AC5"/>
    <w:rsid w:val="007E5AB6"/>
    <w:rsid w:val="007E7231"/>
    <w:rsid w:val="007F0438"/>
    <w:rsid w:val="007F25F4"/>
    <w:rsid w:val="007F3FBB"/>
    <w:rsid w:val="00802CDC"/>
    <w:rsid w:val="00804DE7"/>
    <w:rsid w:val="00804EED"/>
    <w:rsid w:val="00806193"/>
    <w:rsid w:val="008064D9"/>
    <w:rsid w:val="008107AA"/>
    <w:rsid w:val="0081178E"/>
    <w:rsid w:val="00811943"/>
    <w:rsid w:val="008123AB"/>
    <w:rsid w:val="008130EF"/>
    <w:rsid w:val="00822025"/>
    <w:rsid w:val="00822D91"/>
    <w:rsid w:val="00830EEC"/>
    <w:rsid w:val="0083373B"/>
    <w:rsid w:val="00841B9A"/>
    <w:rsid w:val="0084419F"/>
    <w:rsid w:val="00844EFE"/>
    <w:rsid w:val="00850685"/>
    <w:rsid w:val="008529B6"/>
    <w:rsid w:val="00853153"/>
    <w:rsid w:val="00853FCA"/>
    <w:rsid w:val="00857A3B"/>
    <w:rsid w:val="008730C9"/>
    <w:rsid w:val="0087351A"/>
    <w:rsid w:val="008866C1"/>
    <w:rsid w:val="00890D8F"/>
    <w:rsid w:val="00892955"/>
    <w:rsid w:val="00894916"/>
    <w:rsid w:val="008A187C"/>
    <w:rsid w:val="008A1908"/>
    <w:rsid w:val="008A238B"/>
    <w:rsid w:val="008A77FF"/>
    <w:rsid w:val="008B154A"/>
    <w:rsid w:val="008B39C6"/>
    <w:rsid w:val="008B3D80"/>
    <w:rsid w:val="008B4A86"/>
    <w:rsid w:val="008B7F0F"/>
    <w:rsid w:val="008C1900"/>
    <w:rsid w:val="008C232E"/>
    <w:rsid w:val="008C2A95"/>
    <w:rsid w:val="008C3FEA"/>
    <w:rsid w:val="008D1905"/>
    <w:rsid w:val="008D19E9"/>
    <w:rsid w:val="008D44C3"/>
    <w:rsid w:val="008D46E5"/>
    <w:rsid w:val="008D632B"/>
    <w:rsid w:val="008D784E"/>
    <w:rsid w:val="008E49CD"/>
    <w:rsid w:val="008E5E0A"/>
    <w:rsid w:val="008F2D34"/>
    <w:rsid w:val="008F33D5"/>
    <w:rsid w:val="008F6C61"/>
    <w:rsid w:val="0090030B"/>
    <w:rsid w:val="00900D76"/>
    <w:rsid w:val="0090151F"/>
    <w:rsid w:val="00901B96"/>
    <w:rsid w:val="009047F0"/>
    <w:rsid w:val="00904EC2"/>
    <w:rsid w:val="009056DF"/>
    <w:rsid w:val="00912466"/>
    <w:rsid w:val="009160F3"/>
    <w:rsid w:val="00922257"/>
    <w:rsid w:val="00925987"/>
    <w:rsid w:val="00926A00"/>
    <w:rsid w:val="00930D7D"/>
    <w:rsid w:val="00932687"/>
    <w:rsid w:val="00933E0B"/>
    <w:rsid w:val="009358BA"/>
    <w:rsid w:val="00937399"/>
    <w:rsid w:val="00945AE9"/>
    <w:rsid w:val="00953126"/>
    <w:rsid w:val="00953F1C"/>
    <w:rsid w:val="00956127"/>
    <w:rsid w:val="00957709"/>
    <w:rsid w:val="00962D69"/>
    <w:rsid w:val="009670D1"/>
    <w:rsid w:val="00971804"/>
    <w:rsid w:val="009720A0"/>
    <w:rsid w:val="00973A0D"/>
    <w:rsid w:val="00975615"/>
    <w:rsid w:val="00981FE3"/>
    <w:rsid w:val="009827CF"/>
    <w:rsid w:val="009844B5"/>
    <w:rsid w:val="00984C22"/>
    <w:rsid w:val="00984F49"/>
    <w:rsid w:val="00986F9F"/>
    <w:rsid w:val="00990322"/>
    <w:rsid w:val="00992597"/>
    <w:rsid w:val="009932CB"/>
    <w:rsid w:val="00993463"/>
    <w:rsid w:val="00994719"/>
    <w:rsid w:val="009A3CD7"/>
    <w:rsid w:val="009A67E4"/>
    <w:rsid w:val="009B0E19"/>
    <w:rsid w:val="009B269B"/>
    <w:rsid w:val="009B3F8F"/>
    <w:rsid w:val="009B5CB0"/>
    <w:rsid w:val="009B6C5C"/>
    <w:rsid w:val="009B7AE0"/>
    <w:rsid w:val="009C1151"/>
    <w:rsid w:val="009C3591"/>
    <w:rsid w:val="009C53BB"/>
    <w:rsid w:val="009C71AE"/>
    <w:rsid w:val="009D1168"/>
    <w:rsid w:val="009D220A"/>
    <w:rsid w:val="009D3788"/>
    <w:rsid w:val="009D4B91"/>
    <w:rsid w:val="009E49F4"/>
    <w:rsid w:val="009E636F"/>
    <w:rsid w:val="009F005B"/>
    <w:rsid w:val="009F0979"/>
    <w:rsid w:val="009F0A5C"/>
    <w:rsid w:val="009F25EC"/>
    <w:rsid w:val="009F2ADE"/>
    <w:rsid w:val="009F380F"/>
    <w:rsid w:val="009F799B"/>
    <w:rsid w:val="00A002BF"/>
    <w:rsid w:val="00A0058A"/>
    <w:rsid w:val="00A008A9"/>
    <w:rsid w:val="00A0190E"/>
    <w:rsid w:val="00A03BD5"/>
    <w:rsid w:val="00A04C5E"/>
    <w:rsid w:val="00A118B5"/>
    <w:rsid w:val="00A12D00"/>
    <w:rsid w:val="00A15A69"/>
    <w:rsid w:val="00A1754E"/>
    <w:rsid w:val="00A20417"/>
    <w:rsid w:val="00A23C13"/>
    <w:rsid w:val="00A26918"/>
    <w:rsid w:val="00A341F0"/>
    <w:rsid w:val="00A3587F"/>
    <w:rsid w:val="00A4325E"/>
    <w:rsid w:val="00A43F5F"/>
    <w:rsid w:val="00A4651D"/>
    <w:rsid w:val="00A467BF"/>
    <w:rsid w:val="00A53069"/>
    <w:rsid w:val="00A55201"/>
    <w:rsid w:val="00A55EF2"/>
    <w:rsid w:val="00A56F7D"/>
    <w:rsid w:val="00A579D6"/>
    <w:rsid w:val="00A600B5"/>
    <w:rsid w:val="00A60F15"/>
    <w:rsid w:val="00A62EBC"/>
    <w:rsid w:val="00A64132"/>
    <w:rsid w:val="00A654A8"/>
    <w:rsid w:val="00A70E1C"/>
    <w:rsid w:val="00A71D37"/>
    <w:rsid w:val="00A73433"/>
    <w:rsid w:val="00A73592"/>
    <w:rsid w:val="00A74E28"/>
    <w:rsid w:val="00A7629B"/>
    <w:rsid w:val="00A77474"/>
    <w:rsid w:val="00A80FCB"/>
    <w:rsid w:val="00A813F3"/>
    <w:rsid w:val="00A81D9E"/>
    <w:rsid w:val="00A83DAA"/>
    <w:rsid w:val="00A86B43"/>
    <w:rsid w:val="00A908C9"/>
    <w:rsid w:val="00A9319F"/>
    <w:rsid w:val="00A93D4D"/>
    <w:rsid w:val="00A95B09"/>
    <w:rsid w:val="00A972DE"/>
    <w:rsid w:val="00A97308"/>
    <w:rsid w:val="00A97621"/>
    <w:rsid w:val="00A97662"/>
    <w:rsid w:val="00AA047C"/>
    <w:rsid w:val="00AA1F7A"/>
    <w:rsid w:val="00AA2D87"/>
    <w:rsid w:val="00AA6DB3"/>
    <w:rsid w:val="00AA7ECA"/>
    <w:rsid w:val="00AB2E34"/>
    <w:rsid w:val="00AB5A10"/>
    <w:rsid w:val="00AB7640"/>
    <w:rsid w:val="00AD3638"/>
    <w:rsid w:val="00AD6F8F"/>
    <w:rsid w:val="00AD6FE2"/>
    <w:rsid w:val="00AE59D6"/>
    <w:rsid w:val="00AE7F9F"/>
    <w:rsid w:val="00AF040C"/>
    <w:rsid w:val="00AF2DB8"/>
    <w:rsid w:val="00B03C6A"/>
    <w:rsid w:val="00B03FE5"/>
    <w:rsid w:val="00B0419D"/>
    <w:rsid w:val="00B046B6"/>
    <w:rsid w:val="00B04ADE"/>
    <w:rsid w:val="00B04E0F"/>
    <w:rsid w:val="00B11650"/>
    <w:rsid w:val="00B13043"/>
    <w:rsid w:val="00B13FCB"/>
    <w:rsid w:val="00B17B94"/>
    <w:rsid w:val="00B21055"/>
    <w:rsid w:val="00B232C7"/>
    <w:rsid w:val="00B241C8"/>
    <w:rsid w:val="00B24A38"/>
    <w:rsid w:val="00B25DB4"/>
    <w:rsid w:val="00B333AE"/>
    <w:rsid w:val="00B33787"/>
    <w:rsid w:val="00B339B7"/>
    <w:rsid w:val="00B3402A"/>
    <w:rsid w:val="00B35418"/>
    <w:rsid w:val="00B365EA"/>
    <w:rsid w:val="00B36CF4"/>
    <w:rsid w:val="00B4273A"/>
    <w:rsid w:val="00B43203"/>
    <w:rsid w:val="00B447E6"/>
    <w:rsid w:val="00B466CB"/>
    <w:rsid w:val="00B4681A"/>
    <w:rsid w:val="00B47D7B"/>
    <w:rsid w:val="00B519B8"/>
    <w:rsid w:val="00B51D48"/>
    <w:rsid w:val="00B559C5"/>
    <w:rsid w:val="00B61AC5"/>
    <w:rsid w:val="00B638D0"/>
    <w:rsid w:val="00B64B40"/>
    <w:rsid w:val="00B660D2"/>
    <w:rsid w:val="00B70DC3"/>
    <w:rsid w:val="00B710E4"/>
    <w:rsid w:val="00B717C6"/>
    <w:rsid w:val="00B72B6A"/>
    <w:rsid w:val="00B83FD6"/>
    <w:rsid w:val="00B84BF1"/>
    <w:rsid w:val="00B85CFA"/>
    <w:rsid w:val="00B869E1"/>
    <w:rsid w:val="00B90C30"/>
    <w:rsid w:val="00B9106D"/>
    <w:rsid w:val="00B93419"/>
    <w:rsid w:val="00B951F9"/>
    <w:rsid w:val="00B95423"/>
    <w:rsid w:val="00B97136"/>
    <w:rsid w:val="00BA005E"/>
    <w:rsid w:val="00BA2ECA"/>
    <w:rsid w:val="00BA353E"/>
    <w:rsid w:val="00BA3B7A"/>
    <w:rsid w:val="00BA6735"/>
    <w:rsid w:val="00BA6A7E"/>
    <w:rsid w:val="00BA7A9B"/>
    <w:rsid w:val="00BB20B9"/>
    <w:rsid w:val="00BB53EF"/>
    <w:rsid w:val="00BB6522"/>
    <w:rsid w:val="00BB695B"/>
    <w:rsid w:val="00BB7E6F"/>
    <w:rsid w:val="00BB7FF3"/>
    <w:rsid w:val="00BC5C37"/>
    <w:rsid w:val="00BC7465"/>
    <w:rsid w:val="00BD1105"/>
    <w:rsid w:val="00BD5413"/>
    <w:rsid w:val="00BE0E06"/>
    <w:rsid w:val="00BE2F5E"/>
    <w:rsid w:val="00BE30EA"/>
    <w:rsid w:val="00BE6CA3"/>
    <w:rsid w:val="00BF0099"/>
    <w:rsid w:val="00BF0662"/>
    <w:rsid w:val="00BF1994"/>
    <w:rsid w:val="00BF2DD9"/>
    <w:rsid w:val="00BF3549"/>
    <w:rsid w:val="00BF3CFA"/>
    <w:rsid w:val="00C00FC4"/>
    <w:rsid w:val="00C01405"/>
    <w:rsid w:val="00C0299A"/>
    <w:rsid w:val="00C02E82"/>
    <w:rsid w:val="00C05BBC"/>
    <w:rsid w:val="00C07F3F"/>
    <w:rsid w:val="00C11A1B"/>
    <w:rsid w:val="00C12B9A"/>
    <w:rsid w:val="00C160EA"/>
    <w:rsid w:val="00C20280"/>
    <w:rsid w:val="00C24449"/>
    <w:rsid w:val="00C30567"/>
    <w:rsid w:val="00C306C4"/>
    <w:rsid w:val="00C32766"/>
    <w:rsid w:val="00C337F0"/>
    <w:rsid w:val="00C33F44"/>
    <w:rsid w:val="00C35880"/>
    <w:rsid w:val="00C431FC"/>
    <w:rsid w:val="00C44E09"/>
    <w:rsid w:val="00C47813"/>
    <w:rsid w:val="00C5382A"/>
    <w:rsid w:val="00C54129"/>
    <w:rsid w:val="00C553A4"/>
    <w:rsid w:val="00C57893"/>
    <w:rsid w:val="00C579E4"/>
    <w:rsid w:val="00C6203A"/>
    <w:rsid w:val="00C62190"/>
    <w:rsid w:val="00C623E4"/>
    <w:rsid w:val="00C63252"/>
    <w:rsid w:val="00C63849"/>
    <w:rsid w:val="00C7052F"/>
    <w:rsid w:val="00C7246A"/>
    <w:rsid w:val="00C733D4"/>
    <w:rsid w:val="00C8150B"/>
    <w:rsid w:val="00C820DC"/>
    <w:rsid w:val="00C82413"/>
    <w:rsid w:val="00C83517"/>
    <w:rsid w:val="00C91C08"/>
    <w:rsid w:val="00C9367D"/>
    <w:rsid w:val="00C93E5F"/>
    <w:rsid w:val="00C9771F"/>
    <w:rsid w:val="00CA1657"/>
    <w:rsid w:val="00CA58B4"/>
    <w:rsid w:val="00CA7C35"/>
    <w:rsid w:val="00CB4E46"/>
    <w:rsid w:val="00CB5DA9"/>
    <w:rsid w:val="00CB74CF"/>
    <w:rsid w:val="00CB7C63"/>
    <w:rsid w:val="00CC632C"/>
    <w:rsid w:val="00CC6AAD"/>
    <w:rsid w:val="00CD1060"/>
    <w:rsid w:val="00CD2DA4"/>
    <w:rsid w:val="00CD525B"/>
    <w:rsid w:val="00CD62EF"/>
    <w:rsid w:val="00CE50D7"/>
    <w:rsid w:val="00CE60AF"/>
    <w:rsid w:val="00CE7C74"/>
    <w:rsid w:val="00CF0002"/>
    <w:rsid w:val="00CF04DF"/>
    <w:rsid w:val="00CF0942"/>
    <w:rsid w:val="00CF1967"/>
    <w:rsid w:val="00CF3E62"/>
    <w:rsid w:val="00CF6CDF"/>
    <w:rsid w:val="00CF73DB"/>
    <w:rsid w:val="00CF7A37"/>
    <w:rsid w:val="00D00E5C"/>
    <w:rsid w:val="00D04025"/>
    <w:rsid w:val="00D05EE2"/>
    <w:rsid w:val="00D07E39"/>
    <w:rsid w:val="00D11303"/>
    <w:rsid w:val="00D12AF5"/>
    <w:rsid w:val="00D12D78"/>
    <w:rsid w:val="00D170D6"/>
    <w:rsid w:val="00D2081D"/>
    <w:rsid w:val="00D24FC3"/>
    <w:rsid w:val="00D25F7B"/>
    <w:rsid w:val="00D268F9"/>
    <w:rsid w:val="00D2754D"/>
    <w:rsid w:val="00D27E53"/>
    <w:rsid w:val="00D30AE3"/>
    <w:rsid w:val="00D35383"/>
    <w:rsid w:val="00D37A66"/>
    <w:rsid w:val="00D417B6"/>
    <w:rsid w:val="00D41C63"/>
    <w:rsid w:val="00D42BE9"/>
    <w:rsid w:val="00D47334"/>
    <w:rsid w:val="00D51D8D"/>
    <w:rsid w:val="00D53A90"/>
    <w:rsid w:val="00D554EE"/>
    <w:rsid w:val="00D56E13"/>
    <w:rsid w:val="00D603FE"/>
    <w:rsid w:val="00D61E12"/>
    <w:rsid w:val="00D6496F"/>
    <w:rsid w:val="00D64B40"/>
    <w:rsid w:val="00D6580A"/>
    <w:rsid w:val="00D70184"/>
    <w:rsid w:val="00D7203F"/>
    <w:rsid w:val="00D7438F"/>
    <w:rsid w:val="00D75316"/>
    <w:rsid w:val="00D755E5"/>
    <w:rsid w:val="00D75BF4"/>
    <w:rsid w:val="00D77343"/>
    <w:rsid w:val="00D80783"/>
    <w:rsid w:val="00D80F34"/>
    <w:rsid w:val="00D8263D"/>
    <w:rsid w:val="00D82F13"/>
    <w:rsid w:val="00D86407"/>
    <w:rsid w:val="00D87543"/>
    <w:rsid w:val="00D96892"/>
    <w:rsid w:val="00D97BBA"/>
    <w:rsid w:val="00D97E2D"/>
    <w:rsid w:val="00DA4F0C"/>
    <w:rsid w:val="00DA579D"/>
    <w:rsid w:val="00DA619E"/>
    <w:rsid w:val="00DB0740"/>
    <w:rsid w:val="00DB548F"/>
    <w:rsid w:val="00DB5FE1"/>
    <w:rsid w:val="00DB6C85"/>
    <w:rsid w:val="00DC1001"/>
    <w:rsid w:val="00DC26F6"/>
    <w:rsid w:val="00DC6872"/>
    <w:rsid w:val="00DC6CF9"/>
    <w:rsid w:val="00DC7381"/>
    <w:rsid w:val="00DD280C"/>
    <w:rsid w:val="00DD3BBB"/>
    <w:rsid w:val="00DD73E5"/>
    <w:rsid w:val="00DE0007"/>
    <w:rsid w:val="00DE2DB6"/>
    <w:rsid w:val="00DF11E1"/>
    <w:rsid w:val="00DF16D0"/>
    <w:rsid w:val="00DF40B5"/>
    <w:rsid w:val="00E0212A"/>
    <w:rsid w:val="00E02F39"/>
    <w:rsid w:val="00E107C3"/>
    <w:rsid w:val="00E12792"/>
    <w:rsid w:val="00E15F11"/>
    <w:rsid w:val="00E24222"/>
    <w:rsid w:val="00E2759D"/>
    <w:rsid w:val="00E309FD"/>
    <w:rsid w:val="00E31518"/>
    <w:rsid w:val="00E36042"/>
    <w:rsid w:val="00E42B7F"/>
    <w:rsid w:val="00E45C1F"/>
    <w:rsid w:val="00E509EF"/>
    <w:rsid w:val="00E51238"/>
    <w:rsid w:val="00E51383"/>
    <w:rsid w:val="00E5434E"/>
    <w:rsid w:val="00E55AD8"/>
    <w:rsid w:val="00E603FA"/>
    <w:rsid w:val="00E636FA"/>
    <w:rsid w:val="00E6404A"/>
    <w:rsid w:val="00E6499F"/>
    <w:rsid w:val="00E65A6C"/>
    <w:rsid w:val="00E71BC5"/>
    <w:rsid w:val="00E754E1"/>
    <w:rsid w:val="00E75D21"/>
    <w:rsid w:val="00E77D0B"/>
    <w:rsid w:val="00E82964"/>
    <w:rsid w:val="00E836EB"/>
    <w:rsid w:val="00E84655"/>
    <w:rsid w:val="00E8709A"/>
    <w:rsid w:val="00E87F37"/>
    <w:rsid w:val="00E9099E"/>
    <w:rsid w:val="00E966B0"/>
    <w:rsid w:val="00EA241D"/>
    <w:rsid w:val="00EA4C51"/>
    <w:rsid w:val="00EA4C52"/>
    <w:rsid w:val="00EA726A"/>
    <w:rsid w:val="00EA75E8"/>
    <w:rsid w:val="00EB0F16"/>
    <w:rsid w:val="00EB507A"/>
    <w:rsid w:val="00EB5157"/>
    <w:rsid w:val="00EB5ADF"/>
    <w:rsid w:val="00EB5F2D"/>
    <w:rsid w:val="00EC0C92"/>
    <w:rsid w:val="00EC1BAC"/>
    <w:rsid w:val="00EC3883"/>
    <w:rsid w:val="00EC3A94"/>
    <w:rsid w:val="00EC50C0"/>
    <w:rsid w:val="00EC5529"/>
    <w:rsid w:val="00EC7113"/>
    <w:rsid w:val="00ED1DE0"/>
    <w:rsid w:val="00ED2C5A"/>
    <w:rsid w:val="00ED5458"/>
    <w:rsid w:val="00ED6D68"/>
    <w:rsid w:val="00EE08AB"/>
    <w:rsid w:val="00EE0BD6"/>
    <w:rsid w:val="00EE440E"/>
    <w:rsid w:val="00EE4726"/>
    <w:rsid w:val="00EF37EC"/>
    <w:rsid w:val="00EF6BE3"/>
    <w:rsid w:val="00EF6DFE"/>
    <w:rsid w:val="00F0466C"/>
    <w:rsid w:val="00F0478E"/>
    <w:rsid w:val="00F071FF"/>
    <w:rsid w:val="00F07CBC"/>
    <w:rsid w:val="00F10DD5"/>
    <w:rsid w:val="00F132B9"/>
    <w:rsid w:val="00F166FC"/>
    <w:rsid w:val="00F22678"/>
    <w:rsid w:val="00F31C7B"/>
    <w:rsid w:val="00F37FAC"/>
    <w:rsid w:val="00F40053"/>
    <w:rsid w:val="00F40CFE"/>
    <w:rsid w:val="00F44B7C"/>
    <w:rsid w:val="00F46DD3"/>
    <w:rsid w:val="00F500CD"/>
    <w:rsid w:val="00F509E6"/>
    <w:rsid w:val="00F5519B"/>
    <w:rsid w:val="00F55B0A"/>
    <w:rsid w:val="00F603FE"/>
    <w:rsid w:val="00F6044A"/>
    <w:rsid w:val="00F60780"/>
    <w:rsid w:val="00F60D6F"/>
    <w:rsid w:val="00F65346"/>
    <w:rsid w:val="00F702EC"/>
    <w:rsid w:val="00F76DE1"/>
    <w:rsid w:val="00F80F9E"/>
    <w:rsid w:val="00F85794"/>
    <w:rsid w:val="00F871A8"/>
    <w:rsid w:val="00F91D7D"/>
    <w:rsid w:val="00F92622"/>
    <w:rsid w:val="00F954FB"/>
    <w:rsid w:val="00FA03A0"/>
    <w:rsid w:val="00FA2CE6"/>
    <w:rsid w:val="00FA32A0"/>
    <w:rsid w:val="00FA4681"/>
    <w:rsid w:val="00FA631F"/>
    <w:rsid w:val="00FB1A33"/>
    <w:rsid w:val="00FC0A86"/>
    <w:rsid w:val="00FC0E65"/>
    <w:rsid w:val="00FC168B"/>
    <w:rsid w:val="00FC172E"/>
    <w:rsid w:val="00FC7558"/>
    <w:rsid w:val="00FD04D7"/>
    <w:rsid w:val="00FD2D42"/>
    <w:rsid w:val="00FD4A14"/>
    <w:rsid w:val="00FE0946"/>
    <w:rsid w:val="00FE1FA7"/>
    <w:rsid w:val="00FE2E57"/>
    <w:rsid w:val="00FE4BF5"/>
    <w:rsid w:val="00FF0CF3"/>
    <w:rsid w:val="00FF2F33"/>
    <w:rsid w:val="00FF41BF"/>
    <w:rsid w:val="00FF7103"/>
    <w:rsid w:val="3ABA8FD5"/>
    <w:rsid w:val="3EA36C29"/>
    <w:rsid w:val="4DBFE08F"/>
    <w:rsid w:val="51EB12B0"/>
    <w:rsid w:val="5CDC269A"/>
    <w:rsid w:val="66E187FD"/>
    <w:rsid w:val="6F9E1608"/>
    <w:rsid w:val="6FAFD994"/>
    <w:rsid w:val="7258FCEA"/>
    <w:rsid w:val="775ED2D4"/>
    <w:rsid w:val="7BF20230"/>
    <w:rsid w:val="7BFBBD67"/>
    <w:rsid w:val="7BFDB883"/>
    <w:rsid w:val="7D6BAAFA"/>
    <w:rsid w:val="7E798F71"/>
    <w:rsid w:val="7EEA95E9"/>
    <w:rsid w:val="7F4B2353"/>
    <w:rsid w:val="7FDA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C42A2A"/>
  <w15:docId w15:val="{6B779F7F-8A43-4C57-8CD1-A757898E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5">
    <w:name w:val="heading 5"/>
    <w:basedOn w:val="a"/>
    <w:next w:val="a"/>
    <w:link w:val="5Char"/>
    <w:qFormat/>
    <w:rsid w:val="00DC1001"/>
    <w:pPr>
      <w:spacing w:before="160" w:after="160"/>
      <w:ind w:leftChars="64" w:left="64"/>
      <w:jc w:val="left"/>
      <w:outlineLvl w:val="4"/>
    </w:pPr>
    <w:rPr>
      <w:rFonts w:ascii="微软雅黑" w:eastAsia="微软雅黑" w:hAnsi="微软雅黑" w:cs="Times New Roman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等线" w:eastAsia="等线" w:hAnsi="等线" w:cs="Times New Roman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styleId="aa">
    <w:name w:val="Emphasis"/>
    <w:basedOn w:val="a0"/>
    <w:uiPriority w:val="20"/>
    <w:qFormat/>
    <w:rsid w:val="00737EDE"/>
    <w:rPr>
      <w:i/>
      <w:iCs/>
    </w:rPr>
  </w:style>
  <w:style w:type="paragraph" w:styleId="ab">
    <w:name w:val="Revision"/>
    <w:hidden/>
    <w:uiPriority w:val="99"/>
    <w:semiHidden/>
    <w:rsid w:val="00022900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text-only">
    <w:name w:val="text-only"/>
    <w:basedOn w:val="a0"/>
    <w:rsid w:val="00A1754E"/>
  </w:style>
  <w:style w:type="character" w:customStyle="1" w:styleId="5Char">
    <w:name w:val="标题 5 Char"/>
    <w:basedOn w:val="a0"/>
    <w:link w:val="5"/>
    <w:rsid w:val="00DC1001"/>
    <w:rPr>
      <w:rFonts w:ascii="微软雅黑" w:eastAsia="微软雅黑" w:hAnsi="微软雅黑"/>
      <w:b/>
      <w:bCs/>
      <w:sz w:val="26"/>
      <w:szCs w:val="26"/>
    </w:rPr>
  </w:style>
  <w:style w:type="paragraph" w:customStyle="1" w:styleId="ac">
    <w:name w:val="一级目录"/>
    <w:basedOn w:val="a"/>
    <w:rsid w:val="003738CC"/>
    <w:pPr>
      <w:adjustRightInd w:val="0"/>
      <w:snapToGrid w:val="0"/>
      <w:spacing w:beforeLines="50" w:after="100" w:afterAutospacing="1" w:line="360" w:lineRule="auto"/>
      <w:ind w:left="360" w:hanging="360"/>
      <w:jc w:val="left"/>
      <w:outlineLvl w:val="1"/>
    </w:pPr>
    <w:rPr>
      <w:rFonts w:ascii="宋体" w:eastAsia="宋体" w:hAnsi="宋体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94842-CD2B-43B0-B478-3A45604D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261</Words>
  <Characters>1494</Characters>
  <Application>Microsoft Office Word</Application>
  <DocSecurity>0</DocSecurity>
  <Lines>12</Lines>
  <Paragraphs>3</Paragraphs>
  <ScaleCrop>false</ScaleCrop>
  <Company>P R C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楚天舒</dc:creator>
  <cp:lastModifiedBy>杜坤</cp:lastModifiedBy>
  <cp:revision>5</cp:revision>
  <dcterms:created xsi:type="dcterms:W3CDTF">2026-04-29T09:08:00Z</dcterms:created>
  <dcterms:modified xsi:type="dcterms:W3CDTF">2026-05-29T07:54:00Z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