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0A7A">
      <w:pPr>
        <w:widowControl/>
        <w:shd w:val="clear" w:color="auto" w:fill="FFFFFF"/>
        <w:spacing w:line="480" w:lineRule="auto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 xml:space="preserve">证券代码：688379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 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 xml:space="preserve">             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证券简称：华光新材</w:t>
      </w:r>
    </w:p>
    <w:p w14:paraId="3B047C68">
      <w:pPr>
        <w:widowControl/>
        <w:shd w:val="clear" w:color="auto" w:fill="FFFFFF"/>
        <w:spacing w:line="480" w:lineRule="auto"/>
        <w:jc w:val="center"/>
        <w:rPr>
          <w:rFonts w:ascii="Courier New" w:hAnsi="Courier New" w:eastAsia="宋体" w:cs="宋体"/>
          <w:color w:val="000000"/>
          <w:kern w:val="0"/>
          <w:sz w:val="30"/>
          <w:szCs w:val="30"/>
        </w:rPr>
      </w:pPr>
      <w:r>
        <w:rPr>
          <w:rFonts w:ascii="Courier New" w:hAnsi="Courier New" w:eastAsia="宋体" w:cs="宋体"/>
          <w:b/>
          <w:bCs/>
          <w:color w:val="000000"/>
          <w:kern w:val="0"/>
          <w:sz w:val="30"/>
          <w:szCs w:val="30"/>
        </w:rPr>
        <w:t>杭州华光焊接新材料股份有限公司投资者关系活动记录表</w:t>
      </w:r>
    </w:p>
    <w:p w14:paraId="2C436E30">
      <w:pPr>
        <w:widowControl/>
        <w:shd w:val="clear" w:color="auto" w:fill="FFFFFF"/>
        <w:spacing w:line="480" w:lineRule="auto"/>
        <w:ind w:firstLine="480" w:firstLineChars="200"/>
        <w:jc w:val="right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编号：202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>6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-00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>4</w:t>
      </w:r>
    </w:p>
    <w:tbl>
      <w:tblPr>
        <w:tblStyle w:val="12"/>
        <w:tblpPr w:leftFromText="180" w:rightFromText="180" w:vertAnchor="text" w:tblpXSpec="right" w:tblpY="1"/>
        <w:tblOverlap w:val="never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55"/>
      </w:tblGrid>
      <w:tr w14:paraId="68A6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337334DE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投资者关系活动类别</w:t>
            </w:r>
          </w:p>
        </w:tc>
        <w:tc>
          <w:tcPr>
            <w:tcW w:w="7455" w:type="dxa"/>
            <w:vAlign w:val="center"/>
          </w:tcPr>
          <w:p w14:paraId="4C253FB3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■特定对象调研 □分析师会议</w:t>
            </w:r>
          </w:p>
          <w:p w14:paraId="73107368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□媒体采访 □业绩说明会</w:t>
            </w:r>
          </w:p>
          <w:p w14:paraId="558123E5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□新闻发布会 □路演活动</w:t>
            </w:r>
          </w:p>
          <w:p w14:paraId="6155C112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■现场参观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2CEEC267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□其他</w:t>
            </w:r>
          </w:p>
        </w:tc>
      </w:tr>
      <w:tr w14:paraId="6233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696" w:type="dxa"/>
            <w:vAlign w:val="center"/>
          </w:tcPr>
          <w:p w14:paraId="30064017">
            <w:pPr>
              <w:widowControl/>
              <w:spacing w:line="3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参与单位名称</w:t>
            </w:r>
          </w:p>
        </w:tc>
        <w:tc>
          <w:tcPr>
            <w:tcW w:w="7455" w:type="dxa"/>
            <w:vAlign w:val="center"/>
          </w:tcPr>
          <w:p w14:paraId="7EBFA07C">
            <w:pPr>
              <w:widowControl/>
              <w:spacing w:line="420" w:lineRule="atLeas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财通证券、中信保诚基金、中信证券、国寿安保基金、盈怀基金、复胜资产、中新融创、瞰渡资产、南方基金、禅龙资产、拾贝投资、国投证券、宁银理财</w:t>
            </w:r>
          </w:p>
        </w:tc>
      </w:tr>
      <w:tr w14:paraId="38F8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59ABED32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7455" w:type="dxa"/>
            <w:vAlign w:val="center"/>
          </w:tcPr>
          <w:p w14:paraId="18A8C2F1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27日-2026年5月28日</w:t>
            </w:r>
          </w:p>
        </w:tc>
      </w:tr>
      <w:tr w14:paraId="0992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5E67D88B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参会方式</w:t>
            </w:r>
          </w:p>
        </w:tc>
        <w:tc>
          <w:tcPr>
            <w:tcW w:w="7455" w:type="dxa"/>
            <w:vAlign w:val="center"/>
          </w:tcPr>
          <w:p w14:paraId="19FC45BB">
            <w:pPr>
              <w:widowControl/>
              <w:spacing w:line="42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券商策略会、现场调研</w:t>
            </w:r>
          </w:p>
        </w:tc>
      </w:tr>
      <w:tr w14:paraId="507C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2895A765">
            <w:pPr>
              <w:widowControl/>
              <w:spacing w:line="3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上市公司接待人员姓名</w:t>
            </w:r>
          </w:p>
        </w:tc>
        <w:tc>
          <w:tcPr>
            <w:tcW w:w="7455" w:type="dxa"/>
            <w:vAlign w:val="center"/>
          </w:tcPr>
          <w:p w14:paraId="4D470A4E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董事会秘书胡岭、证券事务代表李美娟</w:t>
            </w:r>
          </w:p>
        </w:tc>
      </w:tr>
      <w:tr w14:paraId="72AA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7E852A59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投资者关系活动主要内容介绍</w:t>
            </w:r>
          </w:p>
        </w:tc>
        <w:tc>
          <w:tcPr>
            <w:tcW w:w="7455" w:type="dxa"/>
            <w:vAlign w:val="center"/>
          </w:tcPr>
          <w:p w14:paraId="39B86942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第一部分 介绍公司相关情况</w:t>
            </w:r>
          </w:p>
          <w:p w14:paraId="7F8A5402">
            <w:pPr>
              <w:widowControl/>
              <w:spacing w:line="42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内容包括华光新材基本情况、2025年度及2026年第一季度经营状况、未来发展规划。</w:t>
            </w:r>
          </w:p>
          <w:p w14:paraId="1454662C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9B5B55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提问回答</w:t>
            </w:r>
          </w:p>
          <w:p w14:paraId="3BCDE695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问题1、公司的核心业务及行业特点是怎样的？</w:t>
            </w:r>
          </w:p>
          <w:p w14:paraId="3FF1C57C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sz w:val="24"/>
                <w:szCs w:val="24"/>
              </w:rPr>
              <w:t>专注</w:t>
            </w:r>
            <w:r>
              <w:rPr>
                <w:rFonts w:hint="eastAsia" w:ascii="宋体" w:hAnsi="宋体" w:cs="宋体"/>
                <w:sz w:val="24"/>
                <w:szCs w:val="24"/>
              </w:rPr>
              <w:t>以钎焊为主的工业</w:t>
            </w:r>
            <w:r>
              <w:rPr>
                <w:rFonts w:ascii="宋体" w:hAnsi="宋体" w:cs="宋体"/>
                <w:sz w:val="24"/>
                <w:szCs w:val="24"/>
              </w:rPr>
              <w:t>连接材料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生产</w:t>
            </w:r>
            <w:r>
              <w:rPr>
                <w:rFonts w:ascii="宋体" w:hAnsi="宋体" w:cs="宋体"/>
                <w:sz w:val="24"/>
                <w:szCs w:val="24"/>
              </w:rPr>
              <w:t>及技术研发</w:t>
            </w:r>
            <w:r>
              <w:rPr>
                <w:rFonts w:hint="eastAsia" w:ascii="宋体" w:hAnsi="宋体" w:cs="宋体"/>
                <w:sz w:val="24"/>
                <w:szCs w:val="24"/>
              </w:rPr>
              <w:t>，是</w:t>
            </w:r>
            <w:r>
              <w:rPr>
                <w:rFonts w:ascii="宋体" w:hAnsi="宋体" w:cs="宋体"/>
                <w:sz w:val="24"/>
                <w:szCs w:val="24"/>
              </w:rPr>
              <w:t>国家中温硬钎料领域单项冠军</w:t>
            </w:r>
            <w:r>
              <w:rPr>
                <w:rFonts w:hint="eastAsia" w:ascii="宋体" w:hAnsi="宋体" w:cs="宋体"/>
                <w:sz w:val="24"/>
                <w:szCs w:val="24"/>
              </w:rPr>
              <w:t>示范企业</w:t>
            </w:r>
            <w:r>
              <w:rPr>
                <w:rFonts w:ascii="宋体" w:hAnsi="宋体" w:cs="宋体"/>
                <w:sz w:val="24"/>
                <w:szCs w:val="24"/>
              </w:rPr>
              <w:t>，核心产品涵盖铜基钎料、银钎料、铝基钎料、银浆、锡基钎料等，广泛应用于制冷暖通、电力电气、新能源汽车、电子半导体、AI 液冷、轨道交通、航空航天等领域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sz w:val="24"/>
                <w:szCs w:val="24"/>
              </w:rPr>
              <w:t>被誉为 “工业万能胶”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3415FB74">
            <w:pPr>
              <w:pStyle w:val="36"/>
              <w:spacing w:line="460" w:lineRule="exact"/>
              <w:ind w:firstLine="480" w:firstLineChars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所处</w:t>
            </w:r>
            <w:r>
              <w:rPr>
                <w:rFonts w:ascii="宋体" w:hAnsi="宋体" w:cs="宋体"/>
                <w:sz w:val="24"/>
                <w:szCs w:val="24"/>
              </w:rPr>
              <w:t>行业呈现技术壁垒高、客户认证周期长、定制化需求强</w:t>
            </w:r>
            <w:r>
              <w:rPr>
                <w:rFonts w:hint="eastAsia" w:ascii="宋体" w:hAnsi="宋体" w:cs="宋体"/>
                <w:sz w:val="24"/>
                <w:szCs w:val="24"/>
              </w:rPr>
              <w:t>等</w:t>
            </w:r>
            <w:r>
              <w:rPr>
                <w:rFonts w:ascii="宋体" w:hAnsi="宋体" w:cs="宋体"/>
                <w:sz w:val="24"/>
                <w:szCs w:val="24"/>
              </w:rPr>
              <w:t>特点，新能源汽车、电子半导体、AI 算力等下游产业快速升级</w:t>
            </w:r>
            <w:r>
              <w:rPr>
                <w:rFonts w:hint="eastAsia" w:ascii="宋体" w:hAnsi="宋体" w:cs="宋体"/>
                <w:sz w:val="24"/>
                <w:szCs w:val="24"/>
              </w:rPr>
              <w:t>，以及制造业自动化、智能化、绿色化的发展趋势</w:t>
            </w:r>
            <w:r>
              <w:rPr>
                <w:rFonts w:ascii="宋体" w:hAnsi="宋体" w:cs="宋体"/>
                <w:sz w:val="24"/>
                <w:szCs w:val="24"/>
              </w:rPr>
              <w:t>，持续推动高性能、高可靠性、环保型钎焊材料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的市场</w:t>
            </w:r>
            <w:r>
              <w:rPr>
                <w:rFonts w:ascii="宋体" w:hAnsi="宋体" w:cs="宋体"/>
                <w:sz w:val="24"/>
                <w:szCs w:val="24"/>
              </w:rPr>
              <w:t>需求</w:t>
            </w:r>
            <w:r>
              <w:rPr>
                <w:rFonts w:hint="eastAsia" w:ascii="宋体" w:hAnsi="宋体" w:cs="宋体"/>
                <w:sz w:val="24"/>
                <w:szCs w:val="24"/>
              </w:rPr>
              <w:t>不断扩大</w:t>
            </w:r>
            <w:r>
              <w:rPr>
                <w:rFonts w:ascii="宋体" w:hAnsi="宋体" w:cs="宋体"/>
                <w:sz w:val="24"/>
                <w:szCs w:val="24"/>
              </w:rPr>
              <w:t>，行业竞争逐步转向</w:t>
            </w:r>
            <w:r>
              <w:rPr>
                <w:rFonts w:hint="eastAsia" w:ascii="宋体" w:hAnsi="宋体" w:cs="宋体"/>
                <w:sz w:val="24"/>
                <w:szCs w:val="24"/>
              </w:rPr>
              <w:t>围绕</w:t>
            </w:r>
            <w:r>
              <w:rPr>
                <w:rFonts w:ascii="宋体" w:hAnsi="宋体" w:cs="宋体"/>
                <w:sz w:val="24"/>
                <w:szCs w:val="24"/>
              </w:rPr>
              <w:t>技术、品质与解决方案能力的综合竞争。</w:t>
            </w:r>
          </w:p>
          <w:p w14:paraId="3178CC77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74673B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问题2、公司未来的增长逻辑是什么？</w:t>
            </w:r>
          </w:p>
          <w:p w14:paraId="2A5CB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逐步形成“传统主业稳基、新兴赛道增量、海外业务扩容”的多维度增长态势，主要增长点包括：一、中温钎料主业提质增效。依托公司行业领军地位与品牌优势，围绕下游客户发展需求，持续优化产品结构、提升产品品质，实现传统业务稳健增长，筑牢公司业绩基本盘；二、加快推进高端电子焊料业务。公司重点布局锡基钎料、电子浆料等电子连接材料，持续拓展电子领域市场和优质客户，使其成为核心增量板块；三、抓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AI算力领域快速增长趋势，加大A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I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液冷、电子、半导体领域的市场拓展，打开新的增长空间；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四、泰国生产基地持续释放产能，海外业务规模化扩容，稳步提升海外营收占比；五、推动智能制造与产品迭代，以数字化、精益化的制造升级推进降本增效、品质提升、产能释放，同时持续开展新产品新技术迭代，拓展更多高附加值产品场景，提升整体盈利能力。</w:t>
            </w:r>
          </w:p>
          <w:p w14:paraId="72174756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09477D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问题3、公司在AI液冷业务产品与技术优势是什么，目前收入规模及后续目标是怎样的？</w:t>
            </w:r>
          </w:p>
          <w:p w14:paraId="689AD99B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ascii="宋体" w:hAnsi="宋体" w:cs="宋体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</w:rPr>
              <w:t>拓展AI液冷领域，主要有以下优势</w:t>
            </w:r>
            <w:r>
              <w:rPr>
                <w:rFonts w:ascii="宋体" w:hAnsi="宋体" w:cs="宋体"/>
                <w:sz w:val="24"/>
                <w:szCs w:val="24"/>
              </w:rPr>
              <w:t>：一是</w:t>
            </w:r>
            <w:r>
              <w:rPr>
                <w:rStyle w:val="14"/>
                <w:rFonts w:ascii="宋体" w:hAnsi="宋体" w:cs="宋体"/>
                <w:b w:val="0"/>
                <w:color w:val="000000"/>
                <w:sz w:val="24"/>
                <w:szCs w:val="24"/>
              </w:rPr>
              <w:t>技术</w:t>
            </w:r>
            <w:r>
              <w:rPr>
                <w:rStyle w:val="14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积累较为</w:t>
            </w:r>
            <w:r>
              <w:rPr>
                <w:rStyle w:val="14"/>
                <w:rFonts w:ascii="宋体" w:hAnsi="宋体" w:cs="宋体"/>
                <w:b w:val="0"/>
                <w:color w:val="000000"/>
                <w:sz w:val="24"/>
                <w:szCs w:val="24"/>
              </w:rPr>
              <w:t>深厚</w:t>
            </w:r>
            <w:r>
              <w:rPr>
                <w:rStyle w:val="14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。</w:t>
            </w:r>
            <w:r>
              <w:rPr>
                <w:rFonts w:ascii="宋体" w:hAnsi="宋体" w:cs="宋体"/>
                <w:sz w:val="24"/>
                <w:szCs w:val="24"/>
              </w:rPr>
              <w:t>2010 年布局电力领域</w:t>
            </w:r>
            <w:r>
              <w:rPr>
                <w:rFonts w:hint="eastAsia" w:ascii="宋体" w:hAnsi="宋体" w:cs="宋体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已开始研发并销售同类型产品</w:t>
            </w:r>
            <w:r>
              <w:rPr>
                <w:rFonts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随着</w:t>
            </w:r>
            <w:r>
              <w:rPr>
                <w:rFonts w:ascii="宋体" w:hAnsi="宋体" w:cs="宋体"/>
                <w:sz w:val="24"/>
                <w:szCs w:val="24"/>
              </w:rPr>
              <w:t>配方与制备工艺</w:t>
            </w:r>
            <w:r>
              <w:rPr>
                <w:rFonts w:hint="eastAsia" w:ascii="宋体" w:hAnsi="宋体" w:cs="宋体"/>
                <w:sz w:val="24"/>
                <w:szCs w:val="24"/>
              </w:rPr>
              <w:t>上的持续深耕</w:t>
            </w:r>
            <w:r>
              <w:rPr>
                <w:rFonts w:ascii="宋体" w:hAnsi="宋体" w:cs="宋体"/>
                <w:sz w:val="24"/>
                <w:szCs w:val="24"/>
              </w:rPr>
              <w:t>，产品适配AI液冷服务器高功率密度、高散热效率的严苛</w:t>
            </w:r>
            <w:r>
              <w:rPr>
                <w:rFonts w:hint="eastAsia" w:ascii="宋体" w:hAnsi="宋体" w:cs="宋体"/>
                <w:sz w:val="24"/>
                <w:szCs w:val="24"/>
              </w:rPr>
              <w:t>要求</w:t>
            </w:r>
            <w:r>
              <w:rPr>
                <w:rFonts w:ascii="宋体" w:hAnsi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sz w:val="24"/>
                <w:szCs w:val="24"/>
              </w:rPr>
              <w:t>是</w:t>
            </w:r>
            <w:r>
              <w:rPr>
                <w:rStyle w:val="14"/>
                <w:rFonts w:ascii="宋体" w:hAnsi="宋体" w:cs="宋体"/>
                <w:b w:val="0"/>
                <w:color w:val="000000"/>
                <w:sz w:val="24"/>
                <w:szCs w:val="24"/>
              </w:rPr>
              <w:t>产能与交付</w:t>
            </w:r>
            <w:r>
              <w:rPr>
                <w:rStyle w:val="14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有效</w:t>
            </w:r>
            <w:r>
              <w:rPr>
                <w:rStyle w:val="14"/>
                <w:rFonts w:ascii="宋体" w:hAnsi="宋体" w:cs="宋体"/>
                <w:b w:val="0"/>
                <w:color w:val="000000"/>
                <w:sz w:val="24"/>
                <w:szCs w:val="24"/>
              </w:rPr>
              <w:t>保障</w:t>
            </w:r>
            <w:r>
              <w:rPr>
                <w:rStyle w:val="14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。</w:t>
            </w:r>
            <w:r>
              <w:rPr>
                <w:rFonts w:ascii="宋体" w:hAnsi="宋体" w:cs="宋体"/>
                <w:sz w:val="24"/>
                <w:szCs w:val="24"/>
              </w:rPr>
              <w:t>依托</w:t>
            </w:r>
            <w:r>
              <w:rPr>
                <w:rFonts w:hint="eastAsia" w:ascii="宋体" w:hAnsi="宋体" w:cs="宋体"/>
                <w:sz w:val="24"/>
                <w:szCs w:val="24"/>
              </w:rPr>
              <w:t>中国杭州、</w:t>
            </w:r>
            <w:r>
              <w:rPr>
                <w:rFonts w:ascii="宋体" w:hAnsi="宋体" w:cs="宋体"/>
                <w:sz w:val="24"/>
                <w:szCs w:val="24"/>
              </w:rPr>
              <w:t>泰国</w:t>
            </w:r>
            <w:r>
              <w:rPr>
                <w:rFonts w:hint="eastAsia" w:ascii="宋体" w:hAnsi="宋体" w:cs="宋体"/>
                <w:sz w:val="24"/>
                <w:szCs w:val="24"/>
              </w:rPr>
              <w:t>两大</w:t>
            </w:r>
            <w:r>
              <w:rPr>
                <w:rFonts w:ascii="宋体" w:hAnsi="宋体" w:cs="宋体"/>
                <w:sz w:val="24"/>
                <w:szCs w:val="24"/>
              </w:rPr>
              <w:t>智能</w:t>
            </w:r>
            <w:r>
              <w:rPr>
                <w:rFonts w:hint="eastAsia" w:ascii="宋体" w:hAnsi="宋体" w:cs="宋体"/>
                <w:sz w:val="24"/>
                <w:szCs w:val="24"/>
              </w:rPr>
              <w:t>化</w:t>
            </w:r>
            <w:r>
              <w:rPr>
                <w:rFonts w:ascii="宋体" w:hAnsi="宋体" w:cs="宋体"/>
                <w:sz w:val="24"/>
                <w:szCs w:val="24"/>
              </w:rPr>
              <w:t>制造基地，具备</w:t>
            </w:r>
            <w:r>
              <w:rPr>
                <w:rFonts w:hint="eastAsia" w:ascii="宋体" w:hAnsi="宋体" w:cs="宋体"/>
                <w:sz w:val="24"/>
                <w:szCs w:val="24"/>
              </w:rPr>
              <w:t>了较强的</w:t>
            </w:r>
            <w:r>
              <w:rPr>
                <w:rFonts w:ascii="宋体" w:hAnsi="宋体" w:cs="宋体"/>
                <w:sz w:val="24"/>
                <w:szCs w:val="24"/>
              </w:rPr>
              <w:t>规模化、定制化交付能力，</w:t>
            </w:r>
            <w:r>
              <w:rPr>
                <w:rFonts w:hint="eastAsia" w:ascii="宋体" w:hAnsi="宋体" w:cs="宋体"/>
                <w:sz w:val="24"/>
                <w:szCs w:val="24"/>
              </w:rPr>
              <w:t>可高效</w:t>
            </w:r>
            <w:r>
              <w:rPr>
                <w:rFonts w:ascii="宋体" w:hAnsi="宋体" w:cs="宋体"/>
                <w:sz w:val="24"/>
                <w:szCs w:val="24"/>
              </w:rPr>
              <w:t>响应</w:t>
            </w:r>
            <w:r>
              <w:rPr>
                <w:rFonts w:hint="eastAsia" w:ascii="宋体" w:hAnsi="宋体" w:cs="宋体"/>
                <w:sz w:val="24"/>
                <w:szCs w:val="24"/>
              </w:rPr>
              <w:t>海内外</w:t>
            </w:r>
            <w:r>
              <w:rPr>
                <w:rFonts w:ascii="宋体" w:hAnsi="宋体" w:cs="宋体"/>
                <w:sz w:val="24"/>
                <w:szCs w:val="24"/>
              </w:rPr>
              <w:t>客户需求；</w:t>
            </w: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sz w:val="24"/>
                <w:szCs w:val="24"/>
              </w:rPr>
              <w:t>是</w:t>
            </w:r>
            <w:r>
              <w:rPr>
                <w:rStyle w:val="14"/>
                <w:rFonts w:ascii="宋体" w:hAnsi="宋体" w:cs="宋体"/>
                <w:b w:val="0"/>
                <w:color w:val="000000"/>
                <w:sz w:val="24"/>
                <w:szCs w:val="24"/>
              </w:rPr>
              <w:t>解决方案能力</w:t>
            </w:r>
            <w:r>
              <w:rPr>
                <w:rStyle w:val="14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。</w:t>
            </w:r>
            <w:r>
              <w:rPr>
                <w:rFonts w:ascii="宋体" w:hAnsi="宋体" w:cs="宋体"/>
                <w:sz w:val="24"/>
                <w:szCs w:val="24"/>
              </w:rPr>
              <w:t>可提供材料、工艺、焊接设备</w:t>
            </w:r>
            <w:r>
              <w:rPr>
                <w:rFonts w:hint="eastAsia" w:ascii="宋体" w:hAnsi="宋体" w:cs="宋体"/>
                <w:sz w:val="24"/>
                <w:szCs w:val="24"/>
              </w:rPr>
              <w:t>、技术支持等</w:t>
            </w:r>
            <w:r>
              <w:rPr>
                <w:rFonts w:ascii="宋体" w:hAnsi="宋体" w:cs="宋体"/>
                <w:sz w:val="24"/>
                <w:szCs w:val="24"/>
              </w:rPr>
              <w:t>一体化服务，</w:t>
            </w:r>
            <w:r>
              <w:rPr>
                <w:rFonts w:hint="eastAsia" w:ascii="宋体" w:hAnsi="宋体" w:cs="宋体"/>
                <w:sz w:val="24"/>
                <w:szCs w:val="24"/>
              </w:rPr>
              <w:t>以</w:t>
            </w:r>
            <w:r>
              <w:rPr>
                <w:rFonts w:ascii="宋体" w:hAnsi="宋体" w:cs="宋体"/>
                <w:sz w:val="24"/>
                <w:szCs w:val="24"/>
              </w:rPr>
              <w:t>匹配</w:t>
            </w:r>
            <w:r>
              <w:rPr>
                <w:rFonts w:hint="eastAsia" w:ascii="宋体" w:hAnsi="宋体" w:cs="宋体"/>
                <w:sz w:val="24"/>
                <w:szCs w:val="24"/>
              </w:rPr>
              <w:t>不同</w:t>
            </w:r>
            <w:r>
              <w:rPr>
                <w:rFonts w:ascii="宋体" w:hAnsi="宋体" w:cs="宋体"/>
                <w:sz w:val="24"/>
                <w:szCs w:val="24"/>
              </w:rPr>
              <w:t>客户</w:t>
            </w:r>
            <w:r>
              <w:rPr>
                <w:rFonts w:hint="eastAsia" w:ascii="宋体" w:hAnsi="宋体" w:cs="宋体"/>
                <w:sz w:val="24"/>
                <w:szCs w:val="24"/>
              </w:rPr>
              <w:t>的</w:t>
            </w:r>
            <w:r>
              <w:rPr>
                <w:rFonts w:ascii="宋体" w:hAnsi="宋体" w:cs="宋体"/>
                <w:sz w:val="24"/>
                <w:szCs w:val="24"/>
              </w:rPr>
              <w:t>差异化需求。</w:t>
            </w:r>
          </w:p>
          <w:p w14:paraId="0489C408">
            <w:pPr>
              <w:widowControl/>
              <w:spacing w:line="360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公司AI液冷业务2025年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营收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超1.3亿元，2026年第一季度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营收占比达到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9.17%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随着AI算力建设加速、液冷渗透率持续提升，AI液冷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业务营收有望保持持续增长，具体可关注公司后续发布的定期报告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。</w:t>
            </w:r>
          </w:p>
          <w:p w14:paraId="343B5984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83D452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问题4、锡基钎料应用场景有哪些？目前收入情况及未来增速规划是怎样的？</w:t>
            </w:r>
          </w:p>
          <w:p w14:paraId="060A73C2">
            <w:pPr>
              <w:widowControl/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锡基钎料作为公司战略产品，应用场景覆盖</w:t>
            </w:r>
            <w:r>
              <w:rPr>
                <w:rFonts w:hint="eastAsia" w:ascii="宋体" w:hAnsi="宋体"/>
                <w:sz w:val="24"/>
                <w:szCs w:val="24"/>
              </w:rPr>
              <w:t>消费电子、汽车电子、半导体、</w:t>
            </w:r>
            <w:r>
              <w:rPr>
                <w:rFonts w:hint="eastAsia" w:ascii="Calibri" w:hAnsi="Calibri"/>
                <w:sz w:val="24"/>
                <w:szCs w:val="24"/>
              </w:rPr>
              <w:t>LED</w:t>
            </w:r>
            <w:r>
              <w:rPr>
                <w:rFonts w:hint="eastAsia" w:ascii="宋体" w:hAnsi="宋体"/>
                <w:sz w:val="24"/>
                <w:szCs w:val="24"/>
              </w:rPr>
              <w:t>、智能家电、通信、计算机、工业控制、安防</w:t>
            </w:r>
            <w:r>
              <w:rPr>
                <w:rFonts w:ascii="宋体" w:hAnsi="宋体" w:eastAsia="宋体" w:cs="宋体"/>
                <w:sz w:val="24"/>
                <w:szCs w:val="24"/>
              </w:rPr>
              <w:t>等领域。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2025年，锡基钎料收入</w:t>
            </w:r>
            <w:r>
              <w:rPr>
                <w:rFonts w:hint="eastAsia" w:ascii="宋体" w:hAnsi="宋体" w:cs="宋体"/>
                <w:sz w:val="24"/>
                <w:szCs w:val="24"/>
              </w:rPr>
              <w:t>近4亿元，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同比增长超130%，在公司电子领域业务中占据核心位置</w:t>
            </w:r>
            <w:r>
              <w:rPr>
                <w:rFonts w:ascii="宋体" w:hAnsi="宋体" w:eastAsia="宋体" w:cs="宋体"/>
                <w:sz w:val="24"/>
                <w:szCs w:val="24"/>
              </w:rPr>
              <w:t>。未来</w:t>
            </w:r>
            <w:r>
              <w:rPr>
                <w:rFonts w:hint="eastAsia" w:ascii="宋体" w:hAnsi="宋体" w:cs="宋体"/>
                <w:sz w:val="24"/>
                <w:szCs w:val="24"/>
              </w:rPr>
              <w:t>，公司在锡基钎料业务上将进一步</w:t>
            </w:r>
            <w:r>
              <w:rPr>
                <w:rFonts w:ascii="宋体" w:hAnsi="宋体" w:eastAsia="宋体" w:cs="宋体"/>
                <w:sz w:val="24"/>
                <w:szCs w:val="24"/>
              </w:rPr>
              <w:t>聚焦国产替代，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持续加大研发与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经营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投入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，不断优化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</w:t>
            </w:r>
            <w:r>
              <w:rPr>
                <w:rFonts w:ascii="宋体" w:hAnsi="宋体" w:eastAsia="宋体" w:cs="宋体"/>
                <w:sz w:val="24"/>
                <w:szCs w:val="24"/>
              </w:rPr>
              <w:t>锡焊膏、焊锡丝、预成型焊片等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在内的锡基</w:t>
            </w:r>
            <w:r>
              <w:rPr>
                <w:rFonts w:ascii="宋体" w:hAnsi="宋体" w:eastAsia="宋体" w:cs="宋体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体系。</w:t>
            </w:r>
          </w:p>
          <w:p w14:paraId="635DBD48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408F28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问题5、公司锡焊膏产品业务进展情况如何？</w:t>
            </w:r>
          </w:p>
          <w:p w14:paraId="3576789B">
            <w:pPr>
              <w:widowControl/>
              <w:spacing w:line="360" w:lineRule="auto"/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公司锡焊膏业务进展顺利，已实现</w:t>
            </w:r>
            <w:r>
              <w:rPr>
                <w:rStyle w:val="14"/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技术突破、量产落地、客户批量供货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的阶段性目标，是锡基钎料板块的</w:t>
            </w:r>
            <w:r>
              <w:rPr>
                <w:rFonts w:ascii="宋体" w:hAnsi="宋体" w:eastAsia="宋体" w:cs="宋体"/>
                <w:sz w:val="24"/>
                <w:szCs w:val="24"/>
              </w:rPr>
              <w:t>核心发力点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开拓了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智能家居、安防、通信、电源、汽车电子、PCBA等多个业务领域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因</w:t>
            </w:r>
            <w:r>
              <w:rPr>
                <w:rFonts w:hint="eastAsia" w:ascii="宋体" w:hAnsi="宋体" w:cs="宋体"/>
                <w:sz w:val="24"/>
                <w:szCs w:val="24"/>
              </w:rPr>
              <w:t>锡焊膏</w:t>
            </w:r>
            <w:r>
              <w:rPr>
                <w:rFonts w:ascii="宋体" w:hAnsi="宋体" w:eastAsia="宋体" w:cs="宋体"/>
                <w:sz w:val="24"/>
                <w:szCs w:val="24"/>
              </w:rPr>
              <w:t>验证周期</w:t>
            </w:r>
            <w:r>
              <w:rPr>
                <w:rFonts w:hint="eastAsia" w:ascii="宋体" w:hAnsi="宋体" w:cs="宋体"/>
                <w:sz w:val="24"/>
                <w:szCs w:val="24"/>
              </w:rPr>
              <w:t>较</w:t>
            </w:r>
            <w:r>
              <w:rPr>
                <w:rFonts w:ascii="宋体" w:hAnsi="宋体" w:eastAsia="宋体" w:cs="宋体"/>
                <w:sz w:val="24"/>
                <w:szCs w:val="24"/>
              </w:rPr>
              <w:t>长，目前整体收入占比不高。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将持续加大研发与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经营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投入，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积极拓展新市场、新客户，力争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成为国内锡焊膏领域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的核心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之一。</w:t>
            </w:r>
          </w:p>
          <w:p w14:paraId="7252FAB1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B2BB07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问题6、公司在新能源汽车领域主要有哪些应用场景，目前业务规模及未来增速如何？</w:t>
            </w:r>
          </w:p>
          <w:p w14:paraId="2F5BCB9C">
            <w:pPr>
              <w:pStyle w:val="36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公司产品在新能源汽车领域</w:t>
            </w:r>
            <w:r>
              <w:rPr>
                <w:rFonts w:hint="eastAsia" w:ascii="宋体" w:hAnsi="宋体"/>
                <w:sz w:val="24"/>
                <w:szCs w:val="24"/>
              </w:rPr>
              <w:t>的应用场景，主要包括</w:t>
            </w:r>
            <w:r>
              <w:rPr>
                <w:rFonts w:ascii="宋体" w:hAnsi="宋体"/>
                <w:sz w:val="24"/>
                <w:szCs w:val="24"/>
              </w:rPr>
              <w:t>继电器、电池、热管理系统、电机与电控、充电桩等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>2025年新能源汽车领域销售收入同比增长近25%，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>公司总营收</w:t>
            </w:r>
            <w:r>
              <w:rPr>
                <w:rFonts w:hint="eastAsia" w:ascii="宋体" w:hAnsi="宋体"/>
                <w:sz w:val="24"/>
                <w:szCs w:val="24"/>
              </w:rPr>
              <w:t>中</w:t>
            </w:r>
            <w:r>
              <w:rPr>
                <w:rFonts w:ascii="宋体" w:hAnsi="宋体"/>
                <w:sz w:val="24"/>
                <w:szCs w:val="24"/>
              </w:rPr>
              <w:t>占</w:t>
            </w:r>
            <w:r>
              <w:rPr>
                <w:rFonts w:hint="eastAsia" w:ascii="宋体" w:hAnsi="宋体"/>
                <w:sz w:val="24"/>
                <w:szCs w:val="24"/>
              </w:rPr>
              <w:t>比</w:t>
            </w:r>
            <w:r>
              <w:rPr>
                <w:rFonts w:ascii="宋体" w:hAnsi="宋体"/>
                <w:sz w:val="24"/>
                <w:szCs w:val="24"/>
              </w:rPr>
              <w:t>5.14%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>2026年第一季度，该领域营业收入同比增长99.57%。</w:t>
            </w:r>
            <w:r>
              <w:rPr>
                <w:rFonts w:hint="eastAsia" w:ascii="宋体" w:hAnsi="宋体"/>
                <w:sz w:val="24"/>
                <w:szCs w:val="24"/>
              </w:rPr>
              <w:t>未来，公司将进一步</w:t>
            </w:r>
            <w:r>
              <w:rPr>
                <w:rFonts w:ascii="宋体" w:hAnsi="宋体"/>
                <w:sz w:val="24"/>
                <w:szCs w:val="24"/>
              </w:rPr>
              <w:t>拓展国内外</w:t>
            </w:r>
            <w:r>
              <w:rPr>
                <w:rFonts w:hint="eastAsia" w:ascii="宋体" w:hAnsi="宋体"/>
                <w:sz w:val="24"/>
                <w:szCs w:val="24"/>
              </w:rPr>
              <w:t>新能源</w:t>
            </w:r>
            <w:r>
              <w:rPr>
                <w:rFonts w:ascii="宋体" w:hAnsi="宋体"/>
                <w:sz w:val="24"/>
                <w:szCs w:val="24"/>
              </w:rPr>
              <w:t>车企供应链，提升客户覆盖广度与深度，为未来持续增长奠定基础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>具体业务情况可关注公司后续的定期报告。</w:t>
            </w:r>
          </w:p>
          <w:p w14:paraId="27F06AFE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D0E423">
            <w:pPr>
              <w:pStyle w:val="36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问题7、公司在泰国建设生产基地主要目的是什么？</w:t>
            </w:r>
          </w:p>
          <w:p w14:paraId="577ACA92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拓展海外市场、完善全球供应链体系，是公司实现可持续高质量发展的战略举措之一，建设泰国生产基地正是这一战略的关键落点。通过“国内+海外”双产能驱动，为全球客户提供更优质产品和更高效服务，深耕亚太、开拓欧洲中东非、培育北美市场，助力实现公司“华开全球”发展战略。</w:t>
            </w:r>
          </w:p>
          <w:p w14:paraId="184054BA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199A72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、公司在产能提升规划上是如何保障公司业务成长的？</w:t>
            </w:r>
          </w:p>
          <w:p w14:paraId="59744BA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公司结合行业景气度、下游新兴市场需求、产品结构升级节奏，有序规划高端化、精细化、高附加值产线的扩建与升级，围绕“按需扩产、高端扩产、精准扩产”的原则，推动产能与业绩同步增长。同时，泰国工厂作为公司核心海外生产基地，将不断动态优化、释放产能，高质高效地满足海外市场客户需求。</w:t>
            </w:r>
          </w:p>
          <w:p w14:paraId="7F6D191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C4EE4">
            <w:pPr>
              <w:pStyle w:val="36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529DA54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5527E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19F120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接待过程中，公司与投资者进行了充分的交流与沟通，并严格遵守有关法律法规及公司《信息披露管理制度》等要求，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确保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信息披露的真实、准确、完整、及时、公平。</w:t>
            </w:r>
          </w:p>
        </w:tc>
      </w:tr>
    </w:tbl>
    <w:p w14:paraId="66570F31"/>
    <w:sectPr>
      <w:pgSz w:w="11906" w:h="16838"/>
      <w:pgMar w:top="1134" w:right="1418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93E99"/>
    <w:multiLevelType w:val="singleLevel"/>
    <w:tmpl w:val="7A993E9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YWJmNjdhYmRhM2YxY2VlZmRiOGIwNWViNjg4ODAifQ=="/>
  </w:docVars>
  <w:rsids>
    <w:rsidRoot w:val="008503AE"/>
    <w:rsid w:val="00000BC2"/>
    <w:rsid w:val="00001C08"/>
    <w:rsid w:val="000021F9"/>
    <w:rsid w:val="00004D23"/>
    <w:rsid w:val="000055B1"/>
    <w:rsid w:val="0001112B"/>
    <w:rsid w:val="00011810"/>
    <w:rsid w:val="000134C7"/>
    <w:rsid w:val="000142FD"/>
    <w:rsid w:val="00014A71"/>
    <w:rsid w:val="0001672A"/>
    <w:rsid w:val="00027D4E"/>
    <w:rsid w:val="00030224"/>
    <w:rsid w:val="00033ABA"/>
    <w:rsid w:val="00034261"/>
    <w:rsid w:val="000365EA"/>
    <w:rsid w:val="00042F69"/>
    <w:rsid w:val="0004300B"/>
    <w:rsid w:val="0004420D"/>
    <w:rsid w:val="00045E2A"/>
    <w:rsid w:val="000464E7"/>
    <w:rsid w:val="00050B83"/>
    <w:rsid w:val="00051116"/>
    <w:rsid w:val="00055A80"/>
    <w:rsid w:val="000577A2"/>
    <w:rsid w:val="0006103F"/>
    <w:rsid w:val="00061769"/>
    <w:rsid w:val="000635D8"/>
    <w:rsid w:val="00064C73"/>
    <w:rsid w:val="000669B3"/>
    <w:rsid w:val="000705BE"/>
    <w:rsid w:val="0007180F"/>
    <w:rsid w:val="00073254"/>
    <w:rsid w:val="00074C50"/>
    <w:rsid w:val="00082392"/>
    <w:rsid w:val="00084DE0"/>
    <w:rsid w:val="00085AC5"/>
    <w:rsid w:val="00087055"/>
    <w:rsid w:val="000875E5"/>
    <w:rsid w:val="0008786F"/>
    <w:rsid w:val="00094DEA"/>
    <w:rsid w:val="000A0D91"/>
    <w:rsid w:val="000A1A46"/>
    <w:rsid w:val="000A1F60"/>
    <w:rsid w:val="000A47B3"/>
    <w:rsid w:val="000A6984"/>
    <w:rsid w:val="000B0BE5"/>
    <w:rsid w:val="000B1B2D"/>
    <w:rsid w:val="000B3A31"/>
    <w:rsid w:val="000B425C"/>
    <w:rsid w:val="000B53F5"/>
    <w:rsid w:val="000B6D2E"/>
    <w:rsid w:val="000B6F11"/>
    <w:rsid w:val="000C13E6"/>
    <w:rsid w:val="000C1417"/>
    <w:rsid w:val="000C30B8"/>
    <w:rsid w:val="000C3EF4"/>
    <w:rsid w:val="000D2FFF"/>
    <w:rsid w:val="000D7CE6"/>
    <w:rsid w:val="000E021F"/>
    <w:rsid w:val="000E3B16"/>
    <w:rsid w:val="000E5AE2"/>
    <w:rsid w:val="000E6C86"/>
    <w:rsid w:val="000E7ED6"/>
    <w:rsid w:val="000F1FC5"/>
    <w:rsid w:val="000F21D1"/>
    <w:rsid w:val="000F78E3"/>
    <w:rsid w:val="00100B60"/>
    <w:rsid w:val="001019D4"/>
    <w:rsid w:val="00101C09"/>
    <w:rsid w:val="00101C6A"/>
    <w:rsid w:val="00102160"/>
    <w:rsid w:val="0010415F"/>
    <w:rsid w:val="00111D26"/>
    <w:rsid w:val="00112571"/>
    <w:rsid w:val="00116282"/>
    <w:rsid w:val="00116EA3"/>
    <w:rsid w:val="001202D1"/>
    <w:rsid w:val="001204C9"/>
    <w:rsid w:val="001230D7"/>
    <w:rsid w:val="00127802"/>
    <w:rsid w:val="00130261"/>
    <w:rsid w:val="00133903"/>
    <w:rsid w:val="001378C6"/>
    <w:rsid w:val="00140339"/>
    <w:rsid w:val="00141E21"/>
    <w:rsid w:val="00141F3C"/>
    <w:rsid w:val="0014424F"/>
    <w:rsid w:val="00144541"/>
    <w:rsid w:val="00150109"/>
    <w:rsid w:val="0015015E"/>
    <w:rsid w:val="001516D9"/>
    <w:rsid w:val="00152BC5"/>
    <w:rsid w:val="00153A24"/>
    <w:rsid w:val="00153B21"/>
    <w:rsid w:val="0015606E"/>
    <w:rsid w:val="0016002F"/>
    <w:rsid w:val="00161DB3"/>
    <w:rsid w:val="0016778E"/>
    <w:rsid w:val="00170DC5"/>
    <w:rsid w:val="00174C5B"/>
    <w:rsid w:val="0017683D"/>
    <w:rsid w:val="001775A6"/>
    <w:rsid w:val="0018057D"/>
    <w:rsid w:val="001812C9"/>
    <w:rsid w:val="0018365A"/>
    <w:rsid w:val="00185682"/>
    <w:rsid w:val="00190FCB"/>
    <w:rsid w:val="00191BC0"/>
    <w:rsid w:val="00196277"/>
    <w:rsid w:val="00196711"/>
    <w:rsid w:val="001A08F7"/>
    <w:rsid w:val="001A1ABB"/>
    <w:rsid w:val="001A4481"/>
    <w:rsid w:val="001A4CC9"/>
    <w:rsid w:val="001A5939"/>
    <w:rsid w:val="001A6A3E"/>
    <w:rsid w:val="001A7A88"/>
    <w:rsid w:val="001B1203"/>
    <w:rsid w:val="001B307E"/>
    <w:rsid w:val="001B3D1E"/>
    <w:rsid w:val="001B3E70"/>
    <w:rsid w:val="001C0F39"/>
    <w:rsid w:val="001C38A3"/>
    <w:rsid w:val="001C42C4"/>
    <w:rsid w:val="001C79E1"/>
    <w:rsid w:val="001D254F"/>
    <w:rsid w:val="001D615A"/>
    <w:rsid w:val="001E1442"/>
    <w:rsid w:val="001E19A0"/>
    <w:rsid w:val="001E39B2"/>
    <w:rsid w:val="001E572B"/>
    <w:rsid w:val="001E63ED"/>
    <w:rsid w:val="001F0B89"/>
    <w:rsid w:val="001F0FBA"/>
    <w:rsid w:val="001F1245"/>
    <w:rsid w:val="001F34D1"/>
    <w:rsid w:val="00200DA3"/>
    <w:rsid w:val="00202469"/>
    <w:rsid w:val="00203514"/>
    <w:rsid w:val="00205231"/>
    <w:rsid w:val="00205E93"/>
    <w:rsid w:val="002113CB"/>
    <w:rsid w:val="00213F91"/>
    <w:rsid w:val="002141C1"/>
    <w:rsid w:val="00214F3D"/>
    <w:rsid w:val="002215D9"/>
    <w:rsid w:val="00222200"/>
    <w:rsid w:val="002269C1"/>
    <w:rsid w:val="002309EA"/>
    <w:rsid w:val="00232849"/>
    <w:rsid w:val="00236833"/>
    <w:rsid w:val="002400F5"/>
    <w:rsid w:val="002406AF"/>
    <w:rsid w:val="00242C60"/>
    <w:rsid w:val="002436E4"/>
    <w:rsid w:val="00244D9E"/>
    <w:rsid w:val="0025232A"/>
    <w:rsid w:val="00254443"/>
    <w:rsid w:val="00257844"/>
    <w:rsid w:val="00262CC0"/>
    <w:rsid w:val="00264ABA"/>
    <w:rsid w:val="00265BC9"/>
    <w:rsid w:val="00266442"/>
    <w:rsid w:val="00266965"/>
    <w:rsid w:val="002706E3"/>
    <w:rsid w:val="002719EC"/>
    <w:rsid w:val="00273A73"/>
    <w:rsid w:val="00273C91"/>
    <w:rsid w:val="00275199"/>
    <w:rsid w:val="00275427"/>
    <w:rsid w:val="002822F1"/>
    <w:rsid w:val="002824E0"/>
    <w:rsid w:val="0028709B"/>
    <w:rsid w:val="00287348"/>
    <w:rsid w:val="002908B0"/>
    <w:rsid w:val="00290EFC"/>
    <w:rsid w:val="00291C4C"/>
    <w:rsid w:val="00297A6C"/>
    <w:rsid w:val="002A478D"/>
    <w:rsid w:val="002A71A3"/>
    <w:rsid w:val="002B0167"/>
    <w:rsid w:val="002B26D3"/>
    <w:rsid w:val="002B35E8"/>
    <w:rsid w:val="002B61DD"/>
    <w:rsid w:val="002C104E"/>
    <w:rsid w:val="002C2E20"/>
    <w:rsid w:val="002C4859"/>
    <w:rsid w:val="002D04EC"/>
    <w:rsid w:val="002D09F9"/>
    <w:rsid w:val="002D1CAF"/>
    <w:rsid w:val="002D2F8A"/>
    <w:rsid w:val="002D4BE3"/>
    <w:rsid w:val="002D5071"/>
    <w:rsid w:val="002D6C42"/>
    <w:rsid w:val="002E3FCE"/>
    <w:rsid w:val="002E4941"/>
    <w:rsid w:val="002E6AC1"/>
    <w:rsid w:val="002F3AC2"/>
    <w:rsid w:val="002F4266"/>
    <w:rsid w:val="002F576B"/>
    <w:rsid w:val="00300D41"/>
    <w:rsid w:val="00301250"/>
    <w:rsid w:val="0030418A"/>
    <w:rsid w:val="003050A5"/>
    <w:rsid w:val="0030550F"/>
    <w:rsid w:val="00305D73"/>
    <w:rsid w:val="00311E48"/>
    <w:rsid w:val="00313735"/>
    <w:rsid w:val="00315E12"/>
    <w:rsid w:val="0032251A"/>
    <w:rsid w:val="00323D0A"/>
    <w:rsid w:val="0032446F"/>
    <w:rsid w:val="003273B4"/>
    <w:rsid w:val="00331232"/>
    <w:rsid w:val="00340B57"/>
    <w:rsid w:val="00342DFE"/>
    <w:rsid w:val="00347827"/>
    <w:rsid w:val="00350179"/>
    <w:rsid w:val="00351318"/>
    <w:rsid w:val="003517DD"/>
    <w:rsid w:val="00351918"/>
    <w:rsid w:val="00352A77"/>
    <w:rsid w:val="0035416D"/>
    <w:rsid w:val="003550F9"/>
    <w:rsid w:val="003555A9"/>
    <w:rsid w:val="003559A8"/>
    <w:rsid w:val="003567A2"/>
    <w:rsid w:val="0036724B"/>
    <w:rsid w:val="00373B78"/>
    <w:rsid w:val="003745D6"/>
    <w:rsid w:val="00374F2D"/>
    <w:rsid w:val="00377CA7"/>
    <w:rsid w:val="00377F19"/>
    <w:rsid w:val="00384C96"/>
    <w:rsid w:val="00387F37"/>
    <w:rsid w:val="00390371"/>
    <w:rsid w:val="00396EA5"/>
    <w:rsid w:val="003A06B9"/>
    <w:rsid w:val="003A087D"/>
    <w:rsid w:val="003A1AFD"/>
    <w:rsid w:val="003A4FD6"/>
    <w:rsid w:val="003A7A53"/>
    <w:rsid w:val="003B3D2A"/>
    <w:rsid w:val="003B663A"/>
    <w:rsid w:val="003C06D5"/>
    <w:rsid w:val="003C0CC9"/>
    <w:rsid w:val="003C13A9"/>
    <w:rsid w:val="003C49E1"/>
    <w:rsid w:val="003C4E9B"/>
    <w:rsid w:val="003C637E"/>
    <w:rsid w:val="003C75CE"/>
    <w:rsid w:val="003D028E"/>
    <w:rsid w:val="003D2F24"/>
    <w:rsid w:val="003D4BAA"/>
    <w:rsid w:val="003D4C7C"/>
    <w:rsid w:val="003D5858"/>
    <w:rsid w:val="003E5BA5"/>
    <w:rsid w:val="003E6BD5"/>
    <w:rsid w:val="003E6CA9"/>
    <w:rsid w:val="003E6E03"/>
    <w:rsid w:val="003E7973"/>
    <w:rsid w:val="003F0F2A"/>
    <w:rsid w:val="004012FE"/>
    <w:rsid w:val="00401B36"/>
    <w:rsid w:val="00402628"/>
    <w:rsid w:val="00407BB7"/>
    <w:rsid w:val="00414605"/>
    <w:rsid w:val="00414BF6"/>
    <w:rsid w:val="004157D0"/>
    <w:rsid w:val="00415BFD"/>
    <w:rsid w:val="004161F1"/>
    <w:rsid w:val="00422C0F"/>
    <w:rsid w:val="0042355D"/>
    <w:rsid w:val="00424B89"/>
    <w:rsid w:val="00426D68"/>
    <w:rsid w:val="00433F4E"/>
    <w:rsid w:val="00433FED"/>
    <w:rsid w:val="0043434E"/>
    <w:rsid w:val="00440307"/>
    <w:rsid w:val="004403A3"/>
    <w:rsid w:val="00440DA8"/>
    <w:rsid w:val="00441DBA"/>
    <w:rsid w:val="004432F5"/>
    <w:rsid w:val="00444040"/>
    <w:rsid w:val="00445BDE"/>
    <w:rsid w:val="00450839"/>
    <w:rsid w:val="00453F00"/>
    <w:rsid w:val="00460736"/>
    <w:rsid w:val="00460A19"/>
    <w:rsid w:val="00462612"/>
    <w:rsid w:val="00464159"/>
    <w:rsid w:val="00464A1E"/>
    <w:rsid w:val="00464D84"/>
    <w:rsid w:val="00465FB0"/>
    <w:rsid w:val="00466630"/>
    <w:rsid w:val="00472C59"/>
    <w:rsid w:val="00474842"/>
    <w:rsid w:val="004753F7"/>
    <w:rsid w:val="00476C21"/>
    <w:rsid w:val="00476DFF"/>
    <w:rsid w:val="00477C18"/>
    <w:rsid w:val="00480249"/>
    <w:rsid w:val="004839A9"/>
    <w:rsid w:val="00487F41"/>
    <w:rsid w:val="00490017"/>
    <w:rsid w:val="0049498E"/>
    <w:rsid w:val="0049689C"/>
    <w:rsid w:val="004A02C8"/>
    <w:rsid w:val="004A12D3"/>
    <w:rsid w:val="004B3818"/>
    <w:rsid w:val="004B6F91"/>
    <w:rsid w:val="004C02CE"/>
    <w:rsid w:val="004C13DB"/>
    <w:rsid w:val="004C50FF"/>
    <w:rsid w:val="004C529E"/>
    <w:rsid w:val="004C7F53"/>
    <w:rsid w:val="004D31FC"/>
    <w:rsid w:val="004D5367"/>
    <w:rsid w:val="004D5661"/>
    <w:rsid w:val="004D6BD6"/>
    <w:rsid w:val="004E02E8"/>
    <w:rsid w:val="004E179A"/>
    <w:rsid w:val="004F00E9"/>
    <w:rsid w:val="004F2A99"/>
    <w:rsid w:val="004F59C3"/>
    <w:rsid w:val="004F6B5A"/>
    <w:rsid w:val="00500820"/>
    <w:rsid w:val="00501F02"/>
    <w:rsid w:val="00504594"/>
    <w:rsid w:val="00506CE0"/>
    <w:rsid w:val="00510ED0"/>
    <w:rsid w:val="005146F5"/>
    <w:rsid w:val="0051521B"/>
    <w:rsid w:val="005179DF"/>
    <w:rsid w:val="00520136"/>
    <w:rsid w:val="005213AC"/>
    <w:rsid w:val="00526A1A"/>
    <w:rsid w:val="00526F41"/>
    <w:rsid w:val="0053205B"/>
    <w:rsid w:val="00533D5E"/>
    <w:rsid w:val="00537ADE"/>
    <w:rsid w:val="00541DF4"/>
    <w:rsid w:val="005421B9"/>
    <w:rsid w:val="0054290F"/>
    <w:rsid w:val="00545438"/>
    <w:rsid w:val="00547BD4"/>
    <w:rsid w:val="00550D4D"/>
    <w:rsid w:val="00552EF5"/>
    <w:rsid w:val="00553C3F"/>
    <w:rsid w:val="00556F28"/>
    <w:rsid w:val="00557D06"/>
    <w:rsid w:val="00557DAE"/>
    <w:rsid w:val="005640FA"/>
    <w:rsid w:val="0056650A"/>
    <w:rsid w:val="00566CC3"/>
    <w:rsid w:val="005679CE"/>
    <w:rsid w:val="00570DBF"/>
    <w:rsid w:val="00570E31"/>
    <w:rsid w:val="00581655"/>
    <w:rsid w:val="0058517A"/>
    <w:rsid w:val="00585336"/>
    <w:rsid w:val="0058581A"/>
    <w:rsid w:val="00592783"/>
    <w:rsid w:val="0059300E"/>
    <w:rsid w:val="0059372C"/>
    <w:rsid w:val="00596428"/>
    <w:rsid w:val="005979CF"/>
    <w:rsid w:val="00597BDF"/>
    <w:rsid w:val="005A39AB"/>
    <w:rsid w:val="005A5572"/>
    <w:rsid w:val="005B2BCB"/>
    <w:rsid w:val="005B4EEA"/>
    <w:rsid w:val="005B69EB"/>
    <w:rsid w:val="005B7DF7"/>
    <w:rsid w:val="005C0F82"/>
    <w:rsid w:val="005C6FB6"/>
    <w:rsid w:val="005D02A5"/>
    <w:rsid w:val="005D1318"/>
    <w:rsid w:val="005D6C88"/>
    <w:rsid w:val="005D6ED0"/>
    <w:rsid w:val="005D7133"/>
    <w:rsid w:val="005D788B"/>
    <w:rsid w:val="005E06FD"/>
    <w:rsid w:val="005E2604"/>
    <w:rsid w:val="005E361F"/>
    <w:rsid w:val="005E6497"/>
    <w:rsid w:val="005E7CDA"/>
    <w:rsid w:val="005F0F93"/>
    <w:rsid w:val="005F21CA"/>
    <w:rsid w:val="005F5960"/>
    <w:rsid w:val="005F7812"/>
    <w:rsid w:val="005F7BB0"/>
    <w:rsid w:val="00600282"/>
    <w:rsid w:val="00603DD3"/>
    <w:rsid w:val="00606B96"/>
    <w:rsid w:val="00607423"/>
    <w:rsid w:val="00613683"/>
    <w:rsid w:val="006157D6"/>
    <w:rsid w:val="00624158"/>
    <w:rsid w:val="00625780"/>
    <w:rsid w:val="00634A16"/>
    <w:rsid w:val="006425CA"/>
    <w:rsid w:val="00642A64"/>
    <w:rsid w:val="00644B5F"/>
    <w:rsid w:val="006458BC"/>
    <w:rsid w:val="00646871"/>
    <w:rsid w:val="00646DE6"/>
    <w:rsid w:val="00647061"/>
    <w:rsid w:val="006475FB"/>
    <w:rsid w:val="00647702"/>
    <w:rsid w:val="0064788F"/>
    <w:rsid w:val="00651BCD"/>
    <w:rsid w:val="00651F99"/>
    <w:rsid w:val="00652CB3"/>
    <w:rsid w:val="00653701"/>
    <w:rsid w:val="0065472F"/>
    <w:rsid w:val="0065576F"/>
    <w:rsid w:val="006603AA"/>
    <w:rsid w:val="006603B6"/>
    <w:rsid w:val="00660DB9"/>
    <w:rsid w:val="0066135B"/>
    <w:rsid w:val="006623E7"/>
    <w:rsid w:val="00662478"/>
    <w:rsid w:val="006642FE"/>
    <w:rsid w:val="00670590"/>
    <w:rsid w:val="00673B47"/>
    <w:rsid w:val="00674844"/>
    <w:rsid w:val="00675FFF"/>
    <w:rsid w:val="00676142"/>
    <w:rsid w:val="00676ED8"/>
    <w:rsid w:val="0067776B"/>
    <w:rsid w:val="00677B5D"/>
    <w:rsid w:val="00680401"/>
    <w:rsid w:val="00692E8B"/>
    <w:rsid w:val="00694C2D"/>
    <w:rsid w:val="00694CC2"/>
    <w:rsid w:val="0069639B"/>
    <w:rsid w:val="006A2448"/>
    <w:rsid w:val="006A5C4B"/>
    <w:rsid w:val="006B1B49"/>
    <w:rsid w:val="006B2DBA"/>
    <w:rsid w:val="006B4B00"/>
    <w:rsid w:val="006B4E49"/>
    <w:rsid w:val="006B6FC9"/>
    <w:rsid w:val="006B7114"/>
    <w:rsid w:val="006C205C"/>
    <w:rsid w:val="006C6061"/>
    <w:rsid w:val="006C6CCF"/>
    <w:rsid w:val="006D1250"/>
    <w:rsid w:val="006D6B27"/>
    <w:rsid w:val="006D7205"/>
    <w:rsid w:val="006E036B"/>
    <w:rsid w:val="006E0E3C"/>
    <w:rsid w:val="006E133B"/>
    <w:rsid w:val="006E3B30"/>
    <w:rsid w:val="006E5157"/>
    <w:rsid w:val="006E60E8"/>
    <w:rsid w:val="006F0AE5"/>
    <w:rsid w:val="006F2336"/>
    <w:rsid w:val="006F2FE5"/>
    <w:rsid w:val="006F316B"/>
    <w:rsid w:val="006F53BE"/>
    <w:rsid w:val="006F5CC2"/>
    <w:rsid w:val="00701E37"/>
    <w:rsid w:val="00704272"/>
    <w:rsid w:val="00711DD7"/>
    <w:rsid w:val="00712073"/>
    <w:rsid w:val="007142AE"/>
    <w:rsid w:val="0072152C"/>
    <w:rsid w:val="00721DDA"/>
    <w:rsid w:val="007229E8"/>
    <w:rsid w:val="007239EA"/>
    <w:rsid w:val="007246F6"/>
    <w:rsid w:val="00736589"/>
    <w:rsid w:val="0073697C"/>
    <w:rsid w:val="00736C76"/>
    <w:rsid w:val="00737B12"/>
    <w:rsid w:val="00746890"/>
    <w:rsid w:val="00746B73"/>
    <w:rsid w:val="007471D1"/>
    <w:rsid w:val="00755E1E"/>
    <w:rsid w:val="00756D12"/>
    <w:rsid w:val="007630A9"/>
    <w:rsid w:val="007652F4"/>
    <w:rsid w:val="00766B84"/>
    <w:rsid w:val="00766FEE"/>
    <w:rsid w:val="00770A8C"/>
    <w:rsid w:val="0077482D"/>
    <w:rsid w:val="0077716B"/>
    <w:rsid w:val="007813BB"/>
    <w:rsid w:val="00781739"/>
    <w:rsid w:val="00783089"/>
    <w:rsid w:val="00784F54"/>
    <w:rsid w:val="00785D75"/>
    <w:rsid w:val="00787BC0"/>
    <w:rsid w:val="0079109E"/>
    <w:rsid w:val="0079208D"/>
    <w:rsid w:val="00792F85"/>
    <w:rsid w:val="00793D57"/>
    <w:rsid w:val="0079442D"/>
    <w:rsid w:val="00796FE9"/>
    <w:rsid w:val="007A59B9"/>
    <w:rsid w:val="007B5E2A"/>
    <w:rsid w:val="007B6526"/>
    <w:rsid w:val="007C2090"/>
    <w:rsid w:val="007C394F"/>
    <w:rsid w:val="007C6B06"/>
    <w:rsid w:val="007C6EF0"/>
    <w:rsid w:val="007D169F"/>
    <w:rsid w:val="007E1757"/>
    <w:rsid w:val="007E2E53"/>
    <w:rsid w:val="007F0E37"/>
    <w:rsid w:val="007F2454"/>
    <w:rsid w:val="007F25C2"/>
    <w:rsid w:val="007F26FA"/>
    <w:rsid w:val="007F68F8"/>
    <w:rsid w:val="0080107B"/>
    <w:rsid w:val="008036A1"/>
    <w:rsid w:val="00806DE5"/>
    <w:rsid w:val="008108D8"/>
    <w:rsid w:val="0081166A"/>
    <w:rsid w:val="00815D3F"/>
    <w:rsid w:val="00821DE3"/>
    <w:rsid w:val="00831604"/>
    <w:rsid w:val="00832043"/>
    <w:rsid w:val="008324E1"/>
    <w:rsid w:val="008350A3"/>
    <w:rsid w:val="00836397"/>
    <w:rsid w:val="008379A3"/>
    <w:rsid w:val="00837EAE"/>
    <w:rsid w:val="00841196"/>
    <w:rsid w:val="0084325E"/>
    <w:rsid w:val="008503AE"/>
    <w:rsid w:val="00856AD0"/>
    <w:rsid w:val="008570B7"/>
    <w:rsid w:val="0086163B"/>
    <w:rsid w:val="00861E78"/>
    <w:rsid w:val="00863343"/>
    <w:rsid w:val="00866FFA"/>
    <w:rsid w:val="008711A1"/>
    <w:rsid w:val="00871BC5"/>
    <w:rsid w:val="00876141"/>
    <w:rsid w:val="008808F6"/>
    <w:rsid w:val="00880C31"/>
    <w:rsid w:val="008866F1"/>
    <w:rsid w:val="00887373"/>
    <w:rsid w:val="008874F2"/>
    <w:rsid w:val="00887D35"/>
    <w:rsid w:val="008922F3"/>
    <w:rsid w:val="00897AEB"/>
    <w:rsid w:val="008A1930"/>
    <w:rsid w:val="008A31BC"/>
    <w:rsid w:val="008A31E4"/>
    <w:rsid w:val="008A3D5C"/>
    <w:rsid w:val="008A404F"/>
    <w:rsid w:val="008A4D6F"/>
    <w:rsid w:val="008A6032"/>
    <w:rsid w:val="008A6439"/>
    <w:rsid w:val="008A6F44"/>
    <w:rsid w:val="008B5F89"/>
    <w:rsid w:val="008B7574"/>
    <w:rsid w:val="008C1B30"/>
    <w:rsid w:val="008C3036"/>
    <w:rsid w:val="008C4971"/>
    <w:rsid w:val="008C59CE"/>
    <w:rsid w:val="008D1003"/>
    <w:rsid w:val="008D1E09"/>
    <w:rsid w:val="008D316C"/>
    <w:rsid w:val="008E0FA1"/>
    <w:rsid w:val="008E3732"/>
    <w:rsid w:val="008E3BAE"/>
    <w:rsid w:val="008E51E5"/>
    <w:rsid w:val="008E6C1A"/>
    <w:rsid w:val="008E7A9C"/>
    <w:rsid w:val="008F1BD3"/>
    <w:rsid w:val="008F5AED"/>
    <w:rsid w:val="008F67AB"/>
    <w:rsid w:val="008F7091"/>
    <w:rsid w:val="00900B15"/>
    <w:rsid w:val="0090121F"/>
    <w:rsid w:val="0090180B"/>
    <w:rsid w:val="00904683"/>
    <w:rsid w:val="009066E8"/>
    <w:rsid w:val="00910B1A"/>
    <w:rsid w:val="00911372"/>
    <w:rsid w:val="0091262E"/>
    <w:rsid w:val="009136EC"/>
    <w:rsid w:val="009144F6"/>
    <w:rsid w:val="00915BF0"/>
    <w:rsid w:val="00915CD4"/>
    <w:rsid w:val="009179C6"/>
    <w:rsid w:val="00923752"/>
    <w:rsid w:val="00925122"/>
    <w:rsid w:val="009251BC"/>
    <w:rsid w:val="009268A7"/>
    <w:rsid w:val="00932D1E"/>
    <w:rsid w:val="00934A10"/>
    <w:rsid w:val="00940214"/>
    <w:rsid w:val="00941577"/>
    <w:rsid w:val="0094174D"/>
    <w:rsid w:val="00942E1E"/>
    <w:rsid w:val="00943177"/>
    <w:rsid w:val="00944A36"/>
    <w:rsid w:val="00945805"/>
    <w:rsid w:val="009461DF"/>
    <w:rsid w:val="00951197"/>
    <w:rsid w:val="009543D7"/>
    <w:rsid w:val="00955793"/>
    <w:rsid w:val="00955F9B"/>
    <w:rsid w:val="0096151E"/>
    <w:rsid w:val="00961540"/>
    <w:rsid w:val="00961F2A"/>
    <w:rsid w:val="00962D39"/>
    <w:rsid w:val="00966896"/>
    <w:rsid w:val="00966C36"/>
    <w:rsid w:val="00967C36"/>
    <w:rsid w:val="00970434"/>
    <w:rsid w:val="009717CD"/>
    <w:rsid w:val="009732E4"/>
    <w:rsid w:val="00976D29"/>
    <w:rsid w:val="00983978"/>
    <w:rsid w:val="009849E3"/>
    <w:rsid w:val="00986C76"/>
    <w:rsid w:val="009900DA"/>
    <w:rsid w:val="0099031E"/>
    <w:rsid w:val="00991BE8"/>
    <w:rsid w:val="00994DF9"/>
    <w:rsid w:val="009A2301"/>
    <w:rsid w:val="009A23BF"/>
    <w:rsid w:val="009A2663"/>
    <w:rsid w:val="009B003E"/>
    <w:rsid w:val="009B18C9"/>
    <w:rsid w:val="009B4396"/>
    <w:rsid w:val="009B7CDA"/>
    <w:rsid w:val="009C3BE7"/>
    <w:rsid w:val="009C59E6"/>
    <w:rsid w:val="009C6800"/>
    <w:rsid w:val="009D1326"/>
    <w:rsid w:val="009D40FC"/>
    <w:rsid w:val="009D7C15"/>
    <w:rsid w:val="009E0A62"/>
    <w:rsid w:val="009E0E62"/>
    <w:rsid w:val="009E2222"/>
    <w:rsid w:val="009E3037"/>
    <w:rsid w:val="009E441B"/>
    <w:rsid w:val="009E44DB"/>
    <w:rsid w:val="009E7066"/>
    <w:rsid w:val="009E7316"/>
    <w:rsid w:val="009F1BDA"/>
    <w:rsid w:val="009F6C5A"/>
    <w:rsid w:val="00A03BA5"/>
    <w:rsid w:val="00A10F29"/>
    <w:rsid w:val="00A12941"/>
    <w:rsid w:val="00A140D7"/>
    <w:rsid w:val="00A15DBC"/>
    <w:rsid w:val="00A16425"/>
    <w:rsid w:val="00A16750"/>
    <w:rsid w:val="00A173F0"/>
    <w:rsid w:val="00A2101A"/>
    <w:rsid w:val="00A2441C"/>
    <w:rsid w:val="00A329C4"/>
    <w:rsid w:val="00A3317F"/>
    <w:rsid w:val="00A34823"/>
    <w:rsid w:val="00A34869"/>
    <w:rsid w:val="00A4442D"/>
    <w:rsid w:val="00A47E3B"/>
    <w:rsid w:val="00A5268D"/>
    <w:rsid w:val="00A54959"/>
    <w:rsid w:val="00A61546"/>
    <w:rsid w:val="00A627A5"/>
    <w:rsid w:val="00A64972"/>
    <w:rsid w:val="00A65008"/>
    <w:rsid w:val="00A6540B"/>
    <w:rsid w:val="00A661AB"/>
    <w:rsid w:val="00A670FB"/>
    <w:rsid w:val="00A67823"/>
    <w:rsid w:val="00A731A0"/>
    <w:rsid w:val="00A73316"/>
    <w:rsid w:val="00A74FEB"/>
    <w:rsid w:val="00A82A1B"/>
    <w:rsid w:val="00A83759"/>
    <w:rsid w:val="00A84733"/>
    <w:rsid w:val="00A8507F"/>
    <w:rsid w:val="00A868A2"/>
    <w:rsid w:val="00A87599"/>
    <w:rsid w:val="00A9189D"/>
    <w:rsid w:val="00A91DB2"/>
    <w:rsid w:val="00A925E9"/>
    <w:rsid w:val="00A9290A"/>
    <w:rsid w:val="00A93D9E"/>
    <w:rsid w:val="00A94A55"/>
    <w:rsid w:val="00A96019"/>
    <w:rsid w:val="00A97644"/>
    <w:rsid w:val="00A97F3B"/>
    <w:rsid w:val="00AA4A6E"/>
    <w:rsid w:val="00AA5A6B"/>
    <w:rsid w:val="00AA72C8"/>
    <w:rsid w:val="00AA7CF4"/>
    <w:rsid w:val="00AB0CD8"/>
    <w:rsid w:val="00AB0F7D"/>
    <w:rsid w:val="00AB2A4F"/>
    <w:rsid w:val="00AB52F0"/>
    <w:rsid w:val="00AC0DA1"/>
    <w:rsid w:val="00AC0E16"/>
    <w:rsid w:val="00AC0FA6"/>
    <w:rsid w:val="00AC20D3"/>
    <w:rsid w:val="00AC3ED6"/>
    <w:rsid w:val="00AD0032"/>
    <w:rsid w:val="00AD6862"/>
    <w:rsid w:val="00AE44DB"/>
    <w:rsid w:val="00AE5371"/>
    <w:rsid w:val="00AF0682"/>
    <w:rsid w:val="00AF16F3"/>
    <w:rsid w:val="00AF2865"/>
    <w:rsid w:val="00AF3170"/>
    <w:rsid w:val="00AF3710"/>
    <w:rsid w:val="00AF3A31"/>
    <w:rsid w:val="00AF4227"/>
    <w:rsid w:val="00AF5FD6"/>
    <w:rsid w:val="00B01085"/>
    <w:rsid w:val="00B029C3"/>
    <w:rsid w:val="00B056C0"/>
    <w:rsid w:val="00B05835"/>
    <w:rsid w:val="00B05942"/>
    <w:rsid w:val="00B13A47"/>
    <w:rsid w:val="00B170D3"/>
    <w:rsid w:val="00B2249C"/>
    <w:rsid w:val="00B257AF"/>
    <w:rsid w:val="00B30C6C"/>
    <w:rsid w:val="00B330D8"/>
    <w:rsid w:val="00B35E1D"/>
    <w:rsid w:val="00B41535"/>
    <w:rsid w:val="00B4396F"/>
    <w:rsid w:val="00B50AC9"/>
    <w:rsid w:val="00B51340"/>
    <w:rsid w:val="00B5263A"/>
    <w:rsid w:val="00B529B6"/>
    <w:rsid w:val="00B60C22"/>
    <w:rsid w:val="00B65889"/>
    <w:rsid w:val="00B706CA"/>
    <w:rsid w:val="00B71F30"/>
    <w:rsid w:val="00B74BB8"/>
    <w:rsid w:val="00B755D2"/>
    <w:rsid w:val="00B75628"/>
    <w:rsid w:val="00B7582C"/>
    <w:rsid w:val="00B7743A"/>
    <w:rsid w:val="00B77BCE"/>
    <w:rsid w:val="00B800B6"/>
    <w:rsid w:val="00B8113A"/>
    <w:rsid w:val="00B81AA7"/>
    <w:rsid w:val="00B855AF"/>
    <w:rsid w:val="00B87CFB"/>
    <w:rsid w:val="00B91D72"/>
    <w:rsid w:val="00B9260B"/>
    <w:rsid w:val="00B930C8"/>
    <w:rsid w:val="00B93E41"/>
    <w:rsid w:val="00B95876"/>
    <w:rsid w:val="00B9744D"/>
    <w:rsid w:val="00B97807"/>
    <w:rsid w:val="00BA3BF3"/>
    <w:rsid w:val="00BA4112"/>
    <w:rsid w:val="00BB1834"/>
    <w:rsid w:val="00BB31FE"/>
    <w:rsid w:val="00BB39DE"/>
    <w:rsid w:val="00BB6B32"/>
    <w:rsid w:val="00BC31F3"/>
    <w:rsid w:val="00BC3A7D"/>
    <w:rsid w:val="00BC4534"/>
    <w:rsid w:val="00BC7443"/>
    <w:rsid w:val="00BC756A"/>
    <w:rsid w:val="00BC7D44"/>
    <w:rsid w:val="00BD1689"/>
    <w:rsid w:val="00BD63BC"/>
    <w:rsid w:val="00BD6602"/>
    <w:rsid w:val="00BD6BC5"/>
    <w:rsid w:val="00BE40BC"/>
    <w:rsid w:val="00BE4CB6"/>
    <w:rsid w:val="00BE4D68"/>
    <w:rsid w:val="00BE51E2"/>
    <w:rsid w:val="00BE6F7E"/>
    <w:rsid w:val="00BE712B"/>
    <w:rsid w:val="00BF281E"/>
    <w:rsid w:val="00BF4524"/>
    <w:rsid w:val="00BF7565"/>
    <w:rsid w:val="00C00793"/>
    <w:rsid w:val="00C04353"/>
    <w:rsid w:val="00C0485B"/>
    <w:rsid w:val="00C06191"/>
    <w:rsid w:val="00C06217"/>
    <w:rsid w:val="00C07165"/>
    <w:rsid w:val="00C11456"/>
    <w:rsid w:val="00C1295B"/>
    <w:rsid w:val="00C134F4"/>
    <w:rsid w:val="00C1436D"/>
    <w:rsid w:val="00C20B94"/>
    <w:rsid w:val="00C218F4"/>
    <w:rsid w:val="00C21CAB"/>
    <w:rsid w:val="00C238B2"/>
    <w:rsid w:val="00C30BCD"/>
    <w:rsid w:val="00C33CD3"/>
    <w:rsid w:val="00C34021"/>
    <w:rsid w:val="00C34599"/>
    <w:rsid w:val="00C35C5B"/>
    <w:rsid w:val="00C361D0"/>
    <w:rsid w:val="00C36FD5"/>
    <w:rsid w:val="00C37963"/>
    <w:rsid w:val="00C37CE2"/>
    <w:rsid w:val="00C406B3"/>
    <w:rsid w:val="00C42D31"/>
    <w:rsid w:val="00C46497"/>
    <w:rsid w:val="00C50284"/>
    <w:rsid w:val="00C511B9"/>
    <w:rsid w:val="00C54215"/>
    <w:rsid w:val="00C55C68"/>
    <w:rsid w:val="00C6280A"/>
    <w:rsid w:val="00C71FD9"/>
    <w:rsid w:val="00C74527"/>
    <w:rsid w:val="00C748A8"/>
    <w:rsid w:val="00C75404"/>
    <w:rsid w:val="00C81928"/>
    <w:rsid w:val="00C82818"/>
    <w:rsid w:val="00C8397A"/>
    <w:rsid w:val="00C868A9"/>
    <w:rsid w:val="00C92389"/>
    <w:rsid w:val="00C96209"/>
    <w:rsid w:val="00C97917"/>
    <w:rsid w:val="00CA0CAC"/>
    <w:rsid w:val="00CA30A6"/>
    <w:rsid w:val="00CA43AB"/>
    <w:rsid w:val="00CA54A4"/>
    <w:rsid w:val="00CB4FD3"/>
    <w:rsid w:val="00CB6EC7"/>
    <w:rsid w:val="00CC0C60"/>
    <w:rsid w:val="00CC1B22"/>
    <w:rsid w:val="00CC26F6"/>
    <w:rsid w:val="00CC5F42"/>
    <w:rsid w:val="00CC784C"/>
    <w:rsid w:val="00CD1C4B"/>
    <w:rsid w:val="00CD203E"/>
    <w:rsid w:val="00CD55CA"/>
    <w:rsid w:val="00CD60A1"/>
    <w:rsid w:val="00CD6E2F"/>
    <w:rsid w:val="00CD7763"/>
    <w:rsid w:val="00CE0890"/>
    <w:rsid w:val="00CE0F05"/>
    <w:rsid w:val="00CE294E"/>
    <w:rsid w:val="00CE2C7F"/>
    <w:rsid w:val="00CE56A3"/>
    <w:rsid w:val="00CE7A99"/>
    <w:rsid w:val="00CF2C6C"/>
    <w:rsid w:val="00CF2C87"/>
    <w:rsid w:val="00CF3707"/>
    <w:rsid w:val="00CF449C"/>
    <w:rsid w:val="00CF6651"/>
    <w:rsid w:val="00CF7741"/>
    <w:rsid w:val="00CF7B41"/>
    <w:rsid w:val="00D004EA"/>
    <w:rsid w:val="00D01181"/>
    <w:rsid w:val="00D01651"/>
    <w:rsid w:val="00D0271F"/>
    <w:rsid w:val="00D03F26"/>
    <w:rsid w:val="00D05787"/>
    <w:rsid w:val="00D10F5E"/>
    <w:rsid w:val="00D1730A"/>
    <w:rsid w:val="00D17DC6"/>
    <w:rsid w:val="00D236EA"/>
    <w:rsid w:val="00D3142C"/>
    <w:rsid w:val="00D334DD"/>
    <w:rsid w:val="00D3380E"/>
    <w:rsid w:val="00D33CDC"/>
    <w:rsid w:val="00D3522C"/>
    <w:rsid w:val="00D36845"/>
    <w:rsid w:val="00D402A2"/>
    <w:rsid w:val="00D40424"/>
    <w:rsid w:val="00D47449"/>
    <w:rsid w:val="00D5006F"/>
    <w:rsid w:val="00D5220A"/>
    <w:rsid w:val="00D52296"/>
    <w:rsid w:val="00D5307C"/>
    <w:rsid w:val="00D540CE"/>
    <w:rsid w:val="00D566F8"/>
    <w:rsid w:val="00D60FE1"/>
    <w:rsid w:val="00D644F9"/>
    <w:rsid w:val="00D707FD"/>
    <w:rsid w:val="00D70E22"/>
    <w:rsid w:val="00D72823"/>
    <w:rsid w:val="00D73DD5"/>
    <w:rsid w:val="00D7606D"/>
    <w:rsid w:val="00D81F65"/>
    <w:rsid w:val="00D850FA"/>
    <w:rsid w:val="00D8584D"/>
    <w:rsid w:val="00D867E8"/>
    <w:rsid w:val="00D87C13"/>
    <w:rsid w:val="00D93687"/>
    <w:rsid w:val="00D937AC"/>
    <w:rsid w:val="00D95417"/>
    <w:rsid w:val="00D956B6"/>
    <w:rsid w:val="00DA18C2"/>
    <w:rsid w:val="00DA2AFD"/>
    <w:rsid w:val="00DA2EAA"/>
    <w:rsid w:val="00DA5CFA"/>
    <w:rsid w:val="00DA7714"/>
    <w:rsid w:val="00DB53A1"/>
    <w:rsid w:val="00DB76A0"/>
    <w:rsid w:val="00DC0352"/>
    <w:rsid w:val="00DC6583"/>
    <w:rsid w:val="00DD036F"/>
    <w:rsid w:val="00DD295C"/>
    <w:rsid w:val="00DD3B46"/>
    <w:rsid w:val="00DD50FC"/>
    <w:rsid w:val="00DE1005"/>
    <w:rsid w:val="00DE183C"/>
    <w:rsid w:val="00DE5030"/>
    <w:rsid w:val="00DE5F52"/>
    <w:rsid w:val="00DE71F1"/>
    <w:rsid w:val="00DF103F"/>
    <w:rsid w:val="00DF2689"/>
    <w:rsid w:val="00DF3402"/>
    <w:rsid w:val="00DF4B34"/>
    <w:rsid w:val="00DF5851"/>
    <w:rsid w:val="00DF74B1"/>
    <w:rsid w:val="00E03468"/>
    <w:rsid w:val="00E03DEF"/>
    <w:rsid w:val="00E06779"/>
    <w:rsid w:val="00E07B09"/>
    <w:rsid w:val="00E170E9"/>
    <w:rsid w:val="00E17423"/>
    <w:rsid w:val="00E211E5"/>
    <w:rsid w:val="00E23264"/>
    <w:rsid w:val="00E27B2E"/>
    <w:rsid w:val="00E27E33"/>
    <w:rsid w:val="00E30564"/>
    <w:rsid w:val="00E306D7"/>
    <w:rsid w:val="00E31EF6"/>
    <w:rsid w:val="00E325E0"/>
    <w:rsid w:val="00E3318A"/>
    <w:rsid w:val="00E33AAE"/>
    <w:rsid w:val="00E40FB4"/>
    <w:rsid w:val="00E436FD"/>
    <w:rsid w:val="00E4550B"/>
    <w:rsid w:val="00E45579"/>
    <w:rsid w:val="00E45A92"/>
    <w:rsid w:val="00E4691E"/>
    <w:rsid w:val="00E475EF"/>
    <w:rsid w:val="00E5546C"/>
    <w:rsid w:val="00E567D3"/>
    <w:rsid w:val="00E61085"/>
    <w:rsid w:val="00E6295A"/>
    <w:rsid w:val="00E71B18"/>
    <w:rsid w:val="00E74943"/>
    <w:rsid w:val="00E91076"/>
    <w:rsid w:val="00E91BA4"/>
    <w:rsid w:val="00E91E36"/>
    <w:rsid w:val="00E954CB"/>
    <w:rsid w:val="00EA2323"/>
    <w:rsid w:val="00EA2EF6"/>
    <w:rsid w:val="00EA3A92"/>
    <w:rsid w:val="00EA6445"/>
    <w:rsid w:val="00EB3067"/>
    <w:rsid w:val="00EB43B9"/>
    <w:rsid w:val="00EB78C0"/>
    <w:rsid w:val="00EB7B08"/>
    <w:rsid w:val="00EC2468"/>
    <w:rsid w:val="00EC78D0"/>
    <w:rsid w:val="00ED1F91"/>
    <w:rsid w:val="00ED24C1"/>
    <w:rsid w:val="00ED6CBC"/>
    <w:rsid w:val="00ED6E09"/>
    <w:rsid w:val="00EE44BF"/>
    <w:rsid w:val="00EE78A1"/>
    <w:rsid w:val="00EF0C1C"/>
    <w:rsid w:val="00EF3156"/>
    <w:rsid w:val="00EF4451"/>
    <w:rsid w:val="00EF50E0"/>
    <w:rsid w:val="00EF5B72"/>
    <w:rsid w:val="00EF711C"/>
    <w:rsid w:val="00F028B7"/>
    <w:rsid w:val="00F02E77"/>
    <w:rsid w:val="00F05024"/>
    <w:rsid w:val="00F05F71"/>
    <w:rsid w:val="00F063AD"/>
    <w:rsid w:val="00F064CB"/>
    <w:rsid w:val="00F10354"/>
    <w:rsid w:val="00F10926"/>
    <w:rsid w:val="00F12FCB"/>
    <w:rsid w:val="00F14733"/>
    <w:rsid w:val="00F26577"/>
    <w:rsid w:val="00F34FBF"/>
    <w:rsid w:val="00F373EF"/>
    <w:rsid w:val="00F442A6"/>
    <w:rsid w:val="00F45B96"/>
    <w:rsid w:val="00F4663E"/>
    <w:rsid w:val="00F47ED3"/>
    <w:rsid w:val="00F502E1"/>
    <w:rsid w:val="00F50782"/>
    <w:rsid w:val="00F515BB"/>
    <w:rsid w:val="00F6120C"/>
    <w:rsid w:val="00F644D3"/>
    <w:rsid w:val="00F649F5"/>
    <w:rsid w:val="00F66274"/>
    <w:rsid w:val="00F73D2A"/>
    <w:rsid w:val="00F75092"/>
    <w:rsid w:val="00F75507"/>
    <w:rsid w:val="00F83981"/>
    <w:rsid w:val="00F8536F"/>
    <w:rsid w:val="00F85472"/>
    <w:rsid w:val="00F86AC8"/>
    <w:rsid w:val="00F86B97"/>
    <w:rsid w:val="00F877B6"/>
    <w:rsid w:val="00F91A14"/>
    <w:rsid w:val="00F91AAC"/>
    <w:rsid w:val="00F95179"/>
    <w:rsid w:val="00F972DE"/>
    <w:rsid w:val="00F97928"/>
    <w:rsid w:val="00FA4C28"/>
    <w:rsid w:val="00FA54ED"/>
    <w:rsid w:val="00FA5D6F"/>
    <w:rsid w:val="00FB3013"/>
    <w:rsid w:val="00FB5628"/>
    <w:rsid w:val="00FC2686"/>
    <w:rsid w:val="00FC3424"/>
    <w:rsid w:val="00FC6B5E"/>
    <w:rsid w:val="00FD1C4B"/>
    <w:rsid w:val="00FD396A"/>
    <w:rsid w:val="00FD3C1A"/>
    <w:rsid w:val="00FD3D99"/>
    <w:rsid w:val="00FD40CA"/>
    <w:rsid w:val="00FD438D"/>
    <w:rsid w:val="00FD47E4"/>
    <w:rsid w:val="00FD4858"/>
    <w:rsid w:val="00FE1109"/>
    <w:rsid w:val="00FE1ECA"/>
    <w:rsid w:val="00FE2710"/>
    <w:rsid w:val="00FE2989"/>
    <w:rsid w:val="00FE3161"/>
    <w:rsid w:val="00FE3EFA"/>
    <w:rsid w:val="00FE45B9"/>
    <w:rsid w:val="00FE5FF3"/>
    <w:rsid w:val="00FE643B"/>
    <w:rsid w:val="00FE64AB"/>
    <w:rsid w:val="00FE756E"/>
    <w:rsid w:val="00FF1067"/>
    <w:rsid w:val="00FF1A07"/>
    <w:rsid w:val="00FF5C0D"/>
    <w:rsid w:val="00FF7236"/>
    <w:rsid w:val="00FF7741"/>
    <w:rsid w:val="010278FE"/>
    <w:rsid w:val="01161A9A"/>
    <w:rsid w:val="01A56261"/>
    <w:rsid w:val="026E6F9B"/>
    <w:rsid w:val="031211BD"/>
    <w:rsid w:val="03DE35EF"/>
    <w:rsid w:val="046478CF"/>
    <w:rsid w:val="04F7799D"/>
    <w:rsid w:val="05351326"/>
    <w:rsid w:val="06683B10"/>
    <w:rsid w:val="06C80990"/>
    <w:rsid w:val="06DA74BD"/>
    <w:rsid w:val="07393EAA"/>
    <w:rsid w:val="073D0CEA"/>
    <w:rsid w:val="075E5771"/>
    <w:rsid w:val="07B245F6"/>
    <w:rsid w:val="0869448C"/>
    <w:rsid w:val="08780967"/>
    <w:rsid w:val="0923288D"/>
    <w:rsid w:val="0966767D"/>
    <w:rsid w:val="0A171CC6"/>
    <w:rsid w:val="0A8E0D48"/>
    <w:rsid w:val="0ADE6442"/>
    <w:rsid w:val="0AEE57C7"/>
    <w:rsid w:val="0B111744"/>
    <w:rsid w:val="0B595E24"/>
    <w:rsid w:val="0BE21100"/>
    <w:rsid w:val="0C0435AF"/>
    <w:rsid w:val="0CDA5EAD"/>
    <w:rsid w:val="0D316E40"/>
    <w:rsid w:val="0D5B114F"/>
    <w:rsid w:val="0EAB192E"/>
    <w:rsid w:val="0F321102"/>
    <w:rsid w:val="108928EE"/>
    <w:rsid w:val="112D350A"/>
    <w:rsid w:val="12F06FA4"/>
    <w:rsid w:val="13016CD9"/>
    <w:rsid w:val="13176E85"/>
    <w:rsid w:val="13602F65"/>
    <w:rsid w:val="13C977F7"/>
    <w:rsid w:val="14BA09C8"/>
    <w:rsid w:val="14F168A1"/>
    <w:rsid w:val="15181F84"/>
    <w:rsid w:val="15F335E7"/>
    <w:rsid w:val="16136179"/>
    <w:rsid w:val="16B1294E"/>
    <w:rsid w:val="179761F4"/>
    <w:rsid w:val="19E35721"/>
    <w:rsid w:val="19E62A6A"/>
    <w:rsid w:val="1A0E23D9"/>
    <w:rsid w:val="1B056FA6"/>
    <w:rsid w:val="1B561B8A"/>
    <w:rsid w:val="1B6005E7"/>
    <w:rsid w:val="1B656D35"/>
    <w:rsid w:val="1B947CCE"/>
    <w:rsid w:val="1BE85403"/>
    <w:rsid w:val="1C392ACF"/>
    <w:rsid w:val="1C5E72D6"/>
    <w:rsid w:val="1C7B4336"/>
    <w:rsid w:val="1C9631B6"/>
    <w:rsid w:val="1CBB4733"/>
    <w:rsid w:val="1DB210B4"/>
    <w:rsid w:val="1E0170D3"/>
    <w:rsid w:val="1E176E6D"/>
    <w:rsid w:val="1EB043D2"/>
    <w:rsid w:val="1F831434"/>
    <w:rsid w:val="1FBA3746"/>
    <w:rsid w:val="217D32FC"/>
    <w:rsid w:val="21920158"/>
    <w:rsid w:val="21CF4F08"/>
    <w:rsid w:val="21FA5B91"/>
    <w:rsid w:val="23BE225F"/>
    <w:rsid w:val="250D0C4E"/>
    <w:rsid w:val="251A63DB"/>
    <w:rsid w:val="25834542"/>
    <w:rsid w:val="25E53141"/>
    <w:rsid w:val="25F767DC"/>
    <w:rsid w:val="260C2ECE"/>
    <w:rsid w:val="2676053D"/>
    <w:rsid w:val="27C325D4"/>
    <w:rsid w:val="28011B94"/>
    <w:rsid w:val="28072D06"/>
    <w:rsid w:val="28652973"/>
    <w:rsid w:val="29A9133E"/>
    <w:rsid w:val="29B34659"/>
    <w:rsid w:val="2A186697"/>
    <w:rsid w:val="2A222295"/>
    <w:rsid w:val="2ABA1D52"/>
    <w:rsid w:val="2AEF3255"/>
    <w:rsid w:val="2B28375B"/>
    <w:rsid w:val="2B4324C3"/>
    <w:rsid w:val="2B6C5576"/>
    <w:rsid w:val="2B6E6CAA"/>
    <w:rsid w:val="2B7606C6"/>
    <w:rsid w:val="2BA50AEA"/>
    <w:rsid w:val="2C002162"/>
    <w:rsid w:val="2D7921CC"/>
    <w:rsid w:val="2DB92689"/>
    <w:rsid w:val="2E49178A"/>
    <w:rsid w:val="2E5D2BBE"/>
    <w:rsid w:val="2F63746F"/>
    <w:rsid w:val="2F9E416C"/>
    <w:rsid w:val="311B5125"/>
    <w:rsid w:val="31356A60"/>
    <w:rsid w:val="31E755C0"/>
    <w:rsid w:val="31FB3476"/>
    <w:rsid w:val="32111F1D"/>
    <w:rsid w:val="32BD1521"/>
    <w:rsid w:val="32DA370D"/>
    <w:rsid w:val="33615B4B"/>
    <w:rsid w:val="34610F81"/>
    <w:rsid w:val="35235397"/>
    <w:rsid w:val="35266576"/>
    <w:rsid w:val="355B6C0F"/>
    <w:rsid w:val="369260AD"/>
    <w:rsid w:val="36EA2F12"/>
    <w:rsid w:val="37C55291"/>
    <w:rsid w:val="37D7646D"/>
    <w:rsid w:val="386C2B80"/>
    <w:rsid w:val="38A72358"/>
    <w:rsid w:val="38C426CE"/>
    <w:rsid w:val="38CC6231"/>
    <w:rsid w:val="39027277"/>
    <w:rsid w:val="3971096A"/>
    <w:rsid w:val="397F1976"/>
    <w:rsid w:val="39F655DF"/>
    <w:rsid w:val="3A211641"/>
    <w:rsid w:val="3AA80595"/>
    <w:rsid w:val="3AEC5CF5"/>
    <w:rsid w:val="3B5E435E"/>
    <w:rsid w:val="3B6343EF"/>
    <w:rsid w:val="3C57255C"/>
    <w:rsid w:val="3C9E527C"/>
    <w:rsid w:val="3CED2111"/>
    <w:rsid w:val="3D047F80"/>
    <w:rsid w:val="3D5D3DEB"/>
    <w:rsid w:val="3DC17811"/>
    <w:rsid w:val="3E691DE9"/>
    <w:rsid w:val="3E843A6D"/>
    <w:rsid w:val="3E9167AC"/>
    <w:rsid w:val="3F4B7F0F"/>
    <w:rsid w:val="3F5D22E8"/>
    <w:rsid w:val="410F6C78"/>
    <w:rsid w:val="412D6AE9"/>
    <w:rsid w:val="413D3239"/>
    <w:rsid w:val="418C02C8"/>
    <w:rsid w:val="421C1E60"/>
    <w:rsid w:val="425828A0"/>
    <w:rsid w:val="4292190E"/>
    <w:rsid w:val="42D472BA"/>
    <w:rsid w:val="4338699F"/>
    <w:rsid w:val="43A674EE"/>
    <w:rsid w:val="43B327F7"/>
    <w:rsid w:val="43FA626A"/>
    <w:rsid w:val="4495671A"/>
    <w:rsid w:val="455B36E5"/>
    <w:rsid w:val="45D3296A"/>
    <w:rsid w:val="463E49BE"/>
    <w:rsid w:val="464078D3"/>
    <w:rsid w:val="46A474C9"/>
    <w:rsid w:val="46B07D2F"/>
    <w:rsid w:val="46B52ECB"/>
    <w:rsid w:val="475A42D5"/>
    <w:rsid w:val="478D45F2"/>
    <w:rsid w:val="48122912"/>
    <w:rsid w:val="48357EB5"/>
    <w:rsid w:val="4985326B"/>
    <w:rsid w:val="49BA3C16"/>
    <w:rsid w:val="4AED5347"/>
    <w:rsid w:val="4B27450E"/>
    <w:rsid w:val="4CEC4311"/>
    <w:rsid w:val="4CF96DDA"/>
    <w:rsid w:val="4DB622F0"/>
    <w:rsid w:val="4DFE60AA"/>
    <w:rsid w:val="4E4446C6"/>
    <w:rsid w:val="4F0E5707"/>
    <w:rsid w:val="4F243F53"/>
    <w:rsid w:val="4FA15887"/>
    <w:rsid w:val="4FED385A"/>
    <w:rsid w:val="51586419"/>
    <w:rsid w:val="516C0C1D"/>
    <w:rsid w:val="51EA50B1"/>
    <w:rsid w:val="525A1D1D"/>
    <w:rsid w:val="52683A48"/>
    <w:rsid w:val="528608AB"/>
    <w:rsid w:val="53517756"/>
    <w:rsid w:val="54071A30"/>
    <w:rsid w:val="54180096"/>
    <w:rsid w:val="54437DC2"/>
    <w:rsid w:val="555F7997"/>
    <w:rsid w:val="56E436DA"/>
    <w:rsid w:val="56EE7C13"/>
    <w:rsid w:val="582C5F09"/>
    <w:rsid w:val="582F01FA"/>
    <w:rsid w:val="586E599C"/>
    <w:rsid w:val="599C49B9"/>
    <w:rsid w:val="5CCD2577"/>
    <w:rsid w:val="5E027C06"/>
    <w:rsid w:val="5E722876"/>
    <w:rsid w:val="5E8E347A"/>
    <w:rsid w:val="5F143EC1"/>
    <w:rsid w:val="5F422812"/>
    <w:rsid w:val="600022FF"/>
    <w:rsid w:val="603F0748"/>
    <w:rsid w:val="60D9148D"/>
    <w:rsid w:val="621A068C"/>
    <w:rsid w:val="62477775"/>
    <w:rsid w:val="629E7A48"/>
    <w:rsid w:val="631E5D3A"/>
    <w:rsid w:val="64E80A12"/>
    <w:rsid w:val="65C90630"/>
    <w:rsid w:val="65FE20EE"/>
    <w:rsid w:val="66655D3B"/>
    <w:rsid w:val="670D6F06"/>
    <w:rsid w:val="6785748D"/>
    <w:rsid w:val="68E95AA0"/>
    <w:rsid w:val="69184EE1"/>
    <w:rsid w:val="693469CC"/>
    <w:rsid w:val="69A119B2"/>
    <w:rsid w:val="69DF19FE"/>
    <w:rsid w:val="6A2A0F11"/>
    <w:rsid w:val="6AC66EA3"/>
    <w:rsid w:val="6C793A12"/>
    <w:rsid w:val="6C7D20A2"/>
    <w:rsid w:val="6D38774C"/>
    <w:rsid w:val="6D9F6377"/>
    <w:rsid w:val="6EA2275C"/>
    <w:rsid w:val="6EB8444E"/>
    <w:rsid w:val="6F7B5355"/>
    <w:rsid w:val="6F946416"/>
    <w:rsid w:val="6FFA4509"/>
    <w:rsid w:val="70076BE8"/>
    <w:rsid w:val="7076459B"/>
    <w:rsid w:val="708D20CD"/>
    <w:rsid w:val="719C0F72"/>
    <w:rsid w:val="72491EE4"/>
    <w:rsid w:val="74561EEC"/>
    <w:rsid w:val="751E6FE0"/>
    <w:rsid w:val="754937FF"/>
    <w:rsid w:val="759C4F0A"/>
    <w:rsid w:val="75AA68DC"/>
    <w:rsid w:val="761F573E"/>
    <w:rsid w:val="762373A5"/>
    <w:rsid w:val="76465B86"/>
    <w:rsid w:val="778F17DF"/>
    <w:rsid w:val="78197E01"/>
    <w:rsid w:val="78600A45"/>
    <w:rsid w:val="78AF6D3C"/>
    <w:rsid w:val="7A0559C3"/>
    <w:rsid w:val="7A0C1662"/>
    <w:rsid w:val="7A755C23"/>
    <w:rsid w:val="7A761FD9"/>
    <w:rsid w:val="7A8D60CD"/>
    <w:rsid w:val="7AD1114E"/>
    <w:rsid w:val="7C392845"/>
    <w:rsid w:val="7C74451B"/>
    <w:rsid w:val="7CFC230E"/>
    <w:rsid w:val="7D1863D4"/>
    <w:rsid w:val="7D3E79C1"/>
    <w:rsid w:val="7E164407"/>
    <w:rsid w:val="7EEC6D51"/>
    <w:rsid w:val="7F272E03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8DE6"/>
      <w:u w:val="none"/>
    </w:rPr>
  </w:style>
  <w:style w:type="character" w:styleId="16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8">
    <w:name w:val="md-siz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md-size1"/>
    <w:basedOn w:val="13"/>
    <w:autoRedefine/>
    <w:qFormat/>
    <w:uiPriority w:val="0"/>
  </w:style>
  <w:style w:type="character" w:customStyle="1" w:styleId="20">
    <w:name w:val="apple-converted-space"/>
    <w:basedOn w:val="13"/>
    <w:autoRedefine/>
    <w:qFormat/>
    <w:uiPriority w:val="0"/>
  </w:style>
  <w:style w:type="character" w:customStyle="1" w:styleId="21">
    <w:name w:val="页眉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23">
    <w:name w:val="批注文字 字符"/>
    <w:basedOn w:val="13"/>
    <w:link w:val="4"/>
    <w:autoRedefine/>
    <w:semiHidden/>
    <w:qFormat/>
    <w:uiPriority w:val="99"/>
  </w:style>
  <w:style w:type="character" w:customStyle="1" w:styleId="24">
    <w:name w:val="批注主题 字符"/>
    <w:basedOn w:val="23"/>
    <w:link w:val="10"/>
    <w:autoRedefine/>
    <w:semiHidden/>
    <w:qFormat/>
    <w:uiPriority w:val="99"/>
    <w:rPr>
      <w:b/>
      <w:bCs/>
    </w:rPr>
  </w:style>
  <w:style w:type="character" w:customStyle="1" w:styleId="25">
    <w:name w:val="批注框文本 字符"/>
    <w:basedOn w:val="13"/>
    <w:link w:val="5"/>
    <w:autoRedefine/>
    <w:semiHidden/>
    <w:qFormat/>
    <w:uiPriority w:val="99"/>
    <w:rPr>
      <w:sz w:val="18"/>
      <w:szCs w:val="18"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007楷体加粗"/>
    <w:basedOn w:val="1"/>
    <w:autoRedefine/>
    <w:qFormat/>
    <w:uiPriority w:val="0"/>
    <w:pPr>
      <w:overflowPunct w:val="0"/>
      <w:autoSpaceDE w:val="0"/>
      <w:autoSpaceDN w:val="0"/>
      <w:spacing w:before="50" w:beforeLines="50" w:after="50" w:afterLines="50" w:line="360" w:lineRule="auto"/>
      <w:ind w:firstLine="200" w:firstLineChars="200"/>
    </w:pPr>
    <w:rPr>
      <w:rFonts w:ascii="楷体" w:hAnsi="楷体" w:eastAsia="楷体" w:cs="Times New Roman"/>
      <w:b/>
      <w:sz w:val="24"/>
      <w:szCs w:val="24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30">
    <w:name w:val="005正文"/>
    <w:basedOn w:val="1"/>
    <w:link w:val="31"/>
    <w:autoRedefine/>
    <w:qFormat/>
    <w:uiPriority w:val="0"/>
    <w:pPr>
      <w:spacing w:before="50" w:beforeLines="50" w:line="360" w:lineRule="auto"/>
      <w:ind w:firstLine="200" w:firstLineChars="200"/>
    </w:pPr>
    <w:rPr>
      <w:rFonts w:ascii="Times New Roman" w:hAnsi="Times New Roman" w:eastAsia="宋体" w:cs="Times New Roman"/>
      <w:sz w:val="24"/>
    </w:rPr>
  </w:style>
  <w:style w:type="character" w:customStyle="1" w:styleId="31">
    <w:name w:val="005正文 Char"/>
    <w:link w:val="30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32">
    <w:name w:val="first-child"/>
    <w:basedOn w:val="13"/>
    <w:qFormat/>
    <w:uiPriority w:val="0"/>
  </w:style>
  <w:style w:type="character" w:customStyle="1" w:styleId="33">
    <w:name w:val="first-child1"/>
    <w:basedOn w:val="13"/>
    <w:qFormat/>
    <w:uiPriority w:val="0"/>
  </w:style>
  <w:style w:type="character" w:customStyle="1" w:styleId="34">
    <w:name w:val="desc_ld32s"/>
    <w:basedOn w:val="13"/>
    <w:qFormat/>
    <w:uiPriority w:val="0"/>
    <w:rPr>
      <w:color w:val="333333"/>
    </w:rPr>
  </w:style>
  <w:style w:type="character" w:customStyle="1" w:styleId="35">
    <w:name w:val="type_kly9r"/>
    <w:basedOn w:val="13"/>
    <w:qFormat/>
    <w:uiPriority w:val="0"/>
    <w:rPr>
      <w:color w:val="999999"/>
    </w:rPr>
  </w:style>
  <w:style w:type="paragraph" w:customStyle="1" w:styleId="36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2829</Words>
  <Characters>2914</Characters>
  <Lines>21</Lines>
  <Paragraphs>6</Paragraphs>
  <TotalTime>51</TotalTime>
  <ScaleCrop>false</ScaleCrop>
  <LinksUpToDate>false</LinksUpToDate>
  <CharactersWithSpaces>2961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2026-05-30T14:44:00Z</dcterms:created>
  <dc:creator>王锦涛</dc:creator>
  <cp:lastModifiedBy>李美娟</cp:lastModifiedBy>
  <cp:lastPrinted>2024-02-22T04:26:00Z</cp:lastPrinted>
  <dcterms:modified xsi:type="dcterms:W3CDTF">2026-06-01T01:29:57Z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E8790F24C57B427FA328529EEA7A1A9F_13</vt:lpwstr>
  </property>
  <property fmtid="{D5CDD505-2E9C-101B-9397-08002B2CF9AE}" pid="4" name="KSOTemplateDocerSaveRecord">
    <vt:lpwstr>eyJoZGlkIjoiODliMzQ1YmFhMmZlNzllOTZmY2VkMTE2ODM2ZTBiMDEiLCJ1c2VySWQiOiI0NzM1Nzc5MzUifQ==</vt:lpwstr>
  </property>
</Properties>
</file>