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19068" w14:textId="77777777" w:rsidR="00595242" w:rsidRDefault="00C203F0">
      <w:pPr>
        <w:spacing w:line="360" w:lineRule="auto"/>
        <w:rPr>
          <w:bCs/>
          <w:iCs/>
          <w:color w:val="000000"/>
          <w:sz w:val="24"/>
        </w:rPr>
      </w:pPr>
      <w:r>
        <w:rPr>
          <w:rFonts w:hAnsi="宋体"/>
          <w:bCs/>
          <w:iCs/>
          <w:color w:val="000000"/>
          <w:sz w:val="24"/>
        </w:rPr>
        <w:t>证券代码：</w:t>
      </w:r>
      <w:r>
        <w:rPr>
          <w:rFonts w:hAnsi="宋体" w:hint="eastAsia"/>
          <w:bCs/>
          <w:iCs/>
          <w:color w:val="000000"/>
          <w:sz w:val="24"/>
        </w:rPr>
        <w:t>6</w:t>
      </w:r>
      <w:r>
        <w:rPr>
          <w:rFonts w:hAnsi="宋体"/>
          <w:bCs/>
          <w:iCs/>
          <w:color w:val="000000"/>
          <w:sz w:val="24"/>
        </w:rPr>
        <w:t xml:space="preserve">88655     </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Ansi="宋体" w:hint="eastAsia"/>
          <w:bCs/>
          <w:iCs/>
          <w:color w:val="000000"/>
          <w:sz w:val="24"/>
        </w:rPr>
        <w:t>迅捷兴</w:t>
      </w:r>
    </w:p>
    <w:p w14:paraId="228DC205" w14:textId="77777777" w:rsidR="00595242" w:rsidRDefault="00C203F0" w:rsidP="00FD31DF">
      <w:pPr>
        <w:jc w:val="center"/>
        <w:rPr>
          <w:rFonts w:hAnsi="宋体"/>
          <w:b/>
          <w:bCs/>
          <w:iCs/>
          <w:color w:val="000000"/>
          <w:sz w:val="32"/>
          <w:szCs w:val="32"/>
        </w:rPr>
      </w:pPr>
      <w:r>
        <w:rPr>
          <w:rFonts w:hAnsi="宋体" w:hint="eastAsia"/>
          <w:b/>
          <w:bCs/>
          <w:iCs/>
          <w:color w:val="000000"/>
          <w:sz w:val="32"/>
          <w:szCs w:val="32"/>
        </w:rPr>
        <w:t>深圳市迅捷兴科技股份有限公司</w:t>
      </w:r>
    </w:p>
    <w:p w14:paraId="3359044C" w14:textId="3B2D9F1A" w:rsidR="00595242" w:rsidRDefault="007C58E1" w:rsidP="00FD31DF">
      <w:pPr>
        <w:spacing w:afterLines="50" w:after="156"/>
        <w:jc w:val="center"/>
        <w:rPr>
          <w:bCs/>
          <w:iCs/>
          <w:color w:val="000000"/>
          <w:sz w:val="24"/>
          <w:szCs w:val="32"/>
        </w:rPr>
      </w:pPr>
      <w:r>
        <w:rPr>
          <w:rFonts w:hAnsi="宋体" w:hint="eastAsia"/>
          <w:b/>
          <w:bCs/>
          <w:iCs/>
          <w:color w:val="000000"/>
          <w:sz w:val="32"/>
          <w:szCs w:val="32"/>
        </w:rPr>
        <w:t>202</w:t>
      </w:r>
      <w:r w:rsidR="005C2146">
        <w:rPr>
          <w:rFonts w:hAnsi="宋体" w:hint="eastAsia"/>
          <w:b/>
          <w:bCs/>
          <w:iCs/>
          <w:color w:val="000000"/>
          <w:sz w:val="32"/>
          <w:szCs w:val="32"/>
        </w:rPr>
        <w:t>6</w:t>
      </w:r>
      <w:r>
        <w:rPr>
          <w:rFonts w:hAnsi="宋体" w:hint="eastAsia"/>
          <w:b/>
          <w:bCs/>
          <w:iCs/>
          <w:color w:val="000000"/>
          <w:sz w:val="32"/>
          <w:szCs w:val="32"/>
        </w:rPr>
        <w:t>年</w:t>
      </w:r>
      <w:r w:rsidR="00920AB7">
        <w:rPr>
          <w:rFonts w:hAnsi="宋体" w:hint="eastAsia"/>
          <w:b/>
          <w:bCs/>
          <w:iCs/>
          <w:color w:val="000000"/>
          <w:sz w:val="32"/>
          <w:szCs w:val="32"/>
        </w:rPr>
        <w:t>5</w:t>
      </w:r>
      <w:r>
        <w:rPr>
          <w:rFonts w:hAnsi="宋体" w:hint="eastAsia"/>
          <w:b/>
          <w:bCs/>
          <w:iCs/>
          <w:color w:val="000000"/>
          <w:sz w:val="32"/>
          <w:szCs w:val="32"/>
        </w:rPr>
        <w:t>月</w:t>
      </w:r>
      <w:r w:rsidR="00920AB7">
        <w:rPr>
          <w:rFonts w:hAnsi="宋体" w:hint="eastAsia"/>
          <w:b/>
          <w:bCs/>
          <w:iCs/>
          <w:color w:val="000000"/>
          <w:sz w:val="32"/>
          <w:szCs w:val="32"/>
        </w:rPr>
        <w:t>11</w:t>
      </w:r>
      <w:r w:rsidR="00D4572C">
        <w:rPr>
          <w:rFonts w:hAnsi="宋体" w:hint="eastAsia"/>
          <w:b/>
          <w:bCs/>
          <w:iCs/>
          <w:color w:val="000000"/>
          <w:sz w:val="32"/>
          <w:szCs w:val="32"/>
        </w:rPr>
        <w:t>日</w:t>
      </w:r>
      <w:r w:rsidR="00D4572C">
        <w:rPr>
          <w:rFonts w:hAnsi="宋体" w:hint="eastAsia"/>
          <w:b/>
          <w:bCs/>
          <w:iCs/>
          <w:color w:val="000000"/>
          <w:sz w:val="32"/>
          <w:szCs w:val="32"/>
        </w:rPr>
        <w:t>-</w:t>
      </w:r>
      <w:r w:rsidR="001A3197">
        <w:rPr>
          <w:rFonts w:hAnsi="宋体" w:hint="eastAsia"/>
          <w:b/>
          <w:bCs/>
          <w:iCs/>
          <w:color w:val="000000"/>
          <w:sz w:val="32"/>
          <w:szCs w:val="32"/>
        </w:rPr>
        <w:t>6</w:t>
      </w:r>
      <w:r w:rsidR="00D4572C">
        <w:rPr>
          <w:rFonts w:hAnsi="宋体" w:hint="eastAsia"/>
          <w:b/>
          <w:bCs/>
          <w:iCs/>
          <w:color w:val="000000"/>
          <w:sz w:val="32"/>
          <w:szCs w:val="32"/>
        </w:rPr>
        <w:t>月</w:t>
      </w:r>
      <w:r w:rsidR="001A3197">
        <w:rPr>
          <w:rFonts w:hAnsi="宋体" w:hint="eastAsia"/>
          <w:b/>
          <w:bCs/>
          <w:iCs/>
          <w:color w:val="000000"/>
          <w:sz w:val="32"/>
          <w:szCs w:val="32"/>
        </w:rPr>
        <w:t>5</w:t>
      </w:r>
      <w:r w:rsidR="00D4572C">
        <w:rPr>
          <w:rFonts w:hAnsi="宋体" w:hint="eastAsia"/>
          <w:b/>
          <w:bCs/>
          <w:iCs/>
          <w:color w:val="000000"/>
          <w:sz w:val="32"/>
          <w:szCs w:val="32"/>
        </w:rPr>
        <w:t>日</w:t>
      </w:r>
      <w:r w:rsidR="00C203F0">
        <w:rPr>
          <w:rFonts w:hAnsi="宋体" w:hint="eastAsia"/>
          <w:b/>
          <w:bCs/>
          <w:iCs/>
          <w:color w:val="000000"/>
          <w:sz w:val="32"/>
          <w:szCs w:val="32"/>
        </w:rPr>
        <w:t>投资者关系活动记录表</w:t>
      </w:r>
      <w:r w:rsidR="00C203F0">
        <w:rPr>
          <w:rFonts w:hAnsi="宋体" w:hint="eastAsia"/>
          <w:b/>
          <w:bCs/>
          <w:iCs/>
          <w:color w:val="000000"/>
          <w:sz w:val="32"/>
          <w:szCs w:val="32"/>
        </w:rPr>
        <w:t xml:space="preserve"> </w:t>
      </w:r>
      <w:r w:rsidR="00C203F0">
        <w:rPr>
          <w:rFonts w:hAnsi="宋体"/>
          <w:b/>
          <w:bCs/>
          <w:iCs/>
          <w:color w:val="000000"/>
          <w:sz w:val="32"/>
          <w:szCs w:val="32"/>
        </w:rPr>
        <w:t xml:space="preserve">                                          </w:t>
      </w:r>
      <w:r w:rsidR="00C203F0">
        <w:rPr>
          <w:rFonts w:hAnsi="宋体"/>
          <w:bCs/>
          <w:iCs/>
          <w:color w:val="000000"/>
          <w:sz w:val="24"/>
          <w:szCs w:val="32"/>
        </w:rPr>
        <w:t xml:space="preserve"> </w:t>
      </w:r>
      <w:r w:rsidR="00C203F0" w:rsidRPr="000E4283">
        <w:rPr>
          <w:rFonts w:hAnsi="宋体" w:hint="eastAsia"/>
          <w:bCs/>
          <w:iCs/>
          <w:color w:val="000000"/>
          <w:sz w:val="24"/>
          <w:szCs w:val="32"/>
        </w:rPr>
        <w:t>编号：</w:t>
      </w:r>
      <w:r w:rsidR="00C203F0" w:rsidRPr="000E4283">
        <w:rPr>
          <w:rFonts w:hAnsi="宋体"/>
          <w:bCs/>
          <w:iCs/>
          <w:color w:val="000000"/>
          <w:sz w:val="24"/>
          <w:szCs w:val="32"/>
        </w:rPr>
        <w:t>202</w:t>
      </w:r>
      <w:r w:rsidR="005C2146" w:rsidRPr="000E4283">
        <w:rPr>
          <w:rFonts w:hAnsi="宋体" w:hint="eastAsia"/>
          <w:bCs/>
          <w:iCs/>
          <w:color w:val="000000"/>
          <w:sz w:val="24"/>
          <w:szCs w:val="32"/>
        </w:rPr>
        <w:t>60</w:t>
      </w:r>
      <w:r w:rsidR="00920AB7" w:rsidRPr="000E4283">
        <w:rPr>
          <w:rFonts w:hAnsi="宋体" w:hint="eastAsia"/>
          <w:bCs/>
          <w:iCs/>
          <w:color w:val="000000"/>
          <w:sz w:val="24"/>
          <w:szCs w:val="32"/>
        </w:rPr>
        <w:t>4</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376"/>
      </w:tblGrid>
      <w:tr w:rsidR="00595242" w14:paraId="162893FE" w14:textId="77777777" w:rsidTr="00FD31DF">
        <w:trPr>
          <w:trHeight w:val="20"/>
          <w:jc w:val="center"/>
        </w:trPr>
        <w:tc>
          <w:tcPr>
            <w:tcW w:w="1696" w:type="dxa"/>
            <w:vAlign w:val="center"/>
          </w:tcPr>
          <w:p w14:paraId="7906A036" w14:textId="77777777" w:rsidR="00595242" w:rsidRDefault="00C203F0">
            <w:pPr>
              <w:spacing w:line="360" w:lineRule="auto"/>
              <w:jc w:val="center"/>
              <w:rPr>
                <w:b/>
                <w:bCs/>
                <w:iCs/>
                <w:color w:val="000000"/>
                <w:sz w:val="24"/>
              </w:rPr>
            </w:pPr>
            <w:r>
              <w:rPr>
                <w:rFonts w:hAnsi="宋体"/>
                <w:b/>
                <w:bCs/>
                <w:iCs/>
                <w:color w:val="000000"/>
                <w:sz w:val="24"/>
              </w:rPr>
              <w:t>投资者关系活动类别</w:t>
            </w:r>
          </w:p>
        </w:tc>
        <w:tc>
          <w:tcPr>
            <w:tcW w:w="7376" w:type="dxa"/>
          </w:tcPr>
          <w:p w14:paraId="0E3D3833" w14:textId="48AC256B" w:rsidR="00595242" w:rsidRDefault="00D823BC">
            <w:pPr>
              <w:spacing w:line="360" w:lineRule="auto"/>
              <w:rPr>
                <w:bCs/>
                <w:iCs/>
                <w:color w:val="000000"/>
                <w:sz w:val="24"/>
                <w:szCs w:val="24"/>
              </w:rPr>
            </w:pPr>
            <w:r>
              <w:rPr>
                <w:rFonts w:ascii="Segoe UI Symbol" w:hAnsi="Segoe UI Symbol" w:cs="Segoe UI Symbol" w:hint="eastAsia"/>
                <w:bCs/>
                <w:iCs/>
                <w:color w:val="000000"/>
                <w:sz w:val="24"/>
                <w:szCs w:val="24"/>
              </w:rPr>
              <w:sym w:font="Wingdings 2" w:char="0052"/>
            </w:r>
            <w:r w:rsidR="00C203F0">
              <w:rPr>
                <w:rFonts w:hAnsi="宋体"/>
                <w:bCs/>
                <w:iCs/>
                <w:color w:val="000000"/>
                <w:sz w:val="24"/>
                <w:szCs w:val="24"/>
              </w:rPr>
              <w:t>特定对象调研</w:t>
            </w:r>
            <w:r w:rsidR="00C203F0">
              <w:rPr>
                <w:bCs/>
                <w:iCs/>
                <w:color w:val="000000"/>
                <w:sz w:val="24"/>
                <w:szCs w:val="24"/>
              </w:rPr>
              <w:t xml:space="preserve">       </w:t>
            </w:r>
            <w:r w:rsidR="00C203F0">
              <w:rPr>
                <w:rFonts w:ascii="宋体" w:hAnsi="宋体" w:hint="eastAsia"/>
                <w:bCs/>
                <w:iCs/>
                <w:color w:val="000000"/>
                <w:sz w:val="24"/>
                <w:szCs w:val="24"/>
              </w:rPr>
              <w:t>□</w:t>
            </w:r>
            <w:r w:rsidR="00C203F0">
              <w:rPr>
                <w:rFonts w:hAnsi="宋体"/>
                <w:bCs/>
                <w:iCs/>
                <w:color w:val="000000"/>
                <w:sz w:val="24"/>
                <w:szCs w:val="24"/>
              </w:rPr>
              <w:t>分析师会议</w:t>
            </w:r>
          </w:p>
          <w:p w14:paraId="5DA1A450" w14:textId="4D247828" w:rsidR="00595242" w:rsidRDefault="00C203F0">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媒体采访</w:t>
            </w:r>
            <w:r>
              <w:rPr>
                <w:bCs/>
                <w:iCs/>
                <w:color w:val="000000"/>
                <w:sz w:val="24"/>
                <w:szCs w:val="24"/>
              </w:rPr>
              <w:t xml:space="preserve">            </w:t>
            </w:r>
            <w:r w:rsidR="00920AB7">
              <w:rPr>
                <w:rFonts w:ascii="Segoe UI Symbol" w:hAnsi="Segoe UI Symbol" w:cs="Segoe UI Symbol" w:hint="eastAsia"/>
                <w:bCs/>
                <w:iCs/>
                <w:color w:val="000000"/>
                <w:sz w:val="24"/>
                <w:szCs w:val="24"/>
              </w:rPr>
              <w:sym w:font="Wingdings 2" w:char="0052"/>
            </w:r>
            <w:r>
              <w:rPr>
                <w:rFonts w:hAnsi="宋体"/>
                <w:bCs/>
                <w:iCs/>
                <w:color w:val="000000"/>
                <w:sz w:val="24"/>
                <w:szCs w:val="24"/>
              </w:rPr>
              <w:t>业绩说明会</w:t>
            </w:r>
          </w:p>
          <w:p w14:paraId="1D297C36" w14:textId="591BA5D7" w:rsidR="00595242" w:rsidRDefault="00C203F0">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新闻发布会</w:t>
            </w:r>
            <w:r>
              <w:rPr>
                <w:bCs/>
                <w:iCs/>
                <w:color w:val="000000"/>
                <w:sz w:val="24"/>
                <w:szCs w:val="24"/>
              </w:rPr>
              <w:t xml:space="preserve">         </w:t>
            </w:r>
            <w:r w:rsidR="003271E7">
              <w:rPr>
                <w:rFonts w:hint="eastAsia"/>
                <w:bCs/>
                <w:iCs/>
                <w:color w:val="000000"/>
                <w:sz w:val="24"/>
                <w:szCs w:val="24"/>
              </w:rPr>
              <w:t xml:space="preserve"> </w:t>
            </w:r>
            <w:r w:rsidR="003271E7">
              <w:rPr>
                <w:rFonts w:ascii="宋体" w:hAnsi="宋体" w:hint="eastAsia"/>
                <w:bCs/>
                <w:iCs/>
                <w:color w:val="000000"/>
                <w:sz w:val="24"/>
                <w:szCs w:val="24"/>
              </w:rPr>
              <w:t>□</w:t>
            </w:r>
            <w:r>
              <w:rPr>
                <w:rFonts w:hAnsi="宋体"/>
                <w:bCs/>
                <w:iCs/>
                <w:color w:val="000000"/>
                <w:sz w:val="24"/>
                <w:szCs w:val="24"/>
              </w:rPr>
              <w:t>路演活动</w:t>
            </w:r>
          </w:p>
          <w:p w14:paraId="5B8EF3B7" w14:textId="49CC0B8E" w:rsidR="00595242" w:rsidRPr="00D823BC" w:rsidRDefault="000D1605">
            <w:pPr>
              <w:spacing w:line="360" w:lineRule="auto"/>
              <w:rPr>
                <w:rFonts w:hAnsi="宋体"/>
                <w:bCs/>
                <w:iCs/>
                <w:color w:val="000000"/>
                <w:sz w:val="24"/>
                <w:szCs w:val="24"/>
              </w:rPr>
            </w:pPr>
            <w:r>
              <w:rPr>
                <w:rFonts w:ascii="宋体" w:hAnsi="宋体" w:hint="eastAsia"/>
                <w:bCs/>
                <w:iCs/>
                <w:color w:val="000000"/>
                <w:sz w:val="24"/>
                <w:szCs w:val="24"/>
              </w:rPr>
              <w:t>□</w:t>
            </w:r>
            <w:r w:rsidR="00C203F0">
              <w:rPr>
                <w:rFonts w:hAnsi="宋体"/>
                <w:bCs/>
                <w:iCs/>
                <w:color w:val="000000"/>
                <w:sz w:val="24"/>
                <w:szCs w:val="24"/>
              </w:rPr>
              <w:t>现场参观</w:t>
            </w:r>
            <w:r w:rsidR="00C203F0">
              <w:rPr>
                <w:rFonts w:hAnsi="宋体" w:hint="eastAsia"/>
                <w:bCs/>
                <w:iCs/>
                <w:color w:val="000000"/>
                <w:sz w:val="24"/>
                <w:szCs w:val="24"/>
              </w:rPr>
              <w:t xml:space="preserve">           </w:t>
            </w:r>
            <w:r>
              <w:rPr>
                <w:rFonts w:hAnsi="宋体" w:hint="eastAsia"/>
                <w:bCs/>
                <w:iCs/>
                <w:color w:val="000000"/>
                <w:sz w:val="24"/>
                <w:szCs w:val="24"/>
              </w:rPr>
              <w:t xml:space="preserve"> </w:t>
            </w:r>
            <w:r w:rsidR="000D2A25">
              <w:rPr>
                <w:rFonts w:ascii="Segoe UI Symbol" w:hAnsi="Segoe UI Symbol" w:cs="Segoe UI Symbol" w:hint="eastAsia"/>
                <w:bCs/>
                <w:iCs/>
                <w:color w:val="000000"/>
                <w:sz w:val="24"/>
                <w:szCs w:val="24"/>
              </w:rPr>
              <w:sym w:font="Wingdings 2" w:char="0052"/>
            </w:r>
            <w:r w:rsidR="00C203F0">
              <w:rPr>
                <w:rFonts w:hAnsi="宋体"/>
                <w:bCs/>
                <w:iCs/>
                <w:color w:val="000000"/>
                <w:sz w:val="24"/>
                <w:szCs w:val="24"/>
              </w:rPr>
              <w:t>其他</w:t>
            </w:r>
            <w:r w:rsidR="006C15C3">
              <w:rPr>
                <w:rFonts w:hAnsi="宋体" w:hint="eastAsia"/>
                <w:bCs/>
                <w:iCs/>
                <w:color w:val="000000"/>
                <w:sz w:val="24"/>
                <w:szCs w:val="24"/>
              </w:rPr>
              <w:t>：</w:t>
            </w:r>
            <w:r>
              <w:rPr>
                <w:rFonts w:hAnsi="宋体" w:hint="eastAsia"/>
                <w:bCs/>
                <w:iCs/>
                <w:color w:val="000000"/>
                <w:sz w:val="24"/>
                <w:szCs w:val="24"/>
              </w:rPr>
              <w:t>股东会</w:t>
            </w:r>
            <w:r w:rsidR="00625AF4">
              <w:rPr>
                <w:rFonts w:hAnsi="宋体" w:hint="eastAsia"/>
                <w:bCs/>
                <w:iCs/>
                <w:color w:val="000000"/>
                <w:sz w:val="24"/>
                <w:szCs w:val="24"/>
              </w:rPr>
              <w:t>、券商策略会</w:t>
            </w:r>
          </w:p>
        </w:tc>
      </w:tr>
      <w:tr w:rsidR="00595242" w14:paraId="6B7DF03F" w14:textId="77777777" w:rsidTr="00FD31DF">
        <w:trPr>
          <w:trHeight w:val="20"/>
          <w:jc w:val="center"/>
        </w:trPr>
        <w:tc>
          <w:tcPr>
            <w:tcW w:w="1696" w:type="dxa"/>
            <w:vAlign w:val="center"/>
          </w:tcPr>
          <w:p w14:paraId="2DC228F4" w14:textId="3F957EE6" w:rsidR="00595242" w:rsidRDefault="00C203F0">
            <w:pPr>
              <w:spacing w:line="360" w:lineRule="auto"/>
              <w:jc w:val="center"/>
              <w:rPr>
                <w:b/>
                <w:bCs/>
                <w:iCs/>
                <w:color w:val="000000"/>
                <w:sz w:val="24"/>
              </w:rPr>
            </w:pPr>
            <w:r>
              <w:rPr>
                <w:rFonts w:hAnsi="宋体"/>
                <w:b/>
                <w:bCs/>
                <w:iCs/>
                <w:color w:val="000000"/>
                <w:sz w:val="24"/>
              </w:rPr>
              <w:t>参与单位名称</w:t>
            </w:r>
          </w:p>
        </w:tc>
        <w:tc>
          <w:tcPr>
            <w:tcW w:w="7376" w:type="dxa"/>
            <w:vAlign w:val="center"/>
          </w:tcPr>
          <w:p w14:paraId="0CA9DC87" w14:textId="22D1AE2D" w:rsidR="00642E45" w:rsidRPr="00642E45" w:rsidRDefault="000E4283" w:rsidP="00FD325D">
            <w:pPr>
              <w:widowControl/>
              <w:tabs>
                <w:tab w:val="left" w:pos="2940"/>
              </w:tabs>
              <w:spacing w:line="360" w:lineRule="auto"/>
              <w:rPr>
                <w:sz w:val="24"/>
                <w:szCs w:val="24"/>
                <w:highlight w:val="yellow"/>
              </w:rPr>
            </w:pPr>
            <w:r w:rsidRPr="000E4283">
              <w:rPr>
                <w:rFonts w:hint="eastAsia"/>
                <w:sz w:val="24"/>
                <w:szCs w:val="24"/>
              </w:rPr>
              <w:t>见附件清单</w:t>
            </w:r>
          </w:p>
        </w:tc>
      </w:tr>
      <w:tr w:rsidR="00595242" w14:paraId="566C4300" w14:textId="77777777" w:rsidTr="00FD31DF">
        <w:trPr>
          <w:trHeight w:val="20"/>
          <w:jc w:val="center"/>
        </w:trPr>
        <w:tc>
          <w:tcPr>
            <w:tcW w:w="1696" w:type="dxa"/>
            <w:vAlign w:val="center"/>
          </w:tcPr>
          <w:p w14:paraId="59768C7C" w14:textId="77777777" w:rsidR="00595242" w:rsidRDefault="00C203F0">
            <w:pPr>
              <w:spacing w:line="360" w:lineRule="auto"/>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7376" w:type="dxa"/>
          </w:tcPr>
          <w:p w14:paraId="33F84498" w14:textId="5E8720B3" w:rsidR="00595242" w:rsidRDefault="00A20ECE" w:rsidP="00F645FF">
            <w:pPr>
              <w:spacing w:line="360" w:lineRule="auto"/>
              <w:rPr>
                <w:bCs/>
                <w:iCs/>
                <w:color w:val="000000"/>
                <w:sz w:val="24"/>
                <w:szCs w:val="24"/>
              </w:rPr>
            </w:pPr>
            <w:r w:rsidRPr="002E1E3C">
              <w:rPr>
                <w:rFonts w:hint="eastAsia"/>
                <w:bCs/>
                <w:iCs/>
                <w:color w:val="000000"/>
                <w:sz w:val="24"/>
                <w:szCs w:val="24"/>
              </w:rPr>
              <w:t>202</w:t>
            </w:r>
            <w:r w:rsidR="002040BF" w:rsidRPr="002E1E3C">
              <w:rPr>
                <w:rFonts w:hint="eastAsia"/>
                <w:bCs/>
                <w:iCs/>
                <w:color w:val="000000"/>
                <w:sz w:val="24"/>
                <w:szCs w:val="24"/>
              </w:rPr>
              <w:t>6</w:t>
            </w:r>
            <w:r w:rsidRPr="002E1E3C">
              <w:rPr>
                <w:rFonts w:hint="eastAsia"/>
                <w:bCs/>
                <w:iCs/>
                <w:color w:val="000000"/>
                <w:sz w:val="24"/>
                <w:szCs w:val="24"/>
              </w:rPr>
              <w:t>年</w:t>
            </w:r>
            <w:r w:rsidR="00E671BE" w:rsidRPr="002E1E3C">
              <w:rPr>
                <w:rFonts w:hint="eastAsia"/>
                <w:bCs/>
                <w:iCs/>
                <w:color w:val="000000"/>
                <w:sz w:val="24"/>
                <w:szCs w:val="24"/>
              </w:rPr>
              <w:t>5</w:t>
            </w:r>
            <w:r w:rsidRPr="002E1E3C">
              <w:rPr>
                <w:rFonts w:hint="eastAsia"/>
                <w:bCs/>
                <w:iCs/>
                <w:color w:val="000000"/>
                <w:sz w:val="24"/>
                <w:szCs w:val="24"/>
              </w:rPr>
              <w:t>月</w:t>
            </w:r>
            <w:r w:rsidR="00F645FF">
              <w:rPr>
                <w:bCs/>
                <w:iCs/>
                <w:color w:val="000000"/>
                <w:sz w:val="24"/>
                <w:szCs w:val="24"/>
              </w:rPr>
              <w:t>11</w:t>
            </w:r>
            <w:r w:rsidRPr="002E1E3C">
              <w:rPr>
                <w:rFonts w:hint="eastAsia"/>
                <w:bCs/>
                <w:iCs/>
                <w:color w:val="000000"/>
                <w:sz w:val="24"/>
                <w:szCs w:val="24"/>
              </w:rPr>
              <w:t>日</w:t>
            </w:r>
            <w:r w:rsidR="00642E45">
              <w:rPr>
                <w:rFonts w:hint="eastAsia"/>
                <w:bCs/>
                <w:iCs/>
                <w:color w:val="000000"/>
                <w:sz w:val="24"/>
                <w:szCs w:val="24"/>
              </w:rPr>
              <w:t>至</w:t>
            </w:r>
            <w:r w:rsidR="002E1E3C" w:rsidRPr="002E1E3C">
              <w:rPr>
                <w:rFonts w:hint="eastAsia"/>
                <w:bCs/>
                <w:iCs/>
                <w:color w:val="000000"/>
                <w:sz w:val="24"/>
                <w:szCs w:val="24"/>
              </w:rPr>
              <w:t>2026</w:t>
            </w:r>
            <w:r w:rsidR="002E1E3C" w:rsidRPr="002E1E3C">
              <w:rPr>
                <w:rFonts w:hint="eastAsia"/>
                <w:bCs/>
                <w:iCs/>
                <w:color w:val="000000"/>
                <w:sz w:val="24"/>
                <w:szCs w:val="24"/>
              </w:rPr>
              <w:t>年</w:t>
            </w:r>
            <w:r w:rsidR="002E1E3C" w:rsidRPr="002E1E3C">
              <w:rPr>
                <w:rFonts w:hint="eastAsia"/>
                <w:bCs/>
                <w:iCs/>
                <w:color w:val="000000"/>
                <w:sz w:val="24"/>
                <w:szCs w:val="24"/>
              </w:rPr>
              <w:t>6</w:t>
            </w:r>
            <w:r w:rsidR="002E1E3C" w:rsidRPr="002E1E3C">
              <w:rPr>
                <w:rFonts w:hint="eastAsia"/>
                <w:bCs/>
                <w:iCs/>
                <w:color w:val="000000"/>
                <w:sz w:val="24"/>
                <w:szCs w:val="24"/>
              </w:rPr>
              <w:t>月</w:t>
            </w:r>
            <w:r w:rsidR="002E1E3C" w:rsidRPr="002E1E3C">
              <w:rPr>
                <w:rFonts w:hint="eastAsia"/>
                <w:bCs/>
                <w:iCs/>
                <w:color w:val="000000"/>
                <w:sz w:val="24"/>
                <w:szCs w:val="24"/>
              </w:rPr>
              <w:t>5</w:t>
            </w:r>
            <w:r w:rsidR="002E1E3C" w:rsidRPr="002E1E3C">
              <w:rPr>
                <w:rFonts w:hint="eastAsia"/>
                <w:bCs/>
                <w:iCs/>
                <w:color w:val="000000"/>
                <w:sz w:val="24"/>
                <w:szCs w:val="24"/>
              </w:rPr>
              <w:t>日</w:t>
            </w:r>
          </w:p>
        </w:tc>
      </w:tr>
      <w:tr w:rsidR="00595242" w14:paraId="5D441C06" w14:textId="77777777" w:rsidTr="00FD31DF">
        <w:trPr>
          <w:trHeight w:val="20"/>
          <w:jc w:val="center"/>
        </w:trPr>
        <w:tc>
          <w:tcPr>
            <w:tcW w:w="1696" w:type="dxa"/>
            <w:vAlign w:val="center"/>
          </w:tcPr>
          <w:p w14:paraId="1253314B" w14:textId="77777777" w:rsidR="00595242" w:rsidRDefault="00C203F0">
            <w:pPr>
              <w:spacing w:line="360" w:lineRule="auto"/>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7376" w:type="dxa"/>
          </w:tcPr>
          <w:p w14:paraId="1C96B901" w14:textId="5428C938" w:rsidR="00595242" w:rsidRDefault="006421FD">
            <w:pPr>
              <w:spacing w:line="360" w:lineRule="auto"/>
              <w:rPr>
                <w:bCs/>
                <w:iCs/>
                <w:color w:val="000000"/>
                <w:sz w:val="24"/>
                <w:szCs w:val="24"/>
              </w:rPr>
            </w:pPr>
            <w:r>
              <w:rPr>
                <w:rFonts w:hint="eastAsia"/>
                <w:bCs/>
                <w:iCs/>
                <w:color w:val="000000"/>
                <w:sz w:val="24"/>
                <w:szCs w:val="24"/>
              </w:rPr>
              <w:t>公司</w:t>
            </w:r>
            <w:r w:rsidR="00642E45">
              <w:rPr>
                <w:rFonts w:hint="eastAsia"/>
                <w:bCs/>
                <w:iCs/>
                <w:color w:val="000000"/>
                <w:sz w:val="24"/>
                <w:szCs w:val="24"/>
              </w:rPr>
              <w:t>会议室</w:t>
            </w:r>
            <w:r w:rsidR="00947CB9">
              <w:rPr>
                <w:rFonts w:hint="eastAsia"/>
                <w:bCs/>
                <w:iCs/>
                <w:color w:val="000000"/>
                <w:sz w:val="24"/>
                <w:szCs w:val="24"/>
              </w:rPr>
              <w:t>、深圳</w:t>
            </w:r>
            <w:r w:rsidR="00642E45">
              <w:rPr>
                <w:rFonts w:hint="eastAsia"/>
                <w:bCs/>
                <w:iCs/>
                <w:color w:val="000000"/>
                <w:sz w:val="24"/>
                <w:szCs w:val="24"/>
              </w:rPr>
              <w:t>、上海</w:t>
            </w:r>
          </w:p>
        </w:tc>
      </w:tr>
      <w:tr w:rsidR="00595242" w14:paraId="67C5A17C" w14:textId="77777777" w:rsidTr="00FD31DF">
        <w:trPr>
          <w:trHeight w:val="20"/>
          <w:jc w:val="center"/>
        </w:trPr>
        <w:tc>
          <w:tcPr>
            <w:tcW w:w="1696" w:type="dxa"/>
            <w:vAlign w:val="center"/>
          </w:tcPr>
          <w:p w14:paraId="18F40905" w14:textId="77777777" w:rsidR="00595242" w:rsidRDefault="00C203F0">
            <w:pPr>
              <w:spacing w:line="360" w:lineRule="auto"/>
              <w:jc w:val="center"/>
              <w:rPr>
                <w:b/>
                <w:bCs/>
                <w:iCs/>
                <w:color w:val="000000"/>
                <w:sz w:val="24"/>
              </w:rPr>
            </w:pPr>
            <w:r>
              <w:rPr>
                <w:rFonts w:hAnsi="宋体"/>
                <w:b/>
                <w:bCs/>
                <w:iCs/>
                <w:color w:val="000000"/>
                <w:sz w:val="24"/>
              </w:rPr>
              <w:t>上市公司接待人员姓名</w:t>
            </w:r>
          </w:p>
        </w:tc>
        <w:tc>
          <w:tcPr>
            <w:tcW w:w="7376" w:type="dxa"/>
            <w:vAlign w:val="center"/>
          </w:tcPr>
          <w:p w14:paraId="650ABB70" w14:textId="258E76CF" w:rsidR="00595242" w:rsidRDefault="001E4203">
            <w:pPr>
              <w:widowControl/>
              <w:tabs>
                <w:tab w:val="left" w:pos="2940"/>
              </w:tabs>
              <w:spacing w:line="360" w:lineRule="auto"/>
              <w:rPr>
                <w:bCs/>
                <w:iCs/>
                <w:color w:val="000000"/>
                <w:sz w:val="24"/>
                <w:szCs w:val="24"/>
              </w:rPr>
            </w:pPr>
            <w:r w:rsidRPr="001E4203">
              <w:rPr>
                <w:rFonts w:hint="eastAsia"/>
                <w:sz w:val="24"/>
                <w:szCs w:val="24"/>
              </w:rPr>
              <w:t>董事长：马卓、董事会秘书：吴玉梅、财务总监：</w:t>
            </w:r>
            <w:proofErr w:type="gramStart"/>
            <w:r w:rsidRPr="001E4203">
              <w:rPr>
                <w:rFonts w:hint="eastAsia"/>
                <w:sz w:val="24"/>
                <w:szCs w:val="24"/>
              </w:rPr>
              <w:t>刘望兰</w:t>
            </w:r>
            <w:proofErr w:type="gramEnd"/>
            <w:r w:rsidRPr="001E4203">
              <w:rPr>
                <w:rFonts w:hint="eastAsia"/>
                <w:sz w:val="24"/>
                <w:szCs w:val="24"/>
              </w:rPr>
              <w:t>、独立董事：</w:t>
            </w:r>
            <w:proofErr w:type="gramStart"/>
            <w:r w:rsidRPr="001E4203">
              <w:rPr>
                <w:rFonts w:hint="eastAsia"/>
                <w:sz w:val="24"/>
                <w:szCs w:val="24"/>
              </w:rPr>
              <w:t>刘木勇</w:t>
            </w:r>
            <w:proofErr w:type="gramEnd"/>
          </w:p>
        </w:tc>
      </w:tr>
      <w:tr w:rsidR="00595242" w14:paraId="6D7AFB34" w14:textId="77777777" w:rsidTr="00FD31DF">
        <w:trPr>
          <w:trHeight w:val="20"/>
          <w:jc w:val="center"/>
        </w:trPr>
        <w:tc>
          <w:tcPr>
            <w:tcW w:w="1696" w:type="dxa"/>
            <w:vAlign w:val="center"/>
          </w:tcPr>
          <w:p w14:paraId="23D0FE2C" w14:textId="77777777" w:rsidR="00595242" w:rsidRDefault="00C203F0" w:rsidP="000E4283">
            <w:pPr>
              <w:spacing w:line="360" w:lineRule="auto"/>
              <w:jc w:val="center"/>
              <w:rPr>
                <w:b/>
                <w:bCs/>
                <w:iCs/>
                <w:color w:val="000000"/>
                <w:sz w:val="24"/>
              </w:rPr>
            </w:pPr>
            <w:r>
              <w:rPr>
                <w:rFonts w:hAnsi="宋体"/>
                <w:b/>
                <w:bCs/>
                <w:iCs/>
                <w:color w:val="000000"/>
                <w:sz w:val="24"/>
              </w:rPr>
              <w:t>投资者关系活动主要内容介绍</w:t>
            </w:r>
          </w:p>
        </w:tc>
        <w:tc>
          <w:tcPr>
            <w:tcW w:w="7376" w:type="dxa"/>
          </w:tcPr>
          <w:p w14:paraId="23B39595" w14:textId="77777777" w:rsidR="00595242" w:rsidRPr="00550FED" w:rsidRDefault="00C203F0" w:rsidP="00FD31DF">
            <w:pPr>
              <w:autoSpaceDE w:val="0"/>
              <w:autoSpaceDN w:val="0"/>
              <w:spacing w:line="360" w:lineRule="auto"/>
              <w:outlineLvl w:val="0"/>
              <w:rPr>
                <w:kern w:val="0"/>
                <w:sz w:val="24"/>
                <w:szCs w:val="24"/>
              </w:rPr>
            </w:pPr>
            <w:r w:rsidRPr="00550FED">
              <w:rPr>
                <w:kern w:val="0"/>
                <w:sz w:val="24"/>
                <w:szCs w:val="24"/>
              </w:rPr>
              <w:t>主要内容整理如下：</w:t>
            </w:r>
          </w:p>
          <w:p w14:paraId="700FF1D4" w14:textId="12C82B8D" w:rsidR="002E1E3C" w:rsidRDefault="001E4203" w:rsidP="001E4203">
            <w:pPr>
              <w:spacing w:beforeLines="50" w:before="156" w:line="360" w:lineRule="auto"/>
              <w:rPr>
                <w:b/>
                <w:bCs/>
                <w:kern w:val="0"/>
                <w:sz w:val="24"/>
                <w:szCs w:val="24"/>
              </w:rPr>
            </w:pPr>
            <w:r>
              <w:rPr>
                <w:b/>
                <w:bCs/>
                <w:kern w:val="0"/>
                <w:sz w:val="24"/>
                <w:szCs w:val="24"/>
              </w:rPr>
              <w:t>1</w:t>
            </w:r>
            <w:r w:rsidRPr="001E4203">
              <w:rPr>
                <w:rFonts w:hint="eastAsia"/>
                <w:b/>
                <w:bCs/>
                <w:kern w:val="0"/>
                <w:sz w:val="24"/>
                <w:szCs w:val="24"/>
              </w:rPr>
              <w:t>、</w:t>
            </w:r>
            <w:r w:rsidR="002E1E3C">
              <w:rPr>
                <w:rFonts w:hint="eastAsia"/>
                <w:b/>
                <w:bCs/>
                <w:kern w:val="0"/>
                <w:sz w:val="24"/>
                <w:szCs w:val="24"/>
              </w:rPr>
              <w:t>请问公司目前产能布局情况。</w:t>
            </w:r>
          </w:p>
          <w:p w14:paraId="18E93F28" w14:textId="72F51941" w:rsidR="002E1E3C" w:rsidRPr="002E1E3C" w:rsidRDefault="002E1E3C" w:rsidP="00FD31DF">
            <w:pPr>
              <w:spacing w:beforeLines="40" w:before="124" w:line="360" w:lineRule="auto"/>
              <w:rPr>
                <w:kern w:val="0"/>
                <w:sz w:val="24"/>
                <w:szCs w:val="24"/>
              </w:rPr>
            </w:pPr>
            <w:r w:rsidRPr="002E1E3C">
              <w:rPr>
                <w:rFonts w:hint="eastAsia"/>
                <w:kern w:val="0"/>
                <w:sz w:val="24"/>
                <w:szCs w:val="24"/>
              </w:rPr>
              <w:t>答：尊敬的投资者，您好！公司目前有三个生产基地，其中深圳基地定位于快件样板，是一家小而美的量身定制样板厂；赣州信丰基地有两个工厂，信丰一厂则定位于高多层、</w:t>
            </w:r>
            <w:r w:rsidRPr="002E1E3C">
              <w:rPr>
                <w:rFonts w:hint="eastAsia"/>
                <w:kern w:val="0"/>
                <w:sz w:val="24"/>
                <w:szCs w:val="24"/>
              </w:rPr>
              <w:t>HDI</w:t>
            </w:r>
            <w:r w:rsidRPr="002E1E3C">
              <w:rPr>
                <w:rFonts w:hint="eastAsia"/>
                <w:kern w:val="0"/>
                <w:sz w:val="24"/>
                <w:szCs w:val="24"/>
              </w:rPr>
              <w:t>的高端</w:t>
            </w:r>
            <w:r w:rsidRPr="002E1E3C">
              <w:rPr>
                <w:rFonts w:hint="eastAsia"/>
                <w:kern w:val="0"/>
                <w:sz w:val="24"/>
                <w:szCs w:val="24"/>
              </w:rPr>
              <w:t>PCB</w:t>
            </w:r>
            <w:r w:rsidRPr="002E1E3C">
              <w:rPr>
                <w:rFonts w:hint="eastAsia"/>
                <w:kern w:val="0"/>
                <w:sz w:val="24"/>
                <w:szCs w:val="24"/>
              </w:rPr>
              <w:t>，信丰二厂则定位于智能化的批量工厂，</w:t>
            </w:r>
            <w:r w:rsidRPr="002E1E3C">
              <w:rPr>
                <w:rFonts w:hint="eastAsia"/>
                <w:kern w:val="0"/>
                <w:sz w:val="24"/>
                <w:szCs w:val="24"/>
              </w:rPr>
              <w:t>2023</w:t>
            </w:r>
            <w:r w:rsidRPr="002E1E3C">
              <w:rPr>
                <w:rFonts w:hint="eastAsia"/>
                <w:kern w:val="0"/>
                <w:sz w:val="24"/>
                <w:szCs w:val="24"/>
              </w:rPr>
              <w:t>年</w:t>
            </w:r>
            <w:r w:rsidRPr="002E1E3C">
              <w:rPr>
                <w:rFonts w:hint="eastAsia"/>
                <w:kern w:val="0"/>
                <w:sz w:val="24"/>
                <w:szCs w:val="24"/>
              </w:rPr>
              <w:t>10</w:t>
            </w:r>
            <w:r w:rsidRPr="002E1E3C">
              <w:rPr>
                <w:rFonts w:hint="eastAsia"/>
                <w:kern w:val="0"/>
                <w:sz w:val="24"/>
                <w:szCs w:val="24"/>
              </w:rPr>
              <w:t>月释放了</w:t>
            </w:r>
            <w:r w:rsidRPr="002E1E3C">
              <w:rPr>
                <w:rFonts w:hint="eastAsia"/>
                <w:kern w:val="0"/>
                <w:sz w:val="24"/>
                <w:szCs w:val="24"/>
              </w:rPr>
              <w:t>60</w:t>
            </w:r>
            <w:r w:rsidRPr="002E1E3C">
              <w:rPr>
                <w:rFonts w:hint="eastAsia"/>
                <w:kern w:val="0"/>
                <w:sz w:val="24"/>
                <w:szCs w:val="24"/>
              </w:rPr>
              <w:t>万㎡</w:t>
            </w:r>
            <w:r w:rsidRPr="002E1E3C">
              <w:rPr>
                <w:rFonts w:hint="eastAsia"/>
                <w:kern w:val="0"/>
                <w:sz w:val="24"/>
                <w:szCs w:val="24"/>
              </w:rPr>
              <w:t>/</w:t>
            </w:r>
            <w:r w:rsidRPr="002E1E3C">
              <w:rPr>
                <w:rFonts w:hint="eastAsia"/>
                <w:kern w:val="0"/>
                <w:sz w:val="24"/>
                <w:szCs w:val="24"/>
              </w:rPr>
              <w:t>年大批量产能，信丰产能已跨过产能磨合期；珠海基地致力于打造互联网</w:t>
            </w:r>
            <w:r w:rsidRPr="002E1E3C">
              <w:rPr>
                <w:rFonts w:hint="eastAsia"/>
                <w:kern w:val="0"/>
                <w:sz w:val="24"/>
                <w:szCs w:val="24"/>
              </w:rPr>
              <w:t>+</w:t>
            </w:r>
            <w:r w:rsidRPr="002E1E3C">
              <w:rPr>
                <w:rFonts w:hint="eastAsia"/>
                <w:kern w:val="0"/>
                <w:sz w:val="24"/>
                <w:szCs w:val="24"/>
              </w:rPr>
              <w:t>智慧型项目，</w:t>
            </w:r>
            <w:r w:rsidRPr="002E1E3C">
              <w:rPr>
                <w:rFonts w:hint="eastAsia"/>
                <w:kern w:val="0"/>
                <w:sz w:val="24"/>
                <w:szCs w:val="24"/>
              </w:rPr>
              <w:t>2025</w:t>
            </w:r>
            <w:r w:rsidRPr="002E1E3C">
              <w:rPr>
                <w:rFonts w:hint="eastAsia"/>
                <w:kern w:val="0"/>
                <w:sz w:val="24"/>
                <w:szCs w:val="24"/>
              </w:rPr>
              <w:t>年上半年珠海一期智慧型样板厂投产，</w:t>
            </w:r>
            <w:r w:rsidR="004F7B18" w:rsidRPr="004F7B18">
              <w:rPr>
                <w:rFonts w:hint="eastAsia"/>
                <w:kern w:val="0"/>
                <w:sz w:val="24"/>
                <w:szCs w:val="24"/>
              </w:rPr>
              <w:t>未来将陆续释放样板产能至</w:t>
            </w:r>
            <w:r w:rsidR="004F7B18" w:rsidRPr="004F7B18">
              <w:rPr>
                <w:rFonts w:hint="eastAsia"/>
                <w:kern w:val="0"/>
                <w:sz w:val="24"/>
                <w:szCs w:val="24"/>
              </w:rPr>
              <w:t>72</w:t>
            </w:r>
            <w:r w:rsidR="004F7B18" w:rsidRPr="004F7B18">
              <w:rPr>
                <w:rFonts w:hint="eastAsia"/>
                <w:kern w:val="0"/>
                <w:sz w:val="24"/>
                <w:szCs w:val="24"/>
              </w:rPr>
              <w:t>万㎡</w:t>
            </w:r>
            <w:r w:rsidR="004F7B18" w:rsidRPr="004F7B18">
              <w:rPr>
                <w:rFonts w:hint="eastAsia"/>
                <w:kern w:val="0"/>
                <w:sz w:val="24"/>
                <w:szCs w:val="24"/>
              </w:rPr>
              <w:t>/</w:t>
            </w:r>
            <w:r w:rsidR="004F7B18" w:rsidRPr="004F7B18">
              <w:rPr>
                <w:rFonts w:hint="eastAsia"/>
                <w:kern w:val="0"/>
                <w:sz w:val="24"/>
                <w:szCs w:val="24"/>
              </w:rPr>
              <w:t>年，</w:t>
            </w:r>
            <w:r w:rsidRPr="002E1E3C">
              <w:rPr>
                <w:rFonts w:hint="eastAsia"/>
                <w:kern w:val="0"/>
                <w:sz w:val="24"/>
                <w:szCs w:val="24"/>
              </w:rPr>
              <w:t>大大提升了公司样板能力。感谢您的关注！</w:t>
            </w:r>
          </w:p>
          <w:p w14:paraId="2C12FBAB" w14:textId="3A03CFBB" w:rsidR="001E4203" w:rsidRPr="001E4203" w:rsidRDefault="002E1E3C" w:rsidP="00FD31DF">
            <w:pPr>
              <w:spacing w:beforeLines="40" w:before="124" w:line="360" w:lineRule="auto"/>
              <w:rPr>
                <w:b/>
                <w:bCs/>
                <w:kern w:val="0"/>
                <w:sz w:val="24"/>
                <w:szCs w:val="24"/>
              </w:rPr>
            </w:pPr>
            <w:r>
              <w:rPr>
                <w:rFonts w:hint="eastAsia"/>
                <w:b/>
                <w:bCs/>
                <w:kern w:val="0"/>
                <w:sz w:val="24"/>
                <w:szCs w:val="24"/>
              </w:rPr>
              <w:t>2</w:t>
            </w:r>
            <w:r>
              <w:rPr>
                <w:rFonts w:hint="eastAsia"/>
                <w:b/>
                <w:bCs/>
                <w:kern w:val="0"/>
                <w:sz w:val="24"/>
                <w:szCs w:val="24"/>
              </w:rPr>
              <w:t>、</w:t>
            </w:r>
            <w:r w:rsidR="001E4203" w:rsidRPr="001E4203">
              <w:rPr>
                <w:rFonts w:hint="eastAsia"/>
                <w:b/>
                <w:bCs/>
                <w:kern w:val="0"/>
                <w:sz w:val="24"/>
                <w:szCs w:val="24"/>
              </w:rPr>
              <w:t>公司</w:t>
            </w:r>
            <w:r w:rsidR="001E4203" w:rsidRPr="001E4203">
              <w:rPr>
                <w:rFonts w:hint="eastAsia"/>
                <w:b/>
                <w:bCs/>
                <w:kern w:val="0"/>
                <w:sz w:val="24"/>
                <w:szCs w:val="24"/>
              </w:rPr>
              <w:t>PCB</w:t>
            </w:r>
            <w:r w:rsidR="001E4203" w:rsidRPr="001E4203">
              <w:rPr>
                <w:rFonts w:hint="eastAsia"/>
                <w:b/>
                <w:bCs/>
                <w:kern w:val="0"/>
                <w:sz w:val="24"/>
                <w:szCs w:val="24"/>
              </w:rPr>
              <w:t>网上商城已于</w:t>
            </w:r>
            <w:r w:rsidR="001E4203" w:rsidRPr="001E4203">
              <w:rPr>
                <w:rFonts w:hint="eastAsia"/>
                <w:b/>
                <w:bCs/>
                <w:kern w:val="0"/>
                <w:sz w:val="24"/>
                <w:szCs w:val="24"/>
              </w:rPr>
              <w:t>2026</w:t>
            </w:r>
            <w:r w:rsidR="001E4203" w:rsidRPr="001E4203">
              <w:rPr>
                <w:rFonts w:hint="eastAsia"/>
                <w:b/>
                <w:bCs/>
                <w:kern w:val="0"/>
                <w:sz w:val="24"/>
                <w:szCs w:val="24"/>
              </w:rPr>
              <w:t>年初上线，目前线上商城的接单量在总营收中的占比如何？是否达到了内部的预期</w:t>
            </w:r>
          </w:p>
          <w:p w14:paraId="6F4D87FD" w14:textId="77777777" w:rsidR="001E4203" w:rsidRPr="001E4203" w:rsidRDefault="001E4203" w:rsidP="00FD31DF">
            <w:pPr>
              <w:spacing w:beforeLines="40" w:before="124" w:line="360" w:lineRule="auto"/>
              <w:rPr>
                <w:kern w:val="0"/>
                <w:sz w:val="24"/>
                <w:szCs w:val="24"/>
              </w:rPr>
            </w:pPr>
            <w:r w:rsidRPr="001E4203">
              <w:rPr>
                <w:rFonts w:hint="eastAsia"/>
                <w:kern w:val="0"/>
                <w:sz w:val="24"/>
                <w:szCs w:val="24"/>
              </w:rPr>
              <w:t>答</w:t>
            </w:r>
            <w:r w:rsidRPr="001E4203">
              <w:rPr>
                <w:rFonts w:hint="eastAsia"/>
                <w:kern w:val="0"/>
                <w:sz w:val="24"/>
                <w:szCs w:val="24"/>
              </w:rPr>
              <w:t>:</w:t>
            </w:r>
            <w:r w:rsidRPr="001E4203">
              <w:rPr>
                <w:rFonts w:hint="eastAsia"/>
                <w:kern w:val="0"/>
                <w:sz w:val="24"/>
                <w:szCs w:val="24"/>
              </w:rPr>
              <w:t>尊敬的投资者，您好！公司</w:t>
            </w:r>
            <w:r w:rsidRPr="001E4203">
              <w:rPr>
                <w:rFonts w:hint="eastAsia"/>
                <w:kern w:val="0"/>
                <w:sz w:val="24"/>
                <w:szCs w:val="24"/>
              </w:rPr>
              <w:t>PCB</w:t>
            </w:r>
            <w:r w:rsidRPr="001E4203">
              <w:rPr>
                <w:rFonts w:hint="eastAsia"/>
                <w:kern w:val="0"/>
                <w:sz w:val="24"/>
                <w:szCs w:val="24"/>
              </w:rPr>
              <w:t>网上商城已于</w:t>
            </w:r>
            <w:r w:rsidRPr="001E4203">
              <w:rPr>
                <w:rFonts w:hint="eastAsia"/>
                <w:kern w:val="0"/>
                <w:sz w:val="24"/>
                <w:szCs w:val="24"/>
              </w:rPr>
              <w:t>2026</w:t>
            </w:r>
            <w:r w:rsidRPr="001E4203">
              <w:rPr>
                <w:rFonts w:hint="eastAsia"/>
                <w:kern w:val="0"/>
                <w:sz w:val="24"/>
                <w:szCs w:val="24"/>
              </w:rPr>
              <w:t>年</w:t>
            </w:r>
            <w:r w:rsidRPr="001E4203">
              <w:rPr>
                <w:rFonts w:hint="eastAsia"/>
                <w:kern w:val="0"/>
                <w:sz w:val="24"/>
                <w:szCs w:val="24"/>
              </w:rPr>
              <w:t>1</w:t>
            </w:r>
            <w:r w:rsidRPr="001E4203">
              <w:rPr>
                <w:rFonts w:hint="eastAsia"/>
                <w:kern w:val="0"/>
                <w:sz w:val="24"/>
                <w:szCs w:val="24"/>
              </w:rPr>
              <w:t>月上线，开启线上销售模式，尚处于推广阶段。感谢您的关注！</w:t>
            </w:r>
          </w:p>
          <w:p w14:paraId="422F7364" w14:textId="0FBB2DA5" w:rsidR="001E4203" w:rsidRPr="001E4203" w:rsidRDefault="00CD556A" w:rsidP="00FD31DF">
            <w:pPr>
              <w:spacing w:beforeLines="40" w:before="124" w:line="360" w:lineRule="auto"/>
              <w:rPr>
                <w:b/>
                <w:bCs/>
                <w:kern w:val="0"/>
                <w:sz w:val="24"/>
                <w:szCs w:val="24"/>
              </w:rPr>
            </w:pPr>
            <w:r>
              <w:rPr>
                <w:rFonts w:hint="eastAsia"/>
                <w:b/>
                <w:bCs/>
                <w:kern w:val="0"/>
                <w:sz w:val="24"/>
                <w:szCs w:val="24"/>
              </w:rPr>
              <w:t>3</w:t>
            </w:r>
            <w:r w:rsidR="001E4203" w:rsidRPr="001E4203">
              <w:rPr>
                <w:rFonts w:hint="eastAsia"/>
                <w:b/>
                <w:bCs/>
                <w:kern w:val="0"/>
                <w:sz w:val="24"/>
                <w:szCs w:val="24"/>
              </w:rPr>
              <w:t>、一季度营收同比大增</w:t>
            </w:r>
            <w:r w:rsidR="001E4203" w:rsidRPr="001E4203">
              <w:rPr>
                <w:rFonts w:hint="eastAsia"/>
                <w:b/>
                <w:bCs/>
                <w:kern w:val="0"/>
                <w:sz w:val="24"/>
                <w:szCs w:val="24"/>
              </w:rPr>
              <w:t>72.74%</w:t>
            </w:r>
            <w:r w:rsidR="001E4203" w:rsidRPr="001E4203">
              <w:rPr>
                <w:rFonts w:hint="eastAsia"/>
                <w:b/>
                <w:bCs/>
                <w:kern w:val="0"/>
                <w:sz w:val="24"/>
                <w:szCs w:val="24"/>
              </w:rPr>
              <w:t>，但仍亏损</w:t>
            </w:r>
            <w:r w:rsidR="001E4203" w:rsidRPr="001E4203">
              <w:rPr>
                <w:rFonts w:hint="eastAsia"/>
                <w:b/>
                <w:bCs/>
                <w:kern w:val="0"/>
                <w:sz w:val="24"/>
                <w:szCs w:val="24"/>
              </w:rPr>
              <w:t>535</w:t>
            </w:r>
            <w:r w:rsidR="001E4203" w:rsidRPr="001E4203">
              <w:rPr>
                <w:rFonts w:hint="eastAsia"/>
                <w:b/>
                <w:bCs/>
                <w:kern w:val="0"/>
                <w:sz w:val="24"/>
                <w:szCs w:val="24"/>
              </w:rPr>
              <w:t>万元，请问主要原因</w:t>
            </w:r>
            <w:r w:rsidR="001E4203" w:rsidRPr="001E4203">
              <w:rPr>
                <w:rFonts w:hint="eastAsia"/>
                <w:b/>
                <w:bCs/>
                <w:kern w:val="0"/>
                <w:sz w:val="24"/>
                <w:szCs w:val="24"/>
              </w:rPr>
              <w:lastRenderedPageBreak/>
              <w:t>是什么？预计何时能实现季度盈利？</w:t>
            </w:r>
          </w:p>
          <w:p w14:paraId="316AA99B" w14:textId="1BA4C21E" w:rsidR="001E4203" w:rsidRDefault="001E4203" w:rsidP="00FD31DF">
            <w:pPr>
              <w:spacing w:beforeLines="40" w:before="124" w:line="360" w:lineRule="auto"/>
              <w:rPr>
                <w:kern w:val="0"/>
                <w:sz w:val="24"/>
                <w:szCs w:val="24"/>
              </w:rPr>
            </w:pPr>
            <w:r w:rsidRPr="001E4203">
              <w:rPr>
                <w:rFonts w:hint="eastAsia"/>
                <w:kern w:val="0"/>
                <w:sz w:val="24"/>
                <w:szCs w:val="24"/>
              </w:rPr>
              <w:t>答</w:t>
            </w:r>
            <w:r w:rsidRPr="001E4203">
              <w:rPr>
                <w:rFonts w:hint="eastAsia"/>
                <w:kern w:val="0"/>
                <w:sz w:val="24"/>
                <w:szCs w:val="24"/>
              </w:rPr>
              <w:t>:</w:t>
            </w:r>
            <w:r w:rsidRPr="001E4203">
              <w:rPr>
                <w:rFonts w:hint="eastAsia"/>
                <w:kern w:val="0"/>
                <w:sz w:val="24"/>
                <w:szCs w:val="24"/>
              </w:rPr>
              <w:t>尊敬的投资者，您好！一季度营业收入增长主要为安防、工业控制、通信设备、计算机及服务器等领域带来的增长。利润下滑一方面公司整体产能尚未充分利用，人工、折旧等固定成</w:t>
            </w:r>
            <w:proofErr w:type="gramStart"/>
            <w:r w:rsidRPr="001E4203">
              <w:rPr>
                <w:rFonts w:hint="eastAsia"/>
                <w:kern w:val="0"/>
                <w:sz w:val="24"/>
                <w:szCs w:val="24"/>
              </w:rPr>
              <w:t>本未</w:t>
            </w:r>
            <w:proofErr w:type="gramEnd"/>
            <w:r w:rsidRPr="001E4203">
              <w:rPr>
                <w:rFonts w:hint="eastAsia"/>
                <w:kern w:val="0"/>
                <w:sz w:val="24"/>
                <w:szCs w:val="24"/>
              </w:rPr>
              <w:t>被摊薄，加之原材料价格上涨尚未及时传导至下游客户使得盈利空间被进一步挤压，导致毛利低；另一方面报告</w:t>
            </w:r>
            <w:proofErr w:type="gramStart"/>
            <w:r w:rsidRPr="001E4203">
              <w:rPr>
                <w:rFonts w:hint="eastAsia"/>
                <w:kern w:val="0"/>
                <w:sz w:val="24"/>
                <w:szCs w:val="24"/>
              </w:rPr>
              <w:t>期资产</w:t>
            </w:r>
            <w:proofErr w:type="gramEnd"/>
            <w:r w:rsidRPr="001E4203">
              <w:rPr>
                <w:rFonts w:hint="eastAsia"/>
                <w:kern w:val="0"/>
                <w:sz w:val="24"/>
                <w:szCs w:val="24"/>
              </w:rPr>
              <w:t>减值损失、研发费用、财务费用等费用有所增加，多重因素共同影响所致。伴随着市场复苏，公司将加快市场开发和优质大客户订单导入，从而加快提升现有工厂产能利用率水平，发挥规模效应，持续改善盈利水平。感谢您的关注！</w:t>
            </w:r>
          </w:p>
          <w:p w14:paraId="614E433B" w14:textId="431E9394" w:rsidR="001E4203" w:rsidRPr="001E4203" w:rsidRDefault="00CD556A" w:rsidP="00FD31DF">
            <w:pPr>
              <w:spacing w:beforeLines="40" w:before="124" w:line="360" w:lineRule="auto"/>
              <w:rPr>
                <w:b/>
                <w:bCs/>
                <w:kern w:val="0"/>
                <w:sz w:val="24"/>
                <w:szCs w:val="24"/>
              </w:rPr>
            </w:pPr>
            <w:r>
              <w:rPr>
                <w:rFonts w:hint="eastAsia"/>
                <w:b/>
                <w:bCs/>
                <w:kern w:val="0"/>
                <w:sz w:val="24"/>
                <w:szCs w:val="24"/>
              </w:rPr>
              <w:t>4</w:t>
            </w:r>
            <w:r w:rsidR="001E4203" w:rsidRPr="001E4203">
              <w:rPr>
                <w:rFonts w:hint="eastAsia"/>
                <w:b/>
                <w:bCs/>
                <w:kern w:val="0"/>
                <w:sz w:val="24"/>
                <w:szCs w:val="24"/>
              </w:rPr>
              <w:t>、公司提到已布局</w:t>
            </w:r>
            <w:r w:rsidR="001E4203" w:rsidRPr="001E4203">
              <w:rPr>
                <w:rFonts w:hint="eastAsia"/>
                <w:b/>
                <w:bCs/>
                <w:kern w:val="0"/>
                <w:sz w:val="24"/>
                <w:szCs w:val="24"/>
              </w:rPr>
              <w:t>800G/1.6T</w:t>
            </w:r>
            <w:r w:rsidR="001E4203" w:rsidRPr="001E4203">
              <w:rPr>
                <w:rFonts w:hint="eastAsia"/>
                <w:b/>
                <w:bCs/>
                <w:kern w:val="0"/>
                <w:sz w:val="24"/>
                <w:szCs w:val="24"/>
              </w:rPr>
              <w:t>光模块</w:t>
            </w:r>
            <w:r w:rsidR="001E4203" w:rsidRPr="001E4203">
              <w:rPr>
                <w:rFonts w:hint="eastAsia"/>
                <w:b/>
                <w:bCs/>
                <w:kern w:val="0"/>
                <w:sz w:val="24"/>
                <w:szCs w:val="24"/>
              </w:rPr>
              <w:t>PCB</w:t>
            </w:r>
            <w:r w:rsidR="001E4203" w:rsidRPr="001E4203">
              <w:rPr>
                <w:rFonts w:hint="eastAsia"/>
                <w:b/>
                <w:bCs/>
                <w:kern w:val="0"/>
                <w:sz w:val="24"/>
                <w:szCs w:val="24"/>
              </w:rPr>
              <w:t>且研发投入获市场关注，目前</w:t>
            </w:r>
            <w:r w:rsidR="001E4203" w:rsidRPr="001E4203">
              <w:rPr>
                <w:rFonts w:hint="eastAsia"/>
                <w:b/>
                <w:bCs/>
                <w:kern w:val="0"/>
                <w:sz w:val="24"/>
                <w:szCs w:val="24"/>
              </w:rPr>
              <w:t>1.6T</w:t>
            </w:r>
            <w:r w:rsidR="001E4203" w:rsidRPr="001E4203">
              <w:rPr>
                <w:rFonts w:hint="eastAsia"/>
                <w:b/>
                <w:bCs/>
                <w:kern w:val="0"/>
                <w:sz w:val="24"/>
                <w:szCs w:val="24"/>
              </w:rPr>
              <w:t>光模块</w:t>
            </w:r>
            <w:r w:rsidR="001E4203" w:rsidRPr="001E4203">
              <w:rPr>
                <w:rFonts w:hint="eastAsia"/>
                <w:b/>
                <w:bCs/>
                <w:kern w:val="0"/>
                <w:sz w:val="24"/>
                <w:szCs w:val="24"/>
              </w:rPr>
              <w:t>PCB</w:t>
            </w:r>
            <w:r w:rsidR="001E4203" w:rsidRPr="001E4203">
              <w:rPr>
                <w:rFonts w:hint="eastAsia"/>
                <w:b/>
                <w:bCs/>
                <w:kern w:val="0"/>
                <w:sz w:val="24"/>
                <w:szCs w:val="24"/>
              </w:rPr>
              <w:t>的验证进展如何？是否已取得头部客户的批量订单？预计</w:t>
            </w:r>
            <w:r w:rsidR="001E4203" w:rsidRPr="001E4203">
              <w:rPr>
                <w:rFonts w:hint="eastAsia"/>
                <w:b/>
                <w:bCs/>
                <w:kern w:val="0"/>
                <w:sz w:val="24"/>
                <w:szCs w:val="24"/>
              </w:rPr>
              <w:t>2026</w:t>
            </w:r>
            <w:r w:rsidR="001E4203" w:rsidRPr="001E4203">
              <w:rPr>
                <w:rFonts w:hint="eastAsia"/>
                <w:b/>
                <w:bCs/>
                <w:kern w:val="0"/>
                <w:sz w:val="24"/>
                <w:szCs w:val="24"/>
              </w:rPr>
              <w:t>年光模块</w:t>
            </w:r>
            <w:r w:rsidR="001E4203" w:rsidRPr="001E4203">
              <w:rPr>
                <w:rFonts w:hint="eastAsia"/>
                <w:b/>
                <w:bCs/>
                <w:kern w:val="0"/>
                <w:sz w:val="24"/>
                <w:szCs w:val="24"/>
              </w:rPr>
              <w:t>PCB</w:t>
            </w:r>
            <w:r w:rsidR="001E4203" w:rsidRPr="001E4203">
              <w:rPr>
                <w:rFonts w:hint="eastAsia"/>
                <w:b/>
                <w:bCs/>
                <w:kern w:val="0"/>
                <w:sz w:val="24"/>
                <w:szCs w:val="24"/>
              </w:rPr>
              <w:t>业务能贡献多少营收</w:t>
            </w:r>
          </w:p>
          <w:p w14:paraId="1276208D" w14:textId="77777777" w:rsidR="001E4203" w:rsidRPr="001E4203" w:rsidRDefault="001E4203" w:rsidP="00FD31DF">
            <w:pPr>
              <w:spacing w:beforeLines="40" w:before="124" w:line="360" w:lineRule="auto"/>
              <w:rPr>
                <w:kern w:val="0"/>
                <w:sz w:val="24"/>
                <w:szCs w:val="24"/>
              </w:rPr>
            </w:pPr>
            <w:r w:rsidRPr="001E4203">
              <w:rPr>
                <w:rFonts w:hint="eastAsia"/>
                <w:kern w:val="0"/>
                <w:sz w:val="24"/>
                <w:szCs w:val="24"/>
              </w:rPr>
              <w:t>答</w:t>
            </w:r>
            <w:r w:rsidRPr="001E4203">
              <w:rPr>
                <w:rFonts w:hint="eastAsia"/>
                <w:kern w:val="0"/>
                <w:sz w:val="24"/>
                <w:szCs w:val="24"/>
              </w:rPr>
              <w:t>:</w:t>
            </w:r>
            <w:r w:rsidRPr="001E4203">
              <w:rPr>
                <w:rFonts w:hint="eastAsia"/>
                <w:kern w:val="0"/>
                <w:sz w:val="24"/>
                <w:szCs w:val="24"/>
              </w:rPr>
              <w:t>尊敬的投资者您好！公司相关业务进展情况，请以公司公开披露的信息为准。感谢您的关注！</w:t>
            </w:r>
          </w:p>
          <w:p w14:paraId="49F8E719" w14:textId="1BE8E810" w:rsidR="001E4203" w:rsidRPr="001E4203" w:rsidRDefault="00CD556A" w:rsidP="00FD31DF">
            <w:pPr>
              <w:spacing w:beforeLines="40" w:before="124" w:line="360" w:lineRule="auto"/>
              <w:rPr>
                <w:b/>
                <w:bCs/>
                <w:kern w:val="0"/>
                <w:sz w:val="24"/>
                <w:szCs w:val="24"/>
              </w:rPr>
            </w:pPr>
            <w:r>
              <w:rPr>
                <w:rFonts w:hint="eastAsia"/>
                <w:b/>
                <w:bCs/>
                <w:kern w:val="0"/>
                <w:sz w:val="24"/>
                <w:szCs w:val="24"/>
              </w:rPr>
              <w:t>5</w:t>
            </w:r>
            <w:r w:rsidR="001E4203" w:rsidRPr="001E4203">
              <w:rPr>
                <w:rFonts w:hint="eastAsia"/>
                <w:b/>
                <w:bCs/>
                <w:kern w:val="0"/>
                <w:sz w:val="24"/>
                <w:szCs w:val="24"/>
              </w:rPr>
              <w:t>、公司表示</w:t>
            </w:r>
            <w:r w:rsidR="001E4203" w:rsidRPr="001E4203">
              <w:rPr>
                <w:rFonts w:hint="eastAsia"/>
                <w:b/>
                <w:bCs/>
                <w:kern w:val="0"/>
                <w:sz w:val="24"/>
                <w:szCs w:val="24"/>
              </w:rPr>
              <w:t>2026</w:t>
            </w:r>
            <w:r w:rsidR="001E4203" w:rsidRPr="001E4203">
              <w:rPr>
                <w:rFonts w:hint="eastAsia"/>
                <w:b/>
                <w:bCs/>
                <w:kern w:val="0"/>
                <w:sz w:val="24"/>
                <w:szCs w:val="24"/>
              </w:rPr>
              <w:t>年将全面聚焦</w:t>
            </w:r>
            <w:r w:rsidR="001E4203" w:rsidRPr="001E4203">
              <w:rPr>
                <w:rFonts w:hint="eastAsia"/>
                <w:b/>
                <w:bCs/>
                <w:kern w:val="0"/>
                <w:sz w:val="24"/>
                <w:szCs w:val="24"/>
              </w:rPr>
              <w:t>AI</w:t>
            </w:r>
            <w:proofErr w:type="gramStart"/>
            <w:r w:rsidR="001E4203" w:rsidRPr="001E4203">
              <w:rPr>
                <w:rFonts w:hint="eastAsia"/>
                <w:b/>
                <w:bCs/>
                <w:kern w:val="0"/>
                <w:sz w:val="24"/>
                <w:szCs w:val="24"/>
              </w:rPr>
              <w:t>算力产业</w:t>
            </w:r>
            <w:proofErr w:type="gramEnd"/>
            <w:r w:rsidR="001E4203" w:rsidRPr="001E4203">
              <w:rPr>
                <w:rFonts w:hint="eastAsia"/>
                <w:b/>
                <w:bCs/>
                <w:kern w:val="0"/>
                <w:sz w:val="24"/>
                <w:szCs w:val="24"/>
              </w:rPr>
              <w:t>链，目前在</w:t>
            </w:r>
            <w:r w:rsidR="001E4203" w:rsidRPr="001E4203">
              <w:rPr>
                <w:rFonts w:hint="eastAsia"/>
                <w:b/>
                <w:bCs/>
                <w:kern w:val="0"/>
                <w:sz w:val="24"/>
                <w:szCs w:val="24"/>
              </w:rPr>
              <w:t>AI</w:t>
            </w:r>
            <w:r w:rsidR="001E4203" w:rsidRPr="001E4203">
              <w:rPr>
                <w:rFonts w:hint="eastAsia"/>
                <w:b/>
                <w:bCs/>
                <w:kern w:val="0"/>
                <w:sz w:val="24"/>
                <w:szCs w:val="24"/>
              </w:rPr>
              <w:t>服务器用高多层板、</w:t>
            </w:r>
            <w:r w:rsidR="001E4203" w:rsidRPr="001E4203">
              <w:rPr>
                <w:rFonts w:hint="eastAsia"/>
                <w:b/>
                <w:bCs/>
                <w:kern w:val="0"/>
                <w:sz w:val="24"/>
                <w:szCs w:val="24"/>
              </w:rPr>
              <w:t>HDI</w:t>
            </w:r>
            <w:proofErr w:type="gramStart"/>
            <w:r w:rsidR="001E4203" w:rsidRPr="001E4203">
              <w:rPr>
                <w:rFonts w:hint="eastAsia"/>
                <w:b/>
                <w:bCs/>
                <w:kern w:val="0"/>
                <w:sz w:val="24"/>
                <w:szCs w:val="24"/>
              </w:rPr>
              <w:t>板领域</w:t>
            </w:r>
            <w:proofErr w:type="gramEnd"/>
            <w:r w:rsidR="001E4203" w:rsidRPr="001E4203">
              <w:rPr>
                <w:rFonts w:hint="eastAsia"/>
                <w:b/>
                <w:bCs/>
                <w:kern w:val="0"/>
                <w:sz w:val="24"/>
                <w:szCs w:val="24"/>
              </w:rPr>
              <w:t>的客户导入情况如何？高附加值产品在营收中的占</w:t>
            </w:r>
            <w:proofErr w:type="gramStart"/>
            <w:r w:rsidR="001E4203" w:rsidRPr="001E4203">
              <w:rPr>
                <w:rFonts w:hint="eastAsia"/>
                <w:b/>
                <w:bCs/>
                <w:kern w:val="0"/>
                <w:sz w:val="24"/>
                <w:szCs w:val="24"/>
              </w:rPr>
              <w:t>比目标</w:t>
            </w:r>
            <w:proofErr w:type="gramEnd"/>
            <w:r w:rsidR="001E4203" w:rsidRPr="001E4203">
              <w:rPr>
                <w:rFonts w:hint="eastAsia"/>
                <w:b/>
                <w:bCs/>
                <w:kern w:val="0"/>
                <w:sz w:val="24"/>
                <w:szCs w:val="24"/>
              </w:rPr>
              <w:t>是多少</w:t>
            </w:r>
          </w:p>
          <w:p w14:paraId="6CC69334" w14:textId="673FBFA6" w:rsidR="001E4203" w:rsidRPr="001E4203" w:rsidRDefault="001E4203" w:rsidP="00FD31DF">
            <w:pPr>
              <w:spacing w:beforeLines="40" w:before="124" w:line="360" w:lineRule="auto"/>
              <w:rPr>
                <w:kern w:val="0"/>
                <w:sz w:val="24"/>
                <w:szCs w:val="24"/>
              </w:rPr>
            </w:pPr>
            <w:r w:rsidRPr="001E4203">
              <w:rPr>
                <w:rFonts w:hint="eastAsia"/>
                <w:kern w:val="0"/>
                <w:sz w:val="24"/>
                <w:szCs w:val="24"/>
              </w:rPr>
              <w:t>答</w:t>
            </w:r>
            <w:r w:rsidRPr="001E4203">
              <w:rPr>
                <w:rFonts w:hint="eastAsia"/>
                <w:kern w:val="0"/>
                <w:sz w:val="24"/>
                <w:szCs w:val="24"/>
              </w:rPr>
              <w:t>:</w:t>
            </w:r>
            <w:r w:rsidRPr="001E4203">
              <w:rPr>
                <w:rFonts w:hint="eastAsia"/>
                <w:kern w:val="0"/>
                <w:sz w:val="24"/>
                <w:szCs w:val="24"/>
              </w:rPr>
              <w:t>尊敬的投资者，您好！</w:t>
            </w:r>
            <w:r w:rsidRPr="001E4203">
              <w:rPr>
                <w:rFonts w:hint="eastAsia"/>
                <w:kern w:val="0"/>
                <w:sz w:val="24"/>
                <w:szCs w:val="24"/>
              </w:rPr>
              <w:t>2026</w:t>
            </w:r>
            <w:r w:rsidRPr="001E4203">
              <w:rPr>
                <w:rFonts w:hint="eastAsia"/>
                <w:kern w:val="0"/>
                <w:sz w:val="24"/>
                <w:szCs w:val="24"/>
              </w:rPr>
              <w:t>年，公司经营重心是将努力推动产能利用率提升及瞄准高附加值产品，发挥公司规模效应。</w:t>
            </w:r>
            <w:proofErr w:type="gramStart"/>
            <w:r w:rsidRPr="001E4203">
              <w:rPr>
                <w:rFonts w:hint="eastAsia"/>
                <w:kern w:val="0"/>
                <w:sz w:val="24"/>
                <w:szCs w:val="24"/>
              </w:rPr>
              <w:t>请持续</w:t>
            </w:r>
            <w:proofErr w:type="gramEnd"/>
            <w:r w:rsidRPr="001E4203">
              <w:rPr>
                <w:rFonts w:hint="eastAsia"/>
                <w:kern w:val="0"/>
                <w:sz w:val="24"/>
                <w:szCs w:val="24"/>
              </w:rPr>
              <w:t>关注公司进展。感谢您的关注！</w:t>
            </w:r>
          </w:p>
          <w:p w14:paraId="190A2C07" w14:textId="22A6C319" w:rsidR="001E4203" w:rsidRPr="001E4203" w:rsidRDefault="00CD556A" w:rsidP="00FD31DF">
            <w:pPr>
              <w:spacing w:beforeLines="40" w:before="124" w:line="360" w:lineRule="auto"/>
              <w:rPr>
                <w:b/>
                <w:bCs/>
                <w:kern w:val="0"/>
                <w:sz w:val="24"/>
                <w:szCs w:val="24"/>
              </w:rPr>
            </w:pPr>
            <w:r>
              <w:rPr>
                <w:rFonts w:hint="eastAsia"/>
                <w:b/>
                <w:bCs/>
                <w:kern w:val="0"/>
                <w:sz w:val="24"/>
                <w:szCs w:val="24"/>
              </w:rPr>
              <w:t>6</w:t>
            </w:r>
            <w:r w:rsidR="001E4203" w:rsidRPr="001E4203">
              <w:rPr>
                <w:rFonts w:hint="eastAsia"/>
                <w:b/>
                <w:bCs/>
                <w:kern w:val="0"/>
                <w:sz w:val="24"/>
                <w:szCs w:val="24"/>
              </w:rPr>
              <w:t>、马董事长好！请教两个问题：</w:t>
            </w:r>
            <w:r w:rsidR="001E4203" w:rsidRPr="001E4203">
              <w:rPr>
                <w:rFonts w:hint="eastAsia"/>
                <w:b/>
                <w:bCs/>
                <w:kern w:val="0"/>
                <w:sz w:val="24"/>
                <w:szCs w:val="24"/>
              </w:rPr>
              <w:t>1</w:t>
            </w:r>
            <w:r w:rsidR="001E4203" w:rsidRPr="001E4203">
              <w:rPr>
                <w:rFonts w:hint="eastAsia"/>
                <w:b/>
                <w:bCs/>
                <w:kern w:val="0"/>
                <w:sz w:val="24"/>
                <w:szCs w:val="24"/>
              </w:rPr>
              <w:t>、公司目前光模块</w:t>
            </w:r>
            <w:r w:rsidR="001E4203" w:rsidRPr="001E4203">
              <w:rPr>
                <w:rFonts w:hint="eastAsia"/>
                <w:b/>
                <w:bCs/>
                <w:kern w:val="0"/>
                <w:sz w:val="24"/>
                <w:szCs w:val="24"/>
              </w:rPr>
              <w:t>PCB</w:t>
            </w:r>
            <w:r w:rsidR="001E4203" w:rsidRPr="001E4203">
              <w:rPr>
                <w:rFonts w:hint="eastAsia"/>
                <w:b/>
                <w:bCs/>
                <w:kern w:val="0"/>
                <w:sz w:val="24"/>
                <w:szCs w:val="24"/>
              </w:rPr>
              <w:t>板</w:t>
            </w:r>
            <w:r w:rsidR="001E4203" w:rsidRPr="001E4203">
              <w:rPr>
                <w:rFonts w:hint="eastAsia"/>
                <w:b/>
                <w:bCs/>
                <w:kern w:val="0"/>
                <w:sz w:val="24"/>
                <w:szCs w:val="24"/>
              </w:rPr>
              <w:t>400G</w:t>
            </w:r>
            <w:r w:rsidR="001E4203" w:rsidRPr="001E4203">
              <w:rPr>
                <w:rFonts w:hint="eastAsia"/>
                <w:b/>
                <w:bCs/>
                <w:kern w:val="0"/>
                <w:sz w:val="24"/>
                <w:szCs w:val="24"/>
              </w:rPr>
              <w:t>和</w:t>
            </w:r>
            <w:r w:rsidR="001E4203" w:rsidRPr="001E4203">
              <w:rPr>
                <w:rFonts w:hint="eastAsia"/>
                <w:b/>
                <w:bCs/>
                <w:kern w:val="0"/>
                <w:sz w:val="24"/>
                <w:szCs w:val="24"/>
              </w:rPr>
              <w:t>800G</w:t>
            </w:r>
            <w:r w:rsidR="001E4203" w:rsidRPr="001E4203">
              <w:rPr>
                <w:rFonts w:hint="eastAsia"/>
                <w:b/>
                <w:bCs/>
                <w:kern w:val="0"/>
                <w:sz w:val="24"/>
                <w:szCs w:val="24"/>
              </w:rPr>
              <w:t>的产品是否已经实现了批量出货？</w:t>
            </w:r>
            <w:r w:rsidR="001E4203" w:rsidRPr="001E4203">
              <w:rPr>
                <w:rFonts w:hint="eastAsia"/>
                <w:b/>
                <w:bCs/>
                <w:kern w:val="0"/>
                <w:sz w:val="24"/>
                <w:szCs w:val="24"/>
              </w:rPr>
              <w:t>2</w:t>
            </w:r>
            <w:r w:rsidR="001E4203" w:rsidRPr="001E4203">
              <w:rPr>
                <w:rFonts w:hint="eastAsia"/>
                <w:b/>
                <w:bCs/>
                <w:kern w:val="0"/>
                <w:sz w:val="24"/>
                <w:szCs w:val="24"/>
              </w:rPr>
              <w:t>、</w:t>
            </w:r>
            <w:r w:rsidR="001E4203" w:rsidRPr="001E4203">
              <w:rPr>
                <w:rFonts w:hint="eastAsia"/>
                <w:b/>
                <w:bCs/>
                <w:kern w:val="0"/>
                <w:sz w:val="24"/>
                <w:szCs w:val="24"/>
              </w:rPr>
              <w:t>1.6T</w:t>
            </w:r>
            <w:r w:rsidR="001E4203" w:rsidRPr="001E4203">
              <w:rPr>
                <w:rFonts w:hint="eastAsia"/>
                <w:b/>
                <w:bCs/>
                <w:kern w:val="0"/>
                <w:sz w:val="24"/>
                <w:szCs w:val="24"/>
              </w:rPr>
              <w:t>光模块</w:t>
            </w:r>
            <w:r w:rsidR="001E4203" w:rsidRPr="001E4203">
              <w:rPr>
                <w:rFonts w:hint="eastAsia"/>
                <w:b/>
                <w:bCs/>
                <w:kern w:val="0"/>
                <w:sz w:val="24"/>
                <w:szCs w:val="24"/>
              </w:rPr>
              <w:t>PCB</w:t>
            </w:r>
            <w:r w:rsidR="001E4203" w:rsidRPr="001E4203">
              <w:rPr>
                <w:rFonts w:hint="eastAsia"/>
                <w:b/>
                <w:bCs/>
                <w:kern w:val="0"/>
                <w:sz w:val="24"/>
                <w:szCs w:val="24"/>
              </w:rPr>
              <w:t>板公司是否将全力推进</w:t>
            </w:r>
            <w:r w:rsidR="001E4203" w:rsidRPr="001E4203">
              <w:rPr>
                <w:rFonts w:hint="eastAsia"/>
                <w:b/>
                <w:bCs/>
                <w:kern w:val="0"/>
                <w:sz w:val="24"/>
                <w:szCs w:val="24"/>
              </w:rPr>
              <w:t>RCC</w:t>
            </w:r>
            <w:r w:rsidR="001E4203" w:rsidRPr="001E4203">
              <w:rPr>
                <w:rFonts w:hint="eastAsia"/>
                <w:b/>
                <w:bCs/>
                <w:kern w:val="0"/>
                <w:sz w:val="24"/>
                <w:szCs w:val="24"/>
              </w:rPr>
              <w:t>技术？另外</w:t>
            </w:r>
            <w:r w:rsidR="001E4203" w:rsidRPr="001E4203">
              <w:rPr>
                <w:rFonts w:hint="eastAsia"/>
                <w:b/>
                <w:bCs/>
                <w:kern w:val="0"/>
                <w:sz w:val="24"/>
                <w:szCs w:val="24"/>
              </w:rPr>
              <w:t>1.6T</w:t>
            </w:r>
            <w:r w:rsidR="001E4203" w:rsidRPr="001E4203">
              <w:rPr>
                <w:rFonts w:hint="eastAsia"/>
                <w:b/>
                <w:bCs/>
                <w:kern w:val="0"/>
                <w:sz w:val="24"/>
                <w:szCs w:val="24"/>
              </w:rPr>
              <w:t>光模块</w:t>
            </w:r>
            <w:r w:rsidR="001E4203" w:rsidRPr="001E4203">
              <w:rPr>
                <w:rFonts w:hint="eastAsia"/>
                <w:b/>
                <w:bCs/>
                <w:kern w:val="0"/>
                <w:sz w:val="24"/>
                <w:szCs w:val="24"/>
              </w:rPr>
              <w:t>PCB</w:t>
            </w:r>
            <w:r w:rsidR="001E4203" w:rsidRPr="001E4203">
              <w:rPr>
                <w:rFonts w:hint="eastAsia"/>
                <w:b/>
                <w:bCs/>
                <w:kern w:val="0"/>
                <w:sz w:val="24"/>
                <w:szCs w:val="24"/>
              </w:rPr>
              <w:t>板目前的客户端验证进展如何？感谢！</w:t>
            </w:r>
          </w:p>
          <w:p w14:paraId="3647BF04" w14:textId="3704FCFD" w:rsidR="001E4203" w:rsidRPr="001E4203" w:rsidRDefault="001E4203" w:rsidP="00FD31DF">
            <w:pPr>
              <w:spacing w:beforeLines="40" w:before="124" w:line="360" w:lineRule="auto"/>
              <w:rPr>
                <w:kern w:val="0"/>
                <w:sz w:val="24"/>
                <w:szCs w:val="24"/>
              </w:rPr>
            </w:pPr>
            <w:r w:rsidRPr="001E4203">
              <w:rPr>
                <w:rFonts w:hint="eastAsia"/>
                <w:kern w:val="0"/>
                <w:sz w:val="24"/>
                <w:szCs w:val="24"/>
              </w:rPr>
              <w:t>答</w:t>
            </w:r>
            <w:r w:rsidRPr="001E4203">
              <w:rPr>
                <w:rFonts w:hint="eastAsia"/>
                <w:kern w:val="0"/>
                <w:sz w:val="24"/>
                <w:szCs w:val="24"/>
              </w:rPr>
              <w:t>:</w:t>
            </w:r>
            <w:r w:rsidRPr="001E4203">
              <w:rPr>
                <w:rFonts w:hint="eastAsia"/>
                <w:kern w:val="0"/>
                <w:sz w:val="24"/>
                <w:szCs w:val="24"/>
              </w:rPr>
              <w:t>尊敬的投资者，您好！业务</w:t>
            </w:r>
            <w:proofErr w:type="gramStart"/>
            <w:r w:rsidRPr="001E4203">
              <w:rPr>
                <w:rFonts w:hint="eastAsia"/>
                <w:kern w:val="0"/>
                <w:sz w:val="24"/>
                <w:szCs w:val="24"/>
              </w:rPr>
              <w:t>进展请</w:t>
            </w:r>
            <w:proofErr w:type="gramEnd"/>
            <w:r w:rsidRPr="001E4203">
              <w:rPr>
                <w:rFonts w:hint="eastAsia"/>
                <w:kern w:val="0"/>
                <w:sz w:val="24"/>
                <w:szCs w:val="24"/>
              </w:rPr>
              <w:t>以公司公告为准。感谢您的关注！</w:t>
            </w:r>
          </w:p>
          <w:p w14:paraId="7977D850" w14:textId="1E981CF9" w:rsidR="001E4203" w:rsidRPr="001E4203" w:rsidRDefault="00CD556A" w:rsidP="00FD31DF">
            <w:pPr>
              <w:spacing w:beforeLines="40" w:before="124" w:line="360" w:lineRule="auto"/>
              <w:rPr>
                <w:b/>
                <w:bCs/>
                <w:kern w:val="0"/>
                <w:sz w:val="24"/>
                <w:szCs w:val="24"/>
              </w:rPr>
            </w:pPr>
            <w:r>
              <w:rPr>
                <w:rFonts w:hint="eastAsia"/>
                <w:b/>
                <w:bCs/>
                <w:kern w:val="0"/>
                <w:sz w:val="24"/>
                <w:szCs w:val="24"/>
              </w:rPr>
              <w:t>7</w:t>
            </w:r>
            <w:r w:rsidR="001E4203" w:rsidRPr="001E4203">
              <w:rPr>
                <w:rFonts w:hint="eastAsia"/>
                <w:b/>
                <w:bCs/>
                <w:kern w:val="0"/>
                <w:sz w:val="24"/>
                <w:szCs w:val="24"/>
              </w:rPr>
              <w:t>、董事长您好，有几个问题向您请教，</w:t>
            </w:r>
            <w:r w:rsidR="001E4203" w:rsidRPr="001E4203">
              <w:rPr>
                <w:rFonts w:hint="eastAsia"/>
                <w:b/>
                <w:bCs/>
                <w:kern w:val="0"/>
                <w:sz w:val="24"/>
                <w:szCs w:val="24"/>
              </w:rPr>
              <w:t>1.</w:t>
            </w:r>
            <w:r w:rsidR="001E4203" w:rsidRPr="001E4203">
              <w:rPr>
                <w:rFonts w:hint="eastAsia"/>
                <w:b/>
                <w:bCs/>
                <w:kern w:val="0"/>
                <w:sz w:val="24"/>
                <w:szCs w:val="24"/>
              </w:rPr>
              <w:t>请问公司</w:t>
            </w:r>
            <w:proofErr w:type="spellStart"/>
            <w:r w:rsidR="001E4203" w:rsidRPr="001E4203">
              <w:rPr>
                <w:rFonts w:hint="eastAsia"/>
                <w:b/>
                <w:bCs/>
                <w:kern w:val="0"/>
                <w:sz w:val="24"/>
                <w:szCs w:val="24"/>
              </w:rPr>
              <w:t>mSAP</w:t>
            </w:r>
            <w:proofErr w:type="spellEnd"/>
            <w:r w:rsidR="001E4203" w:rsidRPr="001E4203">
              <w:rPr>
                <w:rFonts w:hint="eastAsia"/>
                <w:b/>
                <w:bCs/>
                <w:kern w:val="0"/>
                <w:sz w:val="24"/>
                <w:szCs w:val="24"/>
              </w:rPr>
              <w:t>工艺是专门针对</w:t>
            </w:r>
            <w:r w:rsidR="001E4203" w:rsidRPr="001E4203">
              <w:rPr>
                <w:rFonts w:hint="eastAsia"/>
                <w:b/>
                <w:bCs/>
                <w:kern w:val="0"/>
                <w:sz w:val="24"/>
                <w:szCs w:val="24"/>
              </w:rPr>
              <w:t>1.6T</w:t>
            </w:r>
            <w:r w:rsidR="001E4203" w:rsidRPr="001E4203">
              <w:rPr>
                <w:rFonts w:hint="eastAsia"/>
                <w:b/>
                <w:bCs/>
                <w:kern w:val="0"/>
                <w:sz w:val="24"/>
                <w:szCs w:val="24"/>
              </w:rPr>
              <w:t>的光模块业务吗？预计今年</w:t>
            </w:r>
            <w:r w:rsidR="001E4203" w:rsidRPr="001E4203">
              <w:rPr>
                <w:rFonts w:hint="eastAsia"/>
                <w:b/>
                <w:bCs/>
                <w:kern w:val="0"/>
                <w:sz w:val="24"/>
                <w:szCs w:val="24"/>
              </w:rPr>
              <w:t>1.6T</w:t>
            </w:r>
            <w:r w:rsidR="001E4203" w:rsidRPr="001E4203">
              <w:rPr>
                <w:rFonts w:hint="eastAsia"/>
                <w:b/>
                <w:bCs/>
                <w:kern w:val="0"/>
                <w:sz w:val="24"/>
                <w:szCs w:val="24"/>
              </w:rPr>
              <w:t>的光模块</w:t>
            </w:r>
            <w:r w:rsidR="001E4203" w:rsidRPr="001E4203">
              <w:rPr>
                <w:rFonts w:hint="eastAsia"/>
                <w:b/>
                <w:bCs/>
                <w:kern w:val="0"/>
                <w:sz w:val="24"/>
                <w:szCs w:val="24"/>
              </w:rPr>
              <w:t>PCB</w:t>
            </w:r>
            <w:r w:rsidR="001E4203" w:rsidRPr="001E4203">
              <w:rPr>
                <w:rFonts w:hint="eastAsia"/>
                <w:b/>
                <w:bCs/>
                <w:kern w:val="0"/>
                <w:sz w:val="24"/>
                <w:szCs w:val="24"/>
              </w:rPr>
              <w:t>业务能贡献多大的营收体量和利润？</w:t>
            </w:r>
            <w:r w:rsidR="001E4203" w:rsidRPr="001E4203">
              <w:rPr>
                <w:rFonts w:hint="eastAsia"/>
                <w:b/>
                <w:bCs/>
                <w:kern w:val="0"/>
                <w:sz w:val="24"/>
                <w:szCs w:val="24"/>
              </w:rPr>
              <w:t>2.</w:t>
            </w:r>
            <w:r w:rsidR="001E4203" w:rsidRPr="001E4203">
              <w:rPr>
                <w:rFonts w:hint="eastAsia"/>
                <w:b/>
                <w:bCs/>
                <w:kern w:val="0"/>
                <w:sz w:val="24"/>
                <w:szCs w:val="24"/>
              </w:rPr>
              <w:t>公司跟台湾公司的</w:t>
            </w:r>
            <w:r w:rsidR="001E4203" w:rsidRPr="001E4203">
              <w:rPr>
                <w:rFonts w:hint="eastAsia"/>
                <w:b/>
                <w:bCs/>
                <w:kern w:val="0"/>
                <w:sz w:val="24"/>
                <w:szCs w:val="24"/>
              </w:rPr>
              <w:t>RCC</w:t>
            </w:r>
            <w:r w:rsidR="001E4203" w:rsidRPr="001E4203">
              <w:rPr>
                <w:rFonts w:hint="eastAsia"/>
                <w:b/>
                <w:bCs/>
                <w:kern w:val="0"/>
                <w:sz w:val="24"/>
                <w:szCs w:val="24"/>
              </w:rPr>
              <w:t>材料的技术</w:t>
            </w:r>
            <w:r w:rsidR="001E4203" w:rsidRPr="001E4203">
              <w:rPr>
                <w:rFonts w:hint="eastAsia"/>
                <w:b/>
                <w:bCs/>
                <w:kern w:val="0"/>
                <w:sz w:val="24"/>
                <w:szCs w:val="24"/>
              </w:rPr>
              <w:lastRenderedPageBreak/>
              <w:t>合作什么时候落地开始？公司目前是准备做一体化布局吗？</w:t>
            </w:r>
            <w:r w:rsidR="001E4203" w:rsidRPr="001E4203">
              <w:rPr>
                <w:rFonts w:hint="eastAsia"/>
                <w:b/>
                <w:bCs/>
                <w:kern w:val="0"/>
                <w:sz w:val="24"/>
                <w:szCs w:val="24"/>
              </w:rPr>
              <w:t>3.</w:t>
            </w:r>
            <w:r w:rsidR="001E4203" w:rsidRPr="001E4203">
              <w:rPr>
                <w:rFonts w:hint="eastAsia"/>
                <w:b/>
                <w:bCs/>
                <w:kern w:val="0"/>
                <w:sz w:val="24"/>
                <w:szCs w:val="24"/>
              </w:rPr>
              <w:t>公司跟台湾公司的合作形式是什么？公司是负责量产</w:t>
            </w:r>
            <w:r w:rsidR="001E4203" w:rsidRPr="001E4203">
              <w:rPr>
                <w:rFonts w:hint="eastAsia"/>
                <w:b/>
                <w:bCs/>
                <w:kern w:val="0"/>
                <w:sz w:val="24"/>
                <w:szCs w:val="24"/>
              </w:rPr>
              <w:t>RCC</w:t>
            </w:r>
            <w:r w:rsidR="001E4203" w:rsidRPr="001E4203">
              <w:rPr>
                <w:rFonts w:hint="eastAsia"/>
                <w:b/>
                <w:bCs/>
                <w:kern w:val="0"/>
                <w:sz w:val="24"/>
                <w:szCs w:val="24"/>
              </w:rPr>
              <w:t>材料吗？如果是，打算在那个工厂量产？</w:t>
            </w:r>
            <w:r w:rsidR="001E4203" w:rsidRPr="001E4203">
              <w:rPr>
                <w:rFonts w:hint="eastAsia"/>
                <w:b/>
                <w:bCs/>
                <w:kern w:val="0"/>
                <w:sz w:val="24"/>
                <w:szCs w:val="24"/>
              </w:rPr>
              <w:t>4.</w:t>
            </w:r>
            <w:r w:rsidR="001E4203" w:rsidRPr="001E4203">
              <w:rPr>
                <w:rFonts w:hint="eastAsia"/>
                <w:b/>
                <w:bCs/>
                <w:kern w:val="0"/>
                <w:sz w:val="24"/>
                <w:szCs w:val="24"/>
              </w:rPr>
              <w:t>公司跟台湾公司合作的目的主要是通过一体化布局来深度绑定客户吗？</w:t>
            </w:r>
            <w:r w:rsidR="001E4203" w:rsidRPr="001E4203">
              <w:rPr>
                <w:rFonts w:hint="eastAsia"/>
                <w:b/>
                <w:bCs/>
                <w:kern w:val="0"/>
                <w:sz w:val="24"/>
                <w:szCs w:val="24"/>
              </w:rPr>
              <w:t>5.</w:t>
            </w:r>
            <w:r w:rsidR="001E4203" w:rsidRPr="001E4203">
              <w:rPr>
                <w:rFonts w:hint="eastAsia"/>
                <w:b/>
                <w:bCs/>
                <w:kern w:val="0"/>
                <w:sz w:val="24"/>
                <w:szCs w:val="24"/>
              </w:rPr>
              <w:t>公司现在的光模块客户除了富士康，还有没有别的客户？</w:t>
            </w:r>
          </w:p>
          <w:p w14:paraId="590D359B" w14:textId="77777777" w:rsidR="00CD556A" w:rsidRDefault="001E4203" w:rsidP="00FD31DF">
            <w:pPr>
              <w:spacing w:beforeLines="40" w:before="124" w:line="360" w:lineRule="auto"/>
              <w:rPr>
                <w:kern w:val="0"/>
                <w:sz w:val="24"/>
                <w:szCs w:val="24"/>
              </w:rPr>
            </w:pPr>
            <w:r w:rsidRPr="001E4203">
              <w:rPr>
                <w:rFonts w:hint="eastAsia"/>
                <w:kern w:val="0"/>
                <w:sz w:val="24"/>
                <w:szCs w:val="24"/>
              </w:rPr>
              <w:t>答</w:t>
            </w:r>
            <w:r w:rsidRPr="001E4203">
              <w:rPr>
                <w:rFonts w:hint="eastAsia"/>
                <w:kern w:val="0"/>
                <w:sz w:val="24"/>
                <w:szCs w:val="24"/>
              </w:rPr>
              <w:t>:</w:t>
            </w:r>
            <w:r w:rsidRPr="001E4203">
              <w:rPr>
                <w:rFonts w:hint="eastAsia"/>
                <w:kern w:val="0"/>
                <w:sz w:val="24"/>
                <w:szCs w:val="24"/>
              </w:rPr>
              <w:t>尊敬的投资者，您好！业务</w:t>
            </w:r>
            <w:proofErr w:type="gramStart"/>
            <w:r w:rsidRPr="001E4203">
              <w:rPr>
                <w:rFonts w:hint="eastAsia"/>
                <w:kern w:val="0"/>
                <w:sz w:val="24"/>
                <w:szCs w:val="24"/>
              </w:rPr>
              <w:t>进展请</w:t>
            </w:r>
            <w:proofErr w:type="gramEnd"/>
            <w:r w:rsidRPr="001E4203">
              <w:rPr>
                <w:rFonts w:hint="eastAsia"/>
                <w:kern w:val="0"/>
                <w:sz w:val="24"/>
                <w:szCs w:val="24"/>
              </w:rPr>
              <w:t>以公司公告为准。感谢您的关注！</w:t>
            </w:r>
          </w:p>
          <w:p w14:paraId="6B3406FA" w14:textId="129AF5F4" w:rsidR="005E06AB" w:rsidRPr="00617019" w:rsidRDefault="00CD556A" w:rsidP="00FD31DF">
            <w:pPr>
              <w:spacing w:beforeLines="40" w:before="124" w:line="360" w:lineRule="auto"/>
              <w:rPr>
                <w:b/>
                <w:bCs/>
                <w:kern w:val="0"/>
                <w:sz w:val="24"/>
                <w:szCs w:val="24"/>
              </w:rPr>
            </w:pPr>
            <w:r w:rsidRPr="00617019">
              <w:rPr>
                <w:rFonts w:hint="eastAsia"/>
                <w:b/>
                <w:bCs/>
                <w:kern w:val="0"/>
                <w:sz w:val="24"/>
                <w:szCs w:val="24"/>
              </w:rPr>
              <w:t>8</w:t>
            </w:r>
            <w:r w:rsidRPr="00617019">
              <w:rPr>
                <w:rFonts w:hint="eastAsia"/>
                <w:b/>
                <w:bCs/>
                <w:kern w:val="0"/>
                <w:sz w:val="24"/>
                <w:szCs w:val="24"/>
              </w:rPr>
              <w:t>、</w:t>
            </w:r>
            <w:r w:rsidR="00617019" w:rsidRPr="00617019">
              <w:rPr>
                <w:rFonts w:hint="eastAsia"/>
                <w:b/>
                <w:bCs/>
                <w:kern w:val="0"/>
                <w:sz w:val="24"/>
                <w:szCs w:val="24"/>
              </w:rPr>
              <w:t>如何看待行业未来</w:t>
            </w:r>
            <w:r w:rsidR="00617019">
              <w:rPr>
                <w:rFonts w:hint="eastAsia"/>
                <w:b/>
                <w:bCs/>
                <w:kern w:val="0"/>
                <w:sz w:val="24"/>
                <w:szCs w:val="24"/>
              </w:rPr>
              <w:t>技术</w:t>
            </w:r>
            <w:r w:rsidR="00617019" w:rsidRPr="00617019">
              <w:rPr>
                <w:rFonts w:hint="eastAsia"/>
                <w:b/>
                <w:bCs/>
                <w:kern w:val="0"/>
                <w:sz w:val="24"/>
                <w:szCs w:val="24"/>
              </w:rPr>
              <w:t>发展趋势。</w:t>
            </w:r>
          </w:p>
          <w:p w14:paraId="5F125203" w14:textId="0ED0A17E" w:rsidR="00617019" w:rsidRDefault="00617019" w:rsidP="00FD31DF">
            <w:pPr>
              <w:spacing w:beforeLines="40" w:before="124" w:line="360" w:lineRule="auto"/>
              <w:rPr>
                <w:kern w:val="0"/>
                <w:sz w:val="24"/>
                <w:szCs w:val="24"/>
              </w:rPr>
            </w:pPr>
            <w:r w:rsidRPr="00617019">
              <w:rPr>
                <w:rFonts w:hint="eastAsia"/>
                <w:kern w:val="0"/>
                <w:sz w:val="24"/>
                <w:szCs w:val="24"/>
              </w:rPr>
              <w:t>答：</w:t>
            </w:r>
            <w:r w:rsidRPr="001E4203">
              <w:rPr>
                <w:rFonts w:hint="eastAsia"/>
                <w:kern w:val="0"/>
                <w:sz w:val="24"/>
                <w:szCs w:val="24"/>
              </w:rPr>
              <w:t>尊敬的投资者，您好！</w:t>
            </w:r>
            <w:r w:rsidR="00642E45" w:rsidRPr="00642E45">
              <w:rPr>
                <w:rFonts w:hint="eastAsia"/>
                <w:kern w:val="0"/>
                <w:sz w:val="24"/>
                <w:szCs w:val="24"/>
              </w:rPr>
              <w:t>当前</w:t>
            </w:r>
            <w:proofErr w:type="gramStart"/>
            <w:r w:rsidR="00642E45" w:rsidRPr="00642E45">
              <w:rPr>
                <w:rFonts w:hint="eastAsia"/>
                <w:kern w:val="0"/>
                <w:sz w:val="24"/>
                <w:szCs w:val="24"/>
              </w:rPr>
              <w:t>算力产业</w:t>
            </w:r>
            <w:proofErr w:type="gramEnd"/>
            <w:r w:rsidR="00642E45" w:rsidRPr="00642E45">
              <w:rPr>
                <w:rFonts w:hint="eastAsia"/>
                <w:kern w:val="0"/>
                <w:sz w:val="24"/>
                <w:szCs w:val="24"/>
              </w:rPr>
              <w:t>持续升级，</w:t>
            </w:r>
            <w:r w:rsidR="00642E45" w:rsidRPr="00642E45">
              <w:rPr>
                <w:rFonts w:hint="eastAsia"/>
                <w:kern w:val="0"/>
                <w:sz w:val="24"/>
                <w:szCs w:val="24"/>
              </w:rPr>
              <w:t>1.6T/3.2T</w:t>
            </w:r>
            <w:proofErr w:type="gramStart"/>
            <w:r w:rsidR="00642E45" w:rsidRPr="00642E45">
              <w:rPr>
                <w:rFonts w:hint="eastAsia"/>
                <w:kern w:val="0"/>
                <w:sz w:val="24"/>
                <w:szCs w:val="24"/>
              </w:rPr>
              <w:t>高端光</w:t>
            </w:r>
            <w:proofErr w:type="gramEnd"/>
            <w:r w:rsidR="00642E45" w:rsidRPr="00642E45">
              <w:rPr>
                <w:rFonts w:hint="eastAsia"/>
                <w:kern w:val="0"/>
                <w:sz w:val="24"/>
                <w:szCs w:val="24"/>
              </w:rPr>
              <w:t>模块、先进</w:t>
            </w:r>
            <w:proofErr w:type="gramStart"/>
            <w:r w:rsidR="00642E45" w:rsidRPr="00642E45">
              <w:rPr>
                <w:rFonts w:hint="eastAsia"/>
                <w:kern w:val="0"/>
                <w:sz w:val="24"/>
                <w:szCs w:val="24"/>
              </w:rPr>
              <w:t>封装载板及</w:t>
            </w:r>
            <w:proofErr w:type="spellStart"/>
            <w:proofErr w:type="gramEnd"/>
            <w:r w:rsidR="00642E45" w:rsidRPr="00642E45">
              <w:rPr>
                <w:rFonts w:hint="eastAsia"/>
                <w:kern w:val="0"/>
                <w:sz w:val="24"/>
                <w:szCs w:val="24"/>
              </w:rPr>
              <w:t>CoWoP</w:t>
            </w:r>
            <w:proofErr w:type="spellEnd"/>
            <w:r w:rsidR="00642E45" w:rsidRPr="00642E45">
              <w:rPr>
                <w:rFonts w:hint="eastAsia"/>
                <w:kern w:val="0"/>
                <w:sz w:val="24"/>
                <w:szCs w:val="24"/>
              </w:rPr>
              <w:t>相关领域对</w:t>
            </w:r>
            <w:r w:rsidR="00642E45" w:rsidRPr="00642E45">
              <w:rPr>
                <w:rFonts w:hint="eastAsia"/>
                <w:kern w:val="0"/>
                <w:sz w:val="24"/>
                <w:szCs w:val="24"/>
              </w:rPr>
              <w:t>PCB</w:t>
            </w:r>
            <w:proofErr w:type="gramStart"/>
            <w:r w:rsidR="00642E45" w:rsidRPr="00642E45">
              <w:rPr>
                <w:rFonts w:hint="eastAsia"/>
                <w:kern w:val="0"/>
                <w:sz w:val="24"/>
                <w:szCs w:val="24"/>
              </w:rPr>
              <w:t>制程要求</w:t>
            </w:r>
            <w:proofErr w:type="gramEnd"/>
            <w:r w:rsidR="00642E45" w:rsidRPr="00642E45">
              <w:rPr>
                <w:rFonts w:hint="eastAsia"/>
                <w:kern w:val="0"/>
                <w:sz w:val="24"/>
                <w:szCs w:val="24"/>
              </w:rPr>
              <w:t>大幅提升，超</w:t>
            </w:r>
            <w:proofErr w:type="gramStart"/>
            <w:r w:rsidR="00642E45" w:rsidRPr="00642E45">
              <w:rPr>
                <w:rFonts w:hint="eastAsia"/>
                <w:kern w:val="0"/>
                <w:sz w:val="24"/>
                <w:szCs w:val="24"/>
              </w:rPr>
              <w:t>细线路</w:t>
            </w:r>
            <w:proofErr w:type="gramEnd"/>
            <w:r w:rsidR="00642E45" w:rsidRPr="00642E45">
              <w:rPr>
                <w:rFonts w:hint="eastAsia"/>
                <w:kern w:val="0"/>
                <w:sz w:val="24"/>
                <w:szCs w:val="24"/>
              </w:rPr>
              <w:t>将成为未来技术发展趋势</w:t>
            </w:r>
            <w:r>
              <w:rPr>
                <w:rFonts w:hint="eastAsia"/>
                <w:kern w:val="0"/>
                <w:sz w:val="24"/>
                <w:szCs w:val="24"/>
              </w:rPr>
              <w:t>。</w:t>
            </w:r>
            <w:r w:rsidRPr="001E4203">
              <w:rPr>
                <w:rFonts w:hint="eastAsia"/>
                <w:kern w:val="0"/>
                <w:sz w:val="24"/>
                <w:szCs w:val="24"/>
              </w:rPr>
              <w:t>感谢您的关注！</w:t>
            </w:r>
          </w:p>
          <w:p w14:paraId="6B5FDC81" w14:textId="77777777" w:rsidR="00D26BC5" w:rsidRPr="00D26BC5" w:rsidRDefault="00D26BC5" w:rsidP="00FD31DF">
            <w:pPr>
              <w:spacing w:beforeLines="40" w:before="124" w:line="360" w:lineRule="auto"/>
              <w:rPr>
                <w:b/>
                <w:kern w:val="0"/>
                <w:sz w:val="24"/>
                <w:szCs w:val="24"/>
              </w:rPr>
            </w:pPr>
            <w:r w:rsidRPr="00D26BC5">
              <w:rPr>
                <w:rFonts w:hint="eastAsia"/>
                <w:b/>
                <w:kern w:val="0"/>
                <w:sz w:val="24"/>
                <w:szCs w:val="24"/>
              </w:rPr>
              <w:t>9</w:t>
            </w:r>
            <w:r w:rsidRPr="00D26BC5">
              <w:rPr>
                <w:rFonts w:hint="eastAsia"/>
                <w:b/>
                <w:kern w:val="0"/>
                <w:sz w:val="24"/>
                <w:szCs w:val="24"/>
              </w:rPr>
              <w:t>、请公司介绍什么是</w:t>
            </w:r>
            <w:r w:rsidRPr="00D26BC5">
              <w:rPr>
                <w:rFonts w:hint="eastAsia"/>
                <w:b/>
                <w:kern w:val="0"/>
                <w:sz w:val="24"/>
                <w:szCs w:val="24"/>
              </w:rPr>
              <w:t>RCC</w:t>
            </w:r>
            <w:r w:rsidRPr="00D26BC5">
              <w:rPr>
                <w:rFonts w:hint="eastAsia"/>
                <w:b/>
                <w:kern w:val="0"/>
                <w:sz w:val="24"/>
                <w:szCs w:val="24"/>
              </w:rPr>
              <w:t>技术，从技术原理说明其优势，以及对应的应用场景？</w:t>
            </w:r>
          </w:p>
          <w:p w14:paraId="386DF5C9" w14:textId="2246230B" w:rsidR="00D26BC5" w:rsidRPr="001E4203" w:rsidRDefault="00D26BC5" w:rsidP="00FD31DF">
            <w:pPr>
              <w:spacing w:beforeLines="40" w:before="124" w:line="360" w:lineRule="auto"/>
              <w:rPr>
                <w:kern w:val="0"/>
                <w:sz w:val="24"/>
                <w:szCs w:val="24"/>
              </w:rPr>
            </w:pPr>
            <w:r>
              <w:rPr>
                <w:rFonts w:hint="eastAsia"/>
                <w:kern w:val="0"/>
                <w:sz w:val="24"/>
                <w:szCs w:val="24"/>
              </w:rPr>
              <w:t>答：尊敬的投资者，您好！</w:t>
            </w:r>
            <w:r w:rsidRPr="00D26BC5">
              <w:rPr>
                <w:rFonts w:hint="eastAsia"/>
                <w:kern w:val="0"/>
                <w:sz w:val="24"/>
                <w:szCs w:val="24"/>
              </w:rPr>
              <w:t>RCC</w:t>
            </w:r>
            <w:r w:rsidRPr="00D26BC5">
              <w:rPr>
                <w:rFonts w:hint="eastAsia"/>
                <w:kern w:val="0"/>
                <w:sz w:val="24"/>
                <w:szCs w:val="24"/>
              </w:rPr>
              <w:t>是</w:t>
            </w:r>
            <w:r>
              <w:rPr>
                <w:rFonts w:hint="eastAsia"/>
                <w:kern w:val="0"/>
                <w:sz w:val="24"/>
                <w:szCs w:val="24"/>
              </w:rPr>
              <w:t>附树脂的铜箔，属于</w:t>
            </w:r>
            <w:r>
              <w:rPr>
                <w:rFonts w:hint="eastAsia"/>
                <w:kern w:val="0"/>
                <w:sz w:val="24"/>
                <w:szCs w:val="24"/>
              </w:rPr>
              <w:t>P</w:t>
            </w:r>
            <w:r>
              <w:rPr>
                <w:kern w:val="0"/>
                <w:sz w:val="24"/>
                <w:szCs w:val="24"/>
              </w:rPr>
              <w:t>CB</w:t>
            </w:r>
            <w:proofErr w:type="gramStart"/>
            <w:r w:rsidRPr="00D26BC5">
              <w:rPr>
                <w:rFonts w:hint="eastAsia"/>
                <w:kern w:val="0"/>
                <w:sz w:val="24"/>
                <w:szCs w:val="24"/>
              </w:rPr>
              <w:t>增层材料</w:t>
            </w:r>
            <w:proofErr w:type="gramEnd"/>
            <w:r>
              <w:rPr>
                <w:rFonts w:hint="eastAsia"/>
                <w:kern w:val="0"/>
                <w:sz w:val="24"/>
                <w:szCs w:val="24"/>
              </w:rPr>
              <w:t>应用</w:t>
            </w:r>
            <w:r w:rsidRPr="00D26BC5">
              <w:rPr>
                <w:rFonts w:hint="eastAsia"/>
                <w:kern w:val="0"/>
                <w:sz w:val="24"/>
                <w:szCs w:val="24"/>
              </w:rPr>
              <w:t>，无玻纤布、无需传统</w:t>
            </w:r>
            <w:r w:rsidRPr="00D26BC5">
              <w:rPr>
                <w:rFonts w:hint="eastAsia"/>
                <w:kern w:val="0"/>
                <w:sz w:val="24"/>
                <w:szCs w:val="24"/>
              </w:rPr>
              <w:t>PP</w:t>
            </w:r>
            <w:r w:rsidRPr="00D26BC5">
              <w:rPr>
                <w:rFonts w:hint="eastAsia"/>
                <w:kern w:val="0"/>
                <w:sz w:val="24"/>
                <w:szCs w:val="24"/>
              </w:rPr>
              <w:t>半固化片层，</w:t>
            </w:r>
            <w:r>
              <w:rPr>
                <w:rFonts w:hint="eastAsia"/>
                <w:kern w:val="0"/>
                <w:sz w:val="24"/>
                <w:szCs w:val="24"/>
              </w:rPr>
              <w:t>寻求从</w:t>
            </w:r>
            <w:r w:rsidR="0019579B">
              <w:rPr>
                <w:rFonts w:hint="eastAsia"/>
                <w:kern w:val="0"/>
                <w:sz w:val="24"/>
                <w:szCs w:val="24"/>
              </w:rPr>
              <w:t>材料根源上解决传统方案在超</w:t>
            </w:r>
            <w:proofErr w:type="gramStart"/>
            <w:r w:rsidR="0019579B">
              <w:rPr>
                <w:rFonts w:hint="eastAsia"/>
                <w:kern w:val="0"/>
                <w:sz w:val="24"/>
                <w:szCs w:val="24"/>
              </w:rPr>
              <w:t>细线路工艺</w:t>
            </w:r>
            <w:proofErr w:type="gramEnd"/>
            <w:r w:rsidR="0019579B">
              <w:rPr>
                <w:rFonts w:hint="eastAsia"/>
                <w:kern w:val="0"/>
                <w:sz w:val="24"/>
                <w:szCs w:val="24"/>
              </w:rPr>
              <w:t>上</w:t>
            </w:r>
            <w:proofErr w:type="gramStart"/>
            <w:r w:rsidR="0019579B">
              <w:rPr>
                <w:rFonts w:hint="eastAsia"/>
                <w:kern w:val="0"/>
                <w:sz w:val="24"/>
                <w:szCs w:val="24"/>
              </w:rPr>
              <w:t>的</w:t>
            </w:r>
            <w:r w:rsidRPr="00D26BC5">
              <w:rPr>
                <w:rFonts w:hint="eastAsia"/>
                <w:kern w:val="0"/>
                <w:sz w:val="24"/>
                <w:szCs w:val="24"/>
              </w:rPr>
              <w:t>制程短板</w:t>
            </w:r>
            <w:proofErr w:type="gramEnd"/>
            <w:r w:rsidRPr="00D26BC5">
              <w:rPr>
                <w:rFonts w:hint="eastAsia"/>
                <w:kern w:val="0"/>
                <w:sz w:val="24"/>
                <w:szCs w:val="24"/>
              </w:rPr>
              <w:t>，</w:t>
            </w:r>
            <w:r>
              <w:rPr>
                <w:rFonts w:hint="eastAsia"/>
                <w:kern w:val="0"/>
                <w:sz w:val="24"/>
                <w:szCs w:val="24"/>
              </w:rPr>
              <w:t>目前还在前期技术交流阶段。</w:t>
            </w:r>
            <w:r w:rsidR="00FD31DF" w:rsidRPr="001E4203">
              <w:rPr>
                <w:rFonts w:hint="eastAsia"/>
                <w:kern w:val="0"/>
                <w:sz w:val="24"/>
                <w:szCs w:val="24"/>
              </w:rPr>
              <w:t>感谢您的关注！</w:t>
            </w:r>
          </w:p>
        </w:tc>
      </w:tr>
      <w:tr w:rsidR="00595242" w14:paraId="4E6B89FE" w14:textId="77777777" w:rsidTr="00FD31DF">
        <w:trPr>
          <w:trHeight w:val="20"/>
          <w:jc w:val="center"/>
        </w:trPr>
        <w:tc>
          <w:tcPr>
            <w:tcW w:w="1696" w:type="dxa"/>
            <w:vAlign w:val="center"/>
          </w:tcPr>
          <w:p w14:paraId="2203FC45" w14:textId="77777777" w:rsidR="00595242" w:rsidRPr="000E4283" w:rsidRDefault="00C203F0">
            <w:pPr>
              <w:spacing w:line="360" w:lineRule="auto"/>
              <w:rPr>
                <w:b/>
                <w:bCs/>
                <w:iCs/>
                <w:color w:val="000000"/>
                <w:sz w:val="24"/>
              </w:rPr>
            </w:pPr>
            <w:r w:rsidRPr="000E4283">
              <w:rPr>
                <w:rFonts w:hAnsi="宋体"/>
                <w:b/>
                <w:bCs/>
                <w:iCs/>
                <w:color w:val="000000"/>
                <w:sz w:val="24"/>
              </w:rPr>
              <w:lastRenderedPageBreak/>
              <w:t>附件清单（如有）</w:t>
            </w:r>
          </w:p>
        </w:tc>
        <w:tc>
          <w:tcPr>
            <w:tcW w:w="7376" w:type="dxa"/>
          </w:tcPr>
          <w:p w14:paraId="46D684D8" w14:textId="35EDE7FC" w:rsidR="000E4283" w:rsidRDefault="000E4283" w:rsidP="00FD31DF">
            <w:pPr>
              <w:widowControl/>
              <w:tabs>
                <w:tab w:val="left" w:pos="2940"/>
              </w:tabs>
              <w:spacing w:line="360" w:lineRule="auto"/>
              <w:rPr>
                <w:rFonts w:ascii="宋体" w:hAnsi="宋体"/>
                <w:sz w:val="24"/>
                <w:szCs w:val="24"/>
              </w:rPr>
            </w:pPr>
            <w:r w:rsidRPr="000E4283">
              <w:rPr>
                <w:rFonts w:ascii="宋体" w:hAnsi="宋体" w:hint="eastAsia"/>
                <w:sz w:val="24"/>
                <w:szCs w:val="24"/>
              </w:rPr>
              <w:t>华泰资产、</w:t>
            </w:r>
            <w:r w:rsidRPr="000E4283">
              <w:rPr>
                <w:rFonts w:ascii="宋体" w:hAnsi="宋体"/>
                <w:sz w:val="24"/>
                <w:szCs w:val="24"/>
              </w:rPr>
              <w:t>东方红</w:t>
            </w:r>
            <w:r w:rsidRPr="000E4283">
              <w:rPr>
                <w:rFonts w:ascii="宋体" w:hAnsi="宋体" w:hint="eastAsia"/>
                <w:sz w:val="24"/>
                <w:szCs w:val="24"/>
              </w:rPr>
              <w:t>、</w:t>
            </w:r>
            <w:proofErr w:type="gramStart"/>
            <w:r w:rsidRPr="000E4283">
              <w:rPr>
                <w:rFonts w:ascii="宋体" w:hAnsi="宋体"/>
                <w:sz w:val="24"/>
                <w:szCs w:val="24"/>
              </w:rPr>
              <w:t>汇添富</w:t>
            </w:r>
            <w:proofErr w:type="gramEnd"/>
            <w:r w:rsidRPr="000E4283">
              <w:rPr>
                <w:rFonts w:ascii="宋体" w:hAnsi="宋体" w:hint="eastAsia"/>
                <w:sz w:val="24"/>
                <w:szCs w:val="24"/>
              </w:rPr>
              <w:t>、</w:t>
            </w:r>
            <w:r w:rsidRPr="000E4283">
              <w:rPr>
                <w:rFonts w:ascii="宋体" w:hAnsi="宋体"/>
                <w:sz w:val="24"/>
                <w:szCs w:val="24"/>
              </w:rPr>
              <w:t>瑞壹资本</w:t>
            </w:r>
            <w:r w:rsidRPr="000E4283">
              <w:rPr>
                <w:rFonts w:ascii="宋体" w:hAnsi="宋体" w:hint="eastAsia"/>
                <w:sz w:val="24"/>
                <w:szCs w:val="24"/>
              </w:rPr>
              <w:t>、</w:t>
            </w:r>
            <w:r w:rsidRPr="000E4283">
              <w:rPr>
                <w:rFonts w:ascii="宋体" w:hAnsi="宋体"/>
                <w:sz w:val="24"/>
                <w:szCs w:val="24"/>
              </w:rPr>
              <w:t>财</w:t>
            </w:r>
            <w:proofErr w:type="gramStart"/>
            <w:r w:rsidRPr="000E4283">
              <w:rPr>
                <w:rFonts w:ascii="宋体" w:hAnsi="宋体"/>
                <w:sz w:val="24"/>
                <w:szCs w:val="24"/>
              </w:rPr>
              <w:t>通资管</w:t>
            </w:r>
            <w:r w:rsidRPr="000E4283">
              <w:rPr>
                <w:rFonts w:ascii="宋体" w:hAnsi="宋体" w:hint="eastAsia"/>
                <w:sz w:val="24"/>
                <w:szCs w:val="24"/>
              </w:rPr>
              <w:t>、</w:t>
            </w:r>
            <w:r w:rsidRPr="000E4283">
              <w:rPr>
                <w:rFonts w:ascii="宋体" w:hAnsi="宋体"/>
                <w:sz w:val="24"/>
                <w:szCs w:val="24"/>
              </w:rPr>
              <w:t>永赢</w:t>
            </w:r>
            <w:proofErr w:type="gramEnd"/>
            <w:r w:rsidRPr="000E4283">
              <w:rPr>
                <w:rFonts w:ascii="宋体" w:hAnsi="宋体"/>
                <w:sz w:val="24"/>
                <w:szCs w:val="24"/>
              </w:rPr>
              <w:t>基金</w:t>
            </w:r>
            <w:r w:rsidRPr="000E4283">
              <w:rPr>
                <w:rFonts w:ascii="宋体" w:hAnsi="宋体" w:hint="eastAsia"/>
                <w:sz w:val="24"/>
                <w:szCs w:val="24"/>
              </w:rPr>
              <w:t>、</w:t>
            </w:r>
            <w:proofErr w:type="gramStart"/>
            <w:r w:rsidRPr="000E4283">
              <w:rPr>
                <w:rFonts w:ascii="宋体" w:hAnsi="宋体"/>
                <w:sz w:val="24"/>
                <w:szCs w:val="24"/>
              </w:rPr>
              <w:t>西部利</w:t>
            </w:r>
            <w:proofErr w:type="gramEnd"/>
            <w:r w:rsidRPr="000E4283">
              <w:rPr>
                <w:rFonts w:ascii="宋体" w:hAnsi="宋体"/>
                <w:sz w:val="24"/>
                <w:szCs w:val="24"/>
              </w:rPr>
              <w:t>得</w:t>
            </w:r>
            <w:r w:rsidRPr="000E4283">
              <w:rPr>
                <w:rFonts w:ascii="宋体" w:hAnsi="宋体" w:hint="eastAsia"/>
                <w:sz w:val="24"/>
                <w:szCs w:val="24"/>
              </w:rPr>
              <w:t>、</w:t>
            </w:r>
            <w:r w:rsidRPr="000E4283">
              <w:rPr>
                <w:rFonts w:ascii="宋体" w:hAnsi="宋体"/>
                <w:sz w:val="24"/>
                <w:szCs w:val="24"/>
              </w:rPr>
              <w:t>交银</w:t>
            </w:r>
            <w:r w:rsidRPr="000E4283">
              <w:rPr>
                <w:rFonts w:ascii="宋体" w:hAnsi="宋体" w:hint="eastAsia"/>
                <w:sz w:val="24"/>
                <w:szCs w:val="24"/>
              </w:rPr>
              <w:t>、</w:t>
            </w:r>
            <w:r w:rsidRPr="000E4283">
              <w:rPr>
                <w:rFonts w:ascii="宋体" w:hAnsi="宋体"/>
                <w:sz w:val="24"/>
                <w:szCs w:val="24"/>
              </w:rPr>
              <w:t>趣时投资</w:t>
            </w:r>
            <w:r w:rsidRPr="000E4283">
              <w:rPr>
                <w:rFonts w:ascii="宋体" w:hAnsi="宋体" w:hint="eastAsia"/>
                <w:sz w:val="24"/>
                <w:szCs w:val="24"/>
              </w:rPr>
              <w:t>、</w:t>
            </w:r>
            <w:r w:rsidRPr="000E4283">
              <w:rPr>
                <w:rFonts w:ascii="宋体" w:hAnsi="宋体"/>
                <w:sz w:val="24"/>
                <w:szCs w:val="24"/>
              </w:rPr>
              <w:t>富国</w:t>
            </w:r>
            <w:r w:rsidRPr="000E4283">
              <w:rPr>
                <w:rFonts w:ascii="宋体" w:hAnsi="宋体" w:hint="eastAsia"/>
                <w:sz w:val="24"/>
                <w:szCs w:val="24"/>
              </w:rPr>
              <w:t>、</w:t>
            </w:r>
            <w:proofErr w:type="gramStart"/>
            <w:r w:rsidRPr="000E4283">
              <w:rPr>
                <w:rFonts w:ascii="宋体" w:hAnsi="宋体"/>
                <w:sz w:val="24"/>
                <w:szCs w:val="24"/>
              </w:rPr>
              <w:t>姚</w:t>
            </w:r>
            <w:proofErr w:type="gramEnd"/>
            <w:r w:rsidRPr="000E4283">
              <w:rPr>
                <w:rFonts w:ascii="宋体" w:hAnsi="宋体"/>
                <w:sz w:val="24"/>
                <w:szCs w:val="24"/>
              </w:rPr>
              <w:t>泾河投资</w:t>
            </w:r>
            <w:r w:rsidRPr="000E4283">
              <w:rPr>
                <w:rFonts w:ascii="宋体" w:hAnsi="宋体" w:hint="eastAsia"/>
                <w:sz w:val="24"/>
                <w:szCs w:val="24"/>
              </w:rPr>
              <w:t>、</w:t>
            </w:r>
            <w:r w:rsidRPr="000E4283">
              <w:rPr>
                <w:rFonts w:ascii="宋体" w:hAnsi="宋体"/>
                <w:sz w:val="24"/>
                <w:szCs w:val="24"/>
              </w:rPr>
              <w:t>人保资产</w:t>
            </w:r>
            <w:r w:rsidRPr="000E4283">
              <w:rPr>
                <w:rFonts w:ascii="宋体" w:hAnsi="宋体" w:hint="eastAsia"/>
                <w:sz w:val="24"/>
                <w:szCs w:val="24"/>
              </w:rPr>
              <w:t>、</w:t>
            </w:r>
            <w:r w:rsidRPr="000E4283">
              <w:rPr>
                <w:rFonts w:ascii="宋体" w:hAnsi="宋体"/>
                <w:sz w:val="24"/>
                <w:szCs w:val="24"/>
              </w:rPr>
              <w:t>广发</w:t>
            </w:r>
            <w:r w:rsidRPr="000E4283">
              <w:rPr>
                <w:rFonts w:ascii="宋体" w:hAnsi="宋体" w:hint="eastAsia"/>
                <w:sz w:val="24"/>
                <w:szCs w:val="24"/>
              </w:rPr>
              <w:t>、</w:t>
            </w:r>
            <w:r w:rsidRPr="000E4283">
              <w:rPr>
                <w:rFonts w:ascii="宋体" w:hAnsi="宋体"/>
                <w:sz w:val="24"/>
                <w:szCs w:val="24"/>
              </w:rPr>
              <w:t>财通基金</w:t>
            </w:r>
            <w:r w:rsidRPr="000E4283">
              <w:rPr>
                <w:rFonts w:ascii="宋体" w:hAnsi="宋体" w:hint="eastAsia"/>
                <w:sz w:val="24"/>
                <w:szCs w:val="24"/>
              </w:rPr>
              <w:t>、</w:t>
            </w:r>
            <w:r w:rsidRPr="000E4283">
              <w:rPr>
                <w:rFonts w:ascii="宋体" w:hAnsi="宋体"/>
                <w:sz w:val="24"/>
                <w:szCs w:val="24"/>
              </w:rPr>
              <w:t>汇</w:t>
            </w:r>
            <w:proofErr w:type="gramStart"/>
            <w:r w:rsidRPr="000E4283">
              <w:rPr>
                <w:rFonts w:ascii="宋体" w:hAnsi="宋体"/>
                <w:sz w:val="24"/>
                <w:szCs w:val="24"/>
              </w:rPr>
              <w:t>丰晋信</w:t>
            </w:r>
            <w:proofErr w:type="gramEnd"/>
            <w:r w:rsidRPr="000E4283">
              <w:rPr>
                <w:rFonts w:ascii="宋体" w:hAnsi="宋体" w:hint="eastAsia"/>
                <w:sz w:val="24"/>
                <w:szCs w:val="24"/>
              </w:rPr>
              <w:t>、</w:t>
            </w:r>
            <w:r w:rsidRPr="000E4283">
              <w:rPr>
                <w:rFonts w:ascii="宋体" w:hAnsi="宋体"/>
                <w:sz w:val="24"/>
                <w:szCs w:val="24"/>
              </w:rPr>
              <w:t>华夏基金</w:t>
            </w:r>
            <w:r w:rsidRPr="000E4283">
              <w:rPr>
                <w:rFonts w:ascii="宋体" w:hAnsi="宋体" w:hint="eastAsia"/>
                <w:sz w:val="24"/>
                <w:szCs w:val="24"/>
              </w:rPr>
              <w:t>、</w:t>
            </w:r>
            <w:r w:rsidRPr="000E4283">
              <w:rPr>
                <w:rFonts w:ascii="宋体" w:hAnsi="宋体"/>
                <w:sz w:val="24"/>
                <w:szCs w:val="24"/>
              </w:rPr>
              <w:t>太平资产</w:t>
            </w:r>
            <w:r w:rsidRPr="000E4283">
              <w:rPr>
                <w:rFonts w:ascii="宋体" w:hAnsi="宋体" w:hint="eastAsia"/>
                <w:sz w:val="24"/>
                <w:szCs w:val="24"/>
              </w:rPr>
              <w:t>、</w:t>
            </w:r>
            <w:r w:rsidRPr="000E4283">
              <w:rPr>
                <w:rFonts w:ascii="宋体" w:hAnsi="宋体"/>
                <w:sz w:val="24"/>
                <w:szCs w:val="24"/>
              </w:rPr>
              <w:t>太平养老</w:t>
            </w:r>
            <w:r w:rsidRPr="000E4283">
              <w:rPr>
                <w:rFonts w:ascii="宋体" w:hAnsi="宋体" w:hint="eastAsia"/>
                <w:sz w:val="24"/>
                <w:szCs w:val="24"/>
              </w:rPr>
              <w:t>、太保资产、</w:t>
            </w:r>
            <w:proofErr w:type="gramStart"/>
            <w:r w:rsidRPr="000E4283">
              <w:rPr>
                <w:rFonts w:ascii="宋体" w:hAnsi="宋体" w:hint="eastAsia"/>
                <w:sz w:val="24"/>
                <w:szCs w:val="24"/>
              </w:rPr>
              <w:t>信达澳亚</w:t>
            </w:r>
            <w:proofErr w:type="gramEnd"/>
            <w:r w:rsidRPr="000E4283">
              <w:rPr>
                <w:rFonts w:ascii="宋体" w:hAnsi="宋体" w:hint="eastAsia"/>
                <w:sz w:val="24"/>
                <w:szCs w:val="24"/>
              </w:rPr>
              <w:t>、中邮证券、长城基金、华福、</w:t>
            </w:r>
            <w:proofErr w:type="gramStart"/>
            <w:r w:rsidRPr="000E4283">
              <w:rPr>
                <w:rFonts w:ascii="宋体" w:hAnsi="宋体" w:hint="eastAsia"/>
                <w:sz w:val="24"/>
                <w:szCs w:val="24"/>
              </w:rPr>
              <w:t>国投瑞银</w:t>
            </w:r>
            <w:proofErr w:type="gramEnd"/>
            <w:r w:rsidRPr="000E4283">
              <w:rPr>
                <w:rFonts w:ascii="宋体" w:hAnsi="宋体" w:hint="eastAsia"/>
                <w:sz w:val="24"/>
                <w:szCs w:val="24"/>
              </w:rPr>
              <w:t>、诺安基金、平安基金、博普资产、</w:t>
            </w:r>
            <w:proofErr w:type="gramStart"/>
            <w:r w:rsidRPr="000E4283">
              <w:rPr>
                <w:rFonts w:ascii="宋体" w:hAnsi="宋体" w:hint="eastAsia"/>
                <w:sz w:val="24"/>
                <w:szCs w:val="24"/>
              </w:rPr>
              <w:t>浙商证券</w:t>
            </w:r>
            <w:proofErr w:type="gramEnd"/>
            <w:r w:rsidRPr="000E4283">
              <w:rPr>
                <w:rFonts w:ascii="宋体" w:hAnsi="宋体" w:hint="eastAsia"/>
                <w:sz w:val="24"/>
                <w:szCs w:val="24"/>
              </w:rPr>
              <w:t>、信达证券、</w:t>
            </w:r>
            <w:proofErr w:type="gramStart"/>
            <w:r w:rsidRPr="000E4283">
              <w:rPr>
                <w:rFonts w:ascii="宋体" w:hAnsi="宋体" w:hint="eastAsia"/>
                <w:sz w:val="24"/>
                <w:szCs w:val="24"/>
              </w:rPr>
              <w:t>深圳玖稳资产</w:t>
            </w:r>
            <w:proofErr w:type="gramEnd"/>
            <w:r w:rsidRPr="000E4283">
              <w:rPr>
                <w:rFonts w:ascii="宋体" w:hAnsi="宋体" w:hint="eastAsia"/>
                <w:sz w:val="24"/>
                <w:szCs w:val="24"/>
              </w:rPr>
              <w:t>、中财招商投资、长城证券、中国银行、中银证券、中</w:t>
            </w:r>
            <w:proofErr w:type="gramStart"/>
            <w:r w:rsidRPr="000E4283">
              <w:rPr>
                <w:rFonts w:ascii="宋体" w:hAnsi="宋体" w:hint="eastAsia"/>
                <w:sz w:val="24"/>
                <w:szCs w:val="24"/>
              </w:rPr>
              <w:t>银资管、泽兴</w:t>
            </w:r>
            <w:proofErr w:type="gramEnd"/>
            <w:r w:rsidRPr="000E4283">
              <w:rPr>
                <w:rFonts w:ascii="宋体" w:hAnsi="宋体" w:hint="eastAsia"/>
                <w:sz w:val="24"/>
                <w:szCs w:val="24"/>
              </w:rPr>
              <w:t>资管、</w:t>
            </w:r>
            <w:proofErr w:type="gramStart"/>
            <w:r w:rsidRPr="000E4283">
              <w:rPr>
                <w:rFonts w:ascii="宋体" w:hAnsi="宋体" w:hint="eastAsia"/>
                <w:sz w:val="24"/>
                <w:szCs w:val="24"/>
              </w:rPr>
              <w:t>宸</w:t>
            </w:r>
            <w:proofErr w:type="gramEnd"/>
            <w:r w:rsidRPr="000E4283">
              <w:rPr>
                <w:rFonts w:ascii="宋体" w:hAnsi="宋体" w:hint="eastAsia"/>
                <w:sz w:val="24"/>
                <w:szCs w:val="24"/>
              </w:rPr>
              <w:t>泽基金、鼎盛投资、至简资产、中信证券等投资机构及个人投资者；</w:t>
            </w:r>
          </w:p>
          <w:p w14:paraId="6C3F83F0" w14:textId="06F4EF18" w:rsidR="00957D21" w:rsidRPr="00957D21" w:rsidRDefault="00957D21" w:rsidP="00FD31DF">
            <w:pPr>
              <w:widowControl/>
              <w:tabs>
                <w:tab w:val="left" w:pos="2940"/>
              </w:tabs>
              <w:spacing w:line="360" w:lineRule="auto"/>
              <w:rPr>
                <w:rFonts w:ascii="宋体" w:hAnsi="宋体" w:hint="eastAsia"/>
                <w:sz w:val="24"/>
                <w:szCs w:val="24"/>
              </w:rPr>
            </w:pPr>
            <w:r w:rsidRPr="000E4283">
              <w:rPr>
                <w:rFonts w:ascii="宋体" w:hAnsi="宋体" w:hint="eastAsia"/>
                <w:sz w:val="24"/>
                <w:szCs w:val="24"/>
              </w:rPr>
              <w:t>通过上</w:t>
            </w:r>
            <w:proofErr w:type="gramStart"/>
            <w:r w:rsidRPr="000E4283">
              <w:rPr>
                <w:rFonts w:ascii="宋体" w:hAnsi="宋体" w:hint="eastAsia"/>
                <w:sz w:val="24"/>
                <w:szCs w:val="24"/>
              </w:rPr>
              <w:t>证路演中心</w:t>
            </w:r>
            <w:proofErr w:type="gramEnd"/>
            <w:r w:rsidRPr="000E4283">
              <w:rPr>
                <w:rFonts w:ascii="宋体" w:hAnsi="宋体" w:hint="eastAsia"/>
                <w:sz w:val="24"/>
                <w:szCs w:val="24"/>
              </w:rPr>
              <w:t>网络互动平台参与公司2026年第一季度业绩说明会的投资者；</w:t>
            </w:r>
          </w:p>
          <w:p w14:paraId="2EB33454" w14:textId="77777777" w:rsidR="000E4283" w:rsidRPr="000E4283" w:rsidRDefault="000E4283" w:rsidP="00FD31DF">
            <w:pPr>
              <w:widowControl/>
              <w:tabs>
                <w:tab w:val="left" w:pos="2940"/>
              </w:tabs>
              <w:spacing w:line="360" w:lineRule="auto"/>
              <w:rPr>
                <w:rFonts w:ascii="宋体" w:hAnsi="宋体"/>
                <w:sz w:val="24"/>
                <w:szCs w:val="24"/>
              </w:rPr>
            </w:pPr>
            <w:r w:rsidRPr="000E4283">
              <w:rPr>
                <w:rFonts w:ascii="宋体" w:hAnsi="宋体" w:hint="eastAsia"/>
                <w:sz w:val="24"/>
                <w:szCs w:val="24"/>
              </w:rPr>
              <w:t>现场参加公司2026年第二次临时股东会的投资者；</w:t>
            </w:r>
          </w:p>
          <w:p w14:paraId="3D10F3F3" w14:textId="2BEB3689" w:rsidR="00595242" w:rsidRPr="000E4283" w:rsidRDefault="000E4283" w:rsidP="00FD31DF">
            <w:pPr>
              <w:spacing w:line="360" w:lineRule="auto"/>
              <w:rPr>
                <w:bCs/>
                <w:iCs/>
                <w:color w:val="000000"/>
                <w:sz w:val="24"/>
                <w:szCs w:val="24"/>
              </w:rPr>
            </w:pPr>
            <w:r w:rsidRPr="000E4283">
              <w:rPr>
                <w:rFonts w:ascii="宋体" w:hAnsi="宋体" w:hint="eastAsia"/>
                <w:color w:val="000000" w:themeColor="text1"/>
                <w:sz w:val="24"/>
                <w:szCs w:val="24"/>
              </w:rPr>
              <w:t>参加天风证券、国投证券、华福证券策略会投资者；</w:t>
            </w:r>
          </w:p>
        </w:tc>
      </w:tr>
    </w:tbl>
    <w:p w14:paraId="0E99B183" w14:textId="77777777" w:rsidR="00595242" w:rsidRDefault="00595242" w:rsidP="00FD31DF"/>
    <w:sectPr w:rsidR="00595242">
      <w:footerReference w:type="default" r:id="rId7"/>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4CE95" w14:textId="77777777" w:rsidR="00EF27DF" w:rsidRDefault="00EF27DF">
      <w:r>
        <w:separator/>
      </w:r>
    </w:p>
  </w:endnote>
  <w:endnote w:type="continuationSeparator" w:id="0">
    <w:p w14:paraId="666B7650" w14:textId="77777777" w:rsidR="00EF27DF" w:rsidRDefault="00EF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9D0C" w14:textId="048C5651" w:rsidR="00595242" w:rsidRDefault="00C203F0">
    <w:pPr>
      <w:pStyle w:val="a7"/>
      <w:jc w:val="center"/>
    </w:pPr>
    <w:r>
      <w:rPr>
        <w:rStyle w:val="aa"/>
      </w:rPr>
      <w:fldChar w:fldCharType="begin"/>
    </w:r>
    <w:r>
      <w:rPr>
        <w:rStyle w:val="aa"/>
      </w:rPr>
      <w:instrText xml:space="preserve"> PAGE </w:instrText>
    </w:r>
    <w:r>
      <w:rPr>
        <w:rStyle w:val="aa"/>
      </w:rPr>
      <w:fldChar w:fldCharType="separate"/>
    </w:r>
    <w:r w:rsidR="00F645FF">
      <w:rPr>
        <w:rStyle w:val="aa"/>
        <w:noProof/>
      </w:rPr>
      <w:t>3</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21BFB" w14:textId="77777777" w:rsidR="00EF27DF" w:rsidRDefault="00EF27DF">
      <w:r>
        <w:separator/>
      </w:r>
    </w:p>
  </w:footnote>
  <w:footnote w:type="continuationSeparator" w:id="0">
    <w:p w14:paraId="5E0822BF" w14:textId="77777777" w:rsidR="00EF27DF" w:rsidRDefault="00EF2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MjVlZTAyOGY1OTk3MTc2YjJmNmQ4NzAzMWQ1ZmMifQ=="/>
  </w:docVars>
  <w:rsids>
    <w:rsidRoot w:val="00871698"/>
    <w:rsid w:val="00004FEE"/>
    <w:rsid w:val="00005F89"/>
    <w:rsid w:val="00006857"/>
    <w:rsid w:val="00006AD1"/>
    <w:rsid w:val="00006EA6"/>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3CE"/>
    <w:rsid w:val="000648BA"/>
    <w:rsid w:val="0006749C"/>
    <w:rsid w:val="00067F8F"/>
    <w:rsid w:val="00072FBC"/>
    <w:rsid w:val="00073120"/>
    <w:rsid w:val="0007321A"/>
    <w:rsid w:val="00073755"/>
    <w:rsid w:val="00076191"/>
    <w:rsid w:val="000778DD"/>
    <w:rsid w:val="000800D2"/>
    <w:rsid w:val="00080545"/>
    <w:rsid w:val="0008496E"/>
    <w:rsid w:val="0008582C"/>
    <w:rsid w:val="0009254C"/>
    <w:rsid w:val="0009789D"/>
    <w:rsid w:val="000A064C"/>
    <w:rsid w:val="000A13AA"/>
    <w:rsid w:val="000A1D56"/>
    <w:rsid w:val="000A253D"/>
    <w:rsid w:val="000A3F1F"/>
    <w:rsid w:val="000A5634"/>
    <w:rsid w:val="000A6778"/>
    <w:rsid w:val="000B46A8"/>
    <w:rsid w:val="000B4A14"/>
    <w:rsid w:val="000B5985"/>
    <w:rsid w:val="000B5BDC"/>
    <w:rsid w:val="000B63B2"/>
    <w:rsid w:val="000C0BE3"/>
    <w:rsid w:val="000C1DAE"/>
    <w:rsid w:val="000C1E5B"/>
    <w:rsid w:val="000C629F"/>
    <w:rsid w:val="000C6F1D"/>
    <w:rsid w:val="000C7786"/>
    <w:rsid w:val="000D1350"/>
    <w:rsid w:val="000D1605"/>
    <w:rsid w:val="000D2A25"/>
    <w:rsid w:val="000D72D5"/>
    <w:rsid w:val="000E4283"/>
    <w:rsid w:val="000F3C28"/>
    <w:rsid w:val="000F4EC0"/>
    <w:rsid w:val="000F61F5"/>
    <w:rsid w:val="000F63EC"/>
    <w:rsid w:val="000F6C3F"/>
    <w:rsid w:val="0010441F"/>
    <w:rsid w:val="001056E9"/>
    <w:rsid w:val="00111867"/>
    <w:rsid w:val="001164FC"/>
    <w:rsid w:val="0011739B"/>
    <w:rsid w:val="00117A68"/>
    <w:rsid w:val="0012087A"/>
    <w:rsid w:val="00125905"/>
    <w:rsid w:val="001259F8"/>
    <w:rsid w:val="001262DE"/>
    <w:rsid w:val="001333F6"/>
    <w:rsid w:val="00134BD2"/>
    <w:rsid w:val="00135BE2"/>
    <w:rsid w:val="00140FB2"/>
    <w:rsid w:val="00143FC6"/>
    <w:rsid w:val="0014513A"/>
    <w:rsid w:val="00150A17"/>
    <w:rsid w:val="001513CE"/>
    <w:rsid w:val="00152939"/>
    <w:rsid w:val="001570B1"/>
    <w:rsid w:val="00157688"/>
    <w:rsid w:val="00157769"/>
    <w:rsid w:val="00157C77"/>
    <w:rsid w:val="001615A3"/>
    <w:rsid w:val="0016485A"/>
    <w:rsid w:val="0016535B"/>
    <w:rsid w:val="00165A9F"/>
    <w:rsid w:val="00166454"/>
    <w:rsid w:val="00167625"/>
    <w:rsid w:val="001705B6"/>
    <w:rsid w:val="00171EF3"/>
    <w:rsid w:val="001744AF"/>
    <w:rsid w:val="00180373"/>
    <w:rsid w:val="00182564"/>
    <w:rsid w:val="00182619"/>
    <w:rsid w:val="00182F04"/>
    <w:rsid w:val="001836C9"/>
    <w:rsid w:val="00185524"/>
    <w:rsid w:val="00193BF7"/>
    <w:rsid w:val="00193DEE"/>
    <w:rsid w:val="0019515C"/>
    <w:rsid w:val="0019579B"/>
    <w:rsid w:val="00196388"/>
    <w:rsid w:val="001A3197"/>
    <w:rsid w:val="001A3C5B"/>
    <w:rsid w:val="001B2803"/>
    <w:rsid w:val="001C03D3"/>
    <w:rsid w:val="001C0A54"/>
    <w:rsid w:val="001C241E"/>
    <w:rsid w:val="001C44D8"/>
    <w:rsid w:val="001C4891"/>
    <w:rsid w:val="001C54FA"/>
    <w:rsid w:val="001C5E51"/>
    <w:rsid w:val="001C765B"/>
    <w:rsid w:val="001D1627"/>
    <w:rsid w:val="001D34D7"/>
    <w:rsid w:val="001E16CF"/>
    <w:rsid w:val="001E305A"/>
    <w:rsid w:val="001E4203"/>
    <w:rsid w:val="001F1334"/>
    <w:rsid w:val="001F4525"/>
    <w:rsid w:val="001F66AA"/>
    <w:rsid w:val="00200465"/>
    <w:rsid w:val="002012E1"/>
    <w:rsid w:val="00203987"/>
    <w:rsid w:val="002040BF"/>
    <w:rsid w:val="00207EE7"/>
    <w:rsid w:val="00210740"/>
    <w:rsid w:val="00213F1F"/>
    <w:rsid w:val="002142E0"/>
    <w:rsid w:val="002147C4"/>
    <w:rsid w:val="002168D3"/>
    <w:rsid w:val="00217345"/>
    <w:rsid w:val="00220683"/>
    <w:rsid w:val="002226F7"/>
    <w:rsid w:val="00222CB0"/>
    <w:rsid w:val="00224BF5"/>
    <w:rsid w:val="00230F76"/>
    <w:rsid w:val="00231306"/>
    <w:rsid w:val="00235B92"/>
    <w:rsid w:val="002368DC"/>
    <w:rsid w:val="00236D48"/>
    <w:rsid w:val="00236D93"/>
    <w:rsid w:val="00240325"/>
    <w:rsid w:val="00240C58"/>
    <w:rsid w:val="0024137F"/>
    <w:rsid w:val="00241B3E"/>
    <w:rsid w:val="00245B97"/>
    <w:rsid w:val="00246050"/>
    <w:rsid w:val="00250BF4"/>
    <w:rsid w:val="00253038"/>
    <w:rsid w:val="00253B0E"/>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97E"/>
    <w:rsid w:val="00293685"/>
    <w:rsid w:val="00295A45"/>
    <w:rsid w:val="00295BED"/>
    <w:rsid w:val="00295F91"/>
    <w:rsid w:val="002A03A6"/>
    <w:rsid w:val="002A2257"/>
    <w:rsid w:val="002A2761"/>
    <w:rsid w:val="002A64DE"/>
    <w:rsid w:val="002A6B19"/>
    <w:rsid w:val="002B0995"/>
    <w:rsid w:val="002B15A1"/>
    <w:rsid w:val="002B19D3"/>
    <w:rsid w:val="002B3F39"/>
    <w:rsid w:val="002C176B"/>
    <w:rsid w:val="002C2A4E"/>
    <w:rsid w:val="002C4A4C"/>
    <w:rsid w:val="002C58DE"/>
    <w:rsid w:val="002C767D"/>
    <w:rsid w:val="002D391E"/>
    <w:rsid w:val="002D570A"/>
    <w:rsid w:val="002D6E39"/>
    <w:rsid w:val="002E1E3C"/>
    <w:rsid w:val="002E23B4"/>
    <w:rsid w:val="002E3BC6"/>
    <w:rsid w:val="002E5518"/>
    <w:rsid w:val="002F1B2C"/>
    <w:rsid w:val="002F3F69"/>
    <w:rsid w:val="002F4D7D"/>
    <w:rsid w:val="002F56C2"/>
    <w:rsid w:val="002F7859"/>
    <w:rsid w:val="003003C7"/>
    <w:rsid w:val="00302887"/>
    <w:rsid w:val="003044B8"/>
    <w:rsid w:val="003071FF"/>
    <w:rsid w:val="00307723"/>
    <w:rsid w:val="00310AA5"/>
    <w:rsid w:val="00311026"/>
    <w:rsid w:val="00312B1B"/>
    <w:rsid w:val="00316781"/>
    <w:rsid w:val="0031709D"/>
    <w:rsid w:val="0032048C"/>
    <w:rsid w:val="0032227F"/>
    <w:rsid w:val="003225D0"/>
    <w:rsid w:val="003249F4"/>
    <w:rsid w:val="00326570"/>
    <w:rsid w:val="00326669"/>
    <w:rsid w:val="003271E7"/>
    <w:rsid w:val="003305C0"/>
    <w:rsid w:val="00333AE8"/>
    <w:rsid w:val="003342E6"/>
    <w:rsid w:val="00341E6A"/>
    <w:rsid w:val="003446D4"/>
    <w:rsid w:val="003447B0"/>
    <w:rsid w:val="00344D1B"/>
    <w:rsid w:val="003519F2"/>
    <w:rsid w:val="00352D87"/>
    <w:rsid w:val="00355C4F"/>
    <w:rsid w:val="00355DEE"/>
    <w:rsid w:val="00356F08"/>
    <w:rsid w:val="003579E1"/>
    <w:rsid w:val="0036208C"/>
    <w:rsid w:val="00371ED2"/>
    <w:rsid w:val="00372002"/>
    <w:rsid w:val="003738FB"/>
    <w:rsid w:val="0037399E"/>
    <w:rsid w:val="0038095E"/>
    <w:rsid w:val="00383454"/>
    <w:rsid w:val="0038775A"/>
    <w:rsid w:val="003923AA"/>
    <w:rsid w:val="00392BFC"/>
    <w:rsid w:val="0039676D"/>
    <w:rsid w:val="00396C52"/>
    <w:rsid w:val="003A3127"/>
    <w:rsid w:val="003B4127"/>
    <w:rsid w:val="003C0372"/>
    <w:rsid w:val="003C0F8F"/>
    <w:rsid w:val="003C1FBA"/>
    <w:rsid w:val="003C4060"/>
    <w:rsid w:val="003C5143"/>
    <w:rsid w:val="003C5F23"/>
    <w:rsid w:val="003C665D"/>
    <w:rsid w:val="003D18DB"/>
    <w:rsid w:val="003D284C"/>
    <w:rsid w:val="003D2A45"/>
    <w:rsid w:val="003D2D46"/>
    <w:rsid w:val="003D5FC4"/>
    <w:rsid w:val="003D7CF9"/>
    <w:rsid w:val="003E02A4"/>
    <w:rsid w:val="003E0CC0"/>
    <w:rsid w:val="003E3C6A"/>
    <w:rsid w:val="003E47DF"/>
    <w:rsid w:val="003E7013"/>
    <w:rsid w:val="003F50F8"/>
    <w:rsid w:val="003F59AF"/>
    <w:rsid w:val="00400BB8"/>
    <w:rsid w:val="00403B30"/>
    <w:rsid w:val="0040444A"/>
    <w:rsid w:val="00406D18"/>
    <w:rsid w:val="00410C9F"/>
    <w:rsid w:val="00416199"/>
    <w:rsid w:val="004172A2"/>
    <w:rsid w:val="004238EB"/>
    <w:rsid w:val="00425F4F"/>
    <w:rsid w:val="00430273"/>
    <w:rsid w:val="00430A5B"/>
    <w:rsid w:val="004343BE"/>
    <w:rsid w:val="00434E09"/>
    <w:rsid w:val="00436649"/>
    <w:rsid w:val="00440DDE"/>
    <w:rsid w:val="00447F77"/>
    <w:rsid w:val="004512BA"/>
    <w:rsid w:val="00452387"/>
    <w:rsid w:val="0045267E"/>
    <w:rsid w:val="004526C8"/>
    <w:rsid w:val="0046254F"/>
    <w:rsid w:val="00465B7C"/>
    <w:rsid w:val="00466A29"/>
    <w:rsid w:val="004710E9"/>
    <w:rsid w:val="00471CE2"/>
    <w:rsid w:val="00473EC2"/>
    <w:rsid w:val="00475FBF"/>
    <w:rsid w:val="00484DFB"/>
    <w:rsid w:val="004902E8"/>
    <w:rsid w:val="004912A4"/>
    <w:rsid w:val="0049283E"/>
    <w:rsid w:val="004963EE"/>
    <w:rsid w:val="004A11FB"/>
    <w:rsid w:val="004A345F"/>
    <w:rsid w:val="004A58EA"/>
    <w:rsid w:val="004A796A"/>
    <w:rsid w:val="004A7CD3"/>
    <w:rsid w:val="004B1501"/>
    <w:rsid w:val="004B32C0"/>
    <w:rsid w:val="004B42CF"/>
    <w:rsid w:val="004B5AB9"/>
    <w:rsid w:val="004B5BE7"/>
    <w:rsid w:val="004B64BE"/>
    <w:rsid w:val="004C0B8F"/>
    <w:rsid w:val="004C1776"/>
    <w:rsid w:val="004C46E3"/>
    <w:rsid w:val="004C57C7"/>
    <w:rsid w:val="004C7054"/>
    <w:rsid w:val="004C795E"/>
    <w:rsid w:val="004D0827"/>
    <w:rsid w:val="004D25C7"/>
    <w:rsid w:val="004D3142"/>
    <w:rsid w:val="004D47C8"/>
    <w:rsid w:val="004D53F3"/>
    <w:rsid w:val="004D7CC5"/>
    <w:rsid w:val="004D7F19"/>
    <w:rsid w:val="004E02BC"/>
    <w:rsid w:val="004E0A98"/>
    <w:rsid w:val="004E3F13"/>
    <w:rsid w:val="004E537D"/>
    <w:rsid w:val="004E65FF"/>
    <w:rsid w:val="004E7CD6"/>
    <w:rsid w:val="004F095D"/>
    <w:rsid w:val="004F1984"/>
    <w:rsid w:val="004F2B1B"/>
    <w:rsid w:val="004F600D"/>
    <w:rsid w:val="004F7B18"/>
    <w:rsid w:val="00501D93"/>
    <w:rsid w:val="00503378"/>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F04"/>
    <w:rsid w:val="0053432D"/>
    <w:rsid w:val="005367C0"/>
    <w:rsid w:val="005402C2"/>
    <w:rsid w:val="005424DE"/>
    <w:rsid w:val="005433CE"/>
    <w:rsid w:val="0054365C"/>
    <w:rsid w:val="00543947"/>
    <w:rsid w:val="005451C4"/>
    <w:rsid w:val="0054573B"/>
    <w:rsid w:val="00550FED"/>
    <w:rsid w:val="00551768"/>
    <w:rsid w:val="005534A2"/>
    <w:rsid w:val="00553A11"/>
    <w:rsid w:val="00554181"/>
    <w:rsid w:val="00554884"/>
    <w:rsid w:val="00561690"/>
    <w:rsid w:val="00563608"/>
    <w:rsid w:val="0056518C"/>
    <w:rsid w:val="0056595B"/>
    <w:rsid w:val="00566AA5"/>
    <w:rsid w:val="005702F4"/>
    <w:rsid w:val="0057491E"/>
    <w:rsid w:val="00577959"/>
    <w:rsid w:val="00577E90"/>
    <w:rsid w:val="00587FB2"/>
    <w:rsid w:val="00590467"/>
    <w:rsid w:val="00592401"/>
    <w:rsid w:val="00592A16"/>
    <w:rsid w:val="00593522"/>
    <w:rsid w:val="0059427E"/>
    <w:rsid w:val="00595242"/>
    <w:rsid w:val="005960B0"/>
    <w:rsid w:val="00596CDB"/>
    <w:rsid w:val="00597BA4"/>
    <w:rsid w:val="005A0DBA"/>
    <w:rsid w:val="005A169B"/>
    <w:rsid w:val="005A318C"/>
    <w:rsid w:val="005A3A6A"/>
    <w:rsid w:val="005A6C95"/>
    <w:rsid w:val="005B56DE"/>
    <w:rsid w:val="005C2146"/>
    <w:rsid w:val="005C272B"/>
    <w:rsid w:val="005D460B"/>
    <w:rsid w:val="005D6DAF"/>
    <w:rsid w:val="005D7C2B"/>
    <w:rsid w:val="005E06AB"/>
    <w:rsid w:val="005E1A14"/>
    <w:rsid w:val="005E300F"/>
    <w:rsid w:val="005E3587"/>
    <w:rsid w:val="005E41C1"/>
    <w:rsid w:val="005E5A05"/>
    <w:rsid w:val="005E641E"/>
    <w:rsid w:val="005F15B7"/>
    <w:rsid w:val="005F1BB0"/>
    <w:rsid w:val="005F23DC"/>
    <w:rsid w:val="005F4927"/>
    <w:rsid w:val="005F54F9"/>
    <w:rsid w:val="005F645A"/>
    <w:rsid w:val="00601357"/>
    <w:rsid w:val="0060163F"/>
    <w:rsid w:val="00604FD6"/>
    <w:rsid w:val="0061035F"/>
    <w:rsid w:val="00611C3A"/>
    <w:rsid w:val="006130F1"/>
    <w:rsid w:val="00616C67"/>
    <w:rsid w:val="00617019"/>
    <w:rsid w:val="00620BCC"/>
    <w:rsid w:val="00620F6C"/>
    <w:rsid w:val="006223A7"/>
    <w:rsid w:val="00625AF4"/>
    <w:rsid w:val="0062668A"/>
    <w:rsid w:val="00627C44"/>
    <w:rsid w:val="006301D9"/>
    <w:rsid w:val="006315F3"/>
    <w:rsid w:val="00634980"/>
    <w:rsid w:val="00635625"/>
    <w:rsid w:val="0063730A"/>
    <w:rsid w:val="00637426"/>
    <w:rsid w:val="006401C6"/>
    <w:rsid w:val="006413AE"/>
    <w:rsid w:val="006421FD"/>
    <w:rsid w:val="006428ED"/>
    <w:rsid w:val="00642E45"/>
    <w:rsid w:val="0064697F"/>
    <w:rsid w:val="006517B8"/>
    <w:rsid w:val="00651B0D"/>
    <w:rsid w:val="006548F8"/>
    <w:rsid w:val="006573E2"/>
    <w:rsid w:val="00660866"/>
    <w:rsid w:val="0066204C"/>
    <w:rsid w:val="00663EFA"/>
    <w:rsid w:val="00664D37"/>
    <w:rsid w:val="00664EB9"/>
    <w:rsid w:val="0066552F"/>
    <w:rsid w:val="00665E06"/>
    <w:rsid w:val="00666B25"/>
    <w:rsid w:val="00667DEA"/>
    <w:rsid w:val="00673E96"/>
    <w:rsid w:val="0067475F"/>
    <w:rsid w:val="00677213"/>
    <w:rsid w:val="00681449"/>
    <w:rsid w:val="00684B8A"/>
    <w:rsid w:val="006875B0"/>
    <w:rsid w:val="0069011D"/>
    <w:rsid w:val="00690CDE"/>
    <w:rsid w:val="00690DB9"/>
    <w:rsid w:val="0069134C"/>
    <w:rsid w:val="00693328"/>
    <w:rsid w:val="006945AE"/>
    <w:rsid w:val="006A076E"/>
    <w:rsid w:val="006A2437"/>
    <w:rsid w:val="006A277F"/>
    <w:rsid w:val="006A3063"/>
    <w:rsid w:val="006A37E3"/>
    <w:rsid w:val="006A4772"/>
    <w:rsid w:val="006A4A92"/>
    <w:rsid w:val="006A5781"/>
    <w:rsid w:val="006A6209"/>
    <w:rsid w:val="006A6385"/>
    <w:rsid w:val="006B139F"/>
    <w:rsid w:val="006B5979"/>
    <w:rsid w:val="006C0FE3"/>
    <w:rsid w:val="006C15C3"/>
    <w:rsid w:val="006C1A26"/>
    <w:rsid w:val="006C3C14"/>
    <w:rsid w:val="006D086D"/>
    <w:rsid w:val="006D1B92"/>
    <w:rsid w:val="006D383F"/>
    <w:rsid w:val="006D725B"/>
    <w:rsid w:val="006D7B92"/>
    <w:rsid w:val="006E060B"/>
    <w:rsid w:val="006E0F9F"/>
    <w:rsid w:val="006E21C1"/>
    <w:rsid w:val="006E3EDD"/>
    <w:rsid w:val="006E6384"/>
    <w:rsid w:val="006E6A94"/>
    <w:rsid w:val="006E76D5"/>
    <w:rsid w:val="006E77BA"/>
    <w:rsid w:val="006F0497"/>
    <w:rsid w:val="006F4890"/>
    <w:rsid w:val="006F6E6C"/>
    <w:rsid w:val="006F7442"/>
    <w:rsid w:val="006F7548"/>
    <w:rsid w:val="0070363F"/>
    <w:rsid w:val="0070488B"/>
    <w:rsid w:val="00712018"/>
    <w:rsid w:val="00714639"/>
    <w:rsid w:val="00714AEF"/>
    <w:rsid w:val="007151F5"/>
    <w:rsid w:val="007163BF"/>
    <w:rsid w:val="00722D82"/>
    <w:rsid w:val="00724B29"/>
    <w:rsid w:val="00724BB4"/>
    <w:rsid w:val="00724E53"/>
    <w:rsid w:val="007277AF"/>
    <w:rsid w:val="00727EDF"/>
    <w:rsid w:val="0073128B"/>
    <w:rsid w:val="00731EB8"/>
    <w:rsid w:val="0073265D"/>
    <w:rsid w:val="007344DF"/>
    <w:rsid w:val="00736666"/>
    <w:rsid w:val="00736E13"/>
    <w:rsid w:val="00737CE0"/>
    <w:rsid w:val="0074001A"/>
    <w:rsid w:val="0074305B"/>
    <w:rsid w:val="0074313B"/>
    <w:rsid w:val="007448E8"/>
    <w:rsid w:val="007478A3"/>
    <w:rsid w:val="007530B8"/>
    <w:rsid w:val="00753B47"/>
    <w:rsid w:val="00753E8A"/>
    <w:rsid w:val="007574D8"/>
    <w:rsid w:val="007659FF"/>
    <w:rsid w:val="00767336"/>
    <w:rsid w:val="007755CA"/>
    <w:rsid w:val="00781934"/>
    <w:rsid w:val="00790F36"/>
    <w:rsid w:val="00792163"/>
    <w:rsid w:val="00792B9F"/>
    <w:rsid w:val="007948C8"/>
    <w:rsid w:val="0079525D"/>
    <w:rsid w:val="007A0800"/>
    <w:rsid w:val="007A0F7A"/>
    <w:rsid w:val="007A12A4"/>
    <w:rsid w:val="007B0230"/>
    <w:rsid w:val="007B08AB"/>
    <w:rsid w:val="007B28BC"/>
    <w:rsid w:val="007B47AA"/>
    <w:rsid w:val="007C3479"/>
    <w:rsid w:val="007C4564"/>
    <w:rsid w:val="007C58E1"/>
    <w:rsid w:val="007C6E19"/>
    <w:rsid w:val="007D0305"/>
    <w:rsid w:val="007D114E"/>
    <w:rsid w:val="007D4CC6"/>
    <w:rsid w:val="007D6837"/>
    <w:rsid w:val="007E3F5C"/>
    <w:rsid w:val="007E6186"/>
    <w:rsid w:val="007E7E36"/>
    <w:rsid w:val="007F45C5"/>
    <w:rsid w:val="007F7E77"/>
    <w:rsid w:val="008009FA"/>
    <w:rsid w:val="00801F0E"/>
    <w:rsid w:val="008029DE"/>
    <w:rsid w:val="0080355A"/>
    <w:rsid w:val="00803C0C"/>
    <w:rsid w:val="0080456F"/>
    <w:rsid w:val="00804C67"/>
    <w:rsid w:val="008067DA"/>
    <w:rsid w:val="00807501"/>
    <w:rsid w:val="00807D39"/>
    <w:rsid w:val="00810B49"/>
    <w:rsid w:val="008176CF"/>
    <w:rsid w:val="00820947"/>
    <w:rsid w:val="00821E7B"/>
    <w:rsid w:val="00822CBB"/>
    <w:rsid w:val="00822CC3"/>
    <w:rsid w:val="008246D5"/>
    <w:rsid w:val="008252A9"/>
    <w:rsid w:val="0082543B"/>
    <w:rsid w:val="00825B56"/>
    <w:rsid w:val="00825FE9"/>
    <w:rsid w:val="0083162D"/>
    <w:rsid w:val="00833CFD"/>
    <w:rsid w:val="00834E52"/>
    <w:rsid w:val="008357C9"/>
    <w:rsid w:val="008373E0"/>
    <w:rsid w:val="00841410"/>
    <w:rsid w:val="00845634"/>
    <w:rsid w:val="00845B39"/>
    <w:rsid w:val="00847CA9"/>
    <w:rsid w:val="00850703"/>
    <w:rsid w:val="00855234"/>
    <w:rsid w:val="00856168"/>
    <w:rsid w:val="0085623A"/>
    <w:rsid w:val="008569C4"/>
    <w:rsid w:val="00856B23"/>
    <w:rsid w:val="00860804"/>
    <w:rsid w:val="00862C49"/>
    <w:rsid w:val="008631D3"/>
    <w:rsid w:val="008666E0"/>
    <w:rsid w:val="00870278"/>
    <w:rsid w:val="00871698"/>
    <w:rsid w:val="00872E91"/>
    <w:rsid w:val="00872EB9"/>
    <w:rsid w:val="00874787"/>
    <w:rsid w:val="00874A00"/>
    <w:rsid w:val="0087567C"/>
    <w:rsid w:val="00876268"/>
    <w:rsid w:val="00877D75"/>
    <w:rsid w:val="0088196C"/>
    <w:rsid w:val="00881CFD"/>
    <w:rsid w:val="00884361"/>
    <w:rsid w:val="0088509F"/>
    <w:rsid w:val="00887F75"/>
    <w:rsid w:val="00891B7A"/>
    <w:rsid w:val="008A048A"/>
    <w:rsid w:val="008A1A75"/>
    <w:rsid w:val="008A5968"/>
    <w:rsid w:val="008A66EA"/>
    <w:rsid w:val="008B1380"/>
    <w:rsid w:val="008B200B"/>
    <w:rsid w:val="008B2034"/>
    <w:rsid w:val="008B46EC"/>
    <w:rsid w:val="008C2498"/>
    <w:rsid w:val="008C2EFA"/>
    <w:rsid w:val="008C5428"/>
    <w:rsid w:val="008D02D9"/>
    <w:rsid w:val="008D07CB"/>
    <w:rsid w:val="008D0933"/>
    <w:rsid w:val="008D1B7D"/>
    <w:rsid w:val="008D5C9E"/>
    <w:rsid w:val="008E14DE"/>
    <w:rsid w:val="008E1AF4"/>
    <w:rsid w:val="008E234F"/>
    <w:rsid w:val="008E58FD"/>
    <w:rsid w:val="008E7DAD"/>
    <w:rsid w:val="008F5C8C"/>
    <w:rsid w:val="008F6AE1"/>
    <w:rsid w:val="008F7A3A"/>
    <w:rsid w:val="00901739"/>
    <w:rsid w:val="009018B5"/>
    <w:rsid w:val="00901C0C"/>
    <w:rsid w:val="0090473B"/>
    <w:rsid w:val="009055C1"/>
    <w:rsid w:val="00905F98"/>
    <w:rsid w:val="009071AB"/>
    <w:rsid w:val="00910A52"/>
    <w:rsid w:val="009110EB"/>
    <w:rsid w:val="00914CC7"/>
    <w:rsid w:val="00920207"/>
    <w:rsid w:val="009204AF"/>
    <w:rsid w:val="00920AB7"/>
    <w:rsid w:val="00920FB9"/>
    <w:rsid w:val="00921AA3"/>
    <w:rsid w:val="00933CAC"/>
    <w:rsid w:val="00935CD3"/>
    <w:rsid w:val="009369FF"/>
    <w:rsid w:val="00937240"/>
    <w:rsid w:val="00940AAE"/>
    <w:rsid w:val="0094173C"/>
    <w:rsid w:val="00942F96"/>
    <w:rsid w:val="00943598"/>
    <w:rsid w:val="00944DCE"/>
    <w:rsid w:val="009455CB"/>
    <w:rsid w:val="00947CB9"/>
    <w:rsid w:val="00951095"/>
    <w:rsid w:val="00955AF2"/>
    <w:rsid w:val="00957D21"/>
    <w:rsid w:val="0096260B"/>
    <w:rsid w:val="00964104"/>
    <w:rsid w:val="0096502A"/>
    <w:rsid w:val="009678A8"/>
    <w:rsid w:val="009723BE"/>
    <w:rsid w:val="00972D69"/>
    <w:rsid w:val="00975416"/>
    <w:rsid w:val="00977BAB"/>
    <w:rsid w:val="00981C62"/>
    <w:rsid w:val="00983B1E"/>
    <w:rsid w:val="00985982"/>
    <w:rsid w:val="0099002D"/>
    <w:rsid w:val="009928E2"/>
    <w:rsid w:val="00993848"/>
    <w:rsid w:val="00994E5B"/>
    <w:rsid w:val="00995008"/>
    <w:rsid w:val="009A042E"/>
    <w:rsid w:val="009A0604"/>
    <w:rsid w:val="009A14DA"/>
    <w:rsid w:val="009A26D4"/>
    <w:rsid w:val="009A43F3"/>
    <w:rsid w:val="009A7093"/>
    <w:rsid w:val="009B3ABB"/>
    <w:rsid w:val="009C01F2"/>
    <w:rsid w:val="009C3431"/>
    <w:rsid w:val="009C4EDB"/>
    <w:rsid w:val="009C555A"/>
    <w:rsid w:val="009C6C52"/>
    <w:rsid w:val="009D05C8"/>
    <w:rsid w:val="009D2747"/>
    <w:rsid w:val="009D34DB"/>
    <w:rsid w:val="009D6096"/>
    <w:rsid w:val="009D614D"/>
    <w:rsid w:val="009D6E04"/>
    <w:rsid w:val="009D7A11"/>
    <w:rsid w:val="009E11AF"/>
    <w:rsid w:val="009E6453"/>
    <w:rsid w:val="009E76A0"/>
    <w:rsid w:val="009F111B"/>
    <w:rsid w:val="009F46C7"/>
    <w:rsid w:val="009F62C8"/>
    <w:rsid w:val="009F6DE8"/>
    <w:rsid w:val="00A0049B"/>
    <w:rsid w:val="00A01AEB"/>
    <w:rsid w:val="00A04F06"/>
    <w:rsid w:val="00A06481"/>
    <w:rsid w:val="00A07751"/>
    <w:rsid w:val="00A10703"/>
    <w:rsid w:val="00A10EF8"/>
    <w:rsid w:val="00A117B9"/>
    <w:rsid w:val="00A1398C"/>
    <w:rsid w:val="00A13D94"/>
    <w:rsid w:val="00A17ABC"/>
    <w:rsid w:val="00A20ECE"/>
    <w:rsid w:val="00A23E4D"/>
    <w:rsid w:val="00A24CC9"/>
    <w:rsid w:val="00A256B6"/>
    <w:rsid w:val="00A26B25"/>
    <w:rsid w:val="00A3123D"/>
    <w:rsid w:val="00A322EA"/>
    <w:rsid w:val="00A329E5"/>
    <w:rsid w:val="00A3395B"/>
    <w:rsid w:val="00A33F57"/>
    <w:rsid w:val="00A34310"/>
    <w:rsid w:val="00A36869"/>
    <w:rsid w:val="00A40CF3"/>
    <w:rsid w:val="00A41042"/>
    <w:rsid w:val="00A42F49"/>
    <w:rsid w:val="00A43A61"/>
    <w:rsid w:val="00A45810"/>
    <w:rsid w:val="00A53F07"/>
    <w:rsid w:val="00A55434"/>
    <w:rsid w:val="00A5577D"/>
    <w:rsid w:val="00A55B67"/>
    <w:rsid w:val="00A61179"/>
    <w:rsid w:val="00A6194D"/>
    <w:rsid w:val="00A70652"/>
    <w:rsid w:val="00A70A1A"/>
    <w:rsid w:val="00A713BC"/>
    <w:rsid w:val="00A75E9B"/>
    <w:rsid w:val="00A76746"/>
    <w:rsid w:val="00A77A13"/>
    <w:rsid w:val="00A8037D"/>
    <w:rsid w:val="00A810A2"/>
    <w:rsid w:val="00A81AD3"/>
    <w:rsid w:val="00A81F39"/>
    <w:rsid w:val="00A83023"/>
    <w:rsid w:val="00A83E1B"/>
    <w:rsid w:val="00A86BA7"/>
    <w:rsid w:val="00A91D2E"/>
    <w:rsid w:val="00A91E29"/>
    <w:rsid w:val="00AA2201"/>
    <w:rsid w:val="00AA6C85"/>
    <w:rsid w:val="00AB15BD"/>
    <w:rsid w:val="00AB2DCF"/>
    <w:rsid w:val="00AB4A85"/>
    <w:rsid w:val="00AB51A4"/>
    <w:rsid w:val="00AD0DB5"/>
    <w:rsid w:val="00AD50B4"/>
    <w:rsid w:val="00AD7218"/>
    <w:rsid w:val="00AE1341"/>
    <w:rsid w:val="00AE2F5E"/>
    <w:rsid w:val="00AE3B25"/>
    <w:rsid w:val="00AE50E5"/>
    <w:rsid w:val="00AE5144"/>
    <w:rsid w:val="00AE71AC"/>
    <w:rsid w:val="00AE79E5"/>
    <w:rsid w:val="00AF2810"/>
    <w:rsid w:val="00AF38E5"/>
    <w:rsid w:val="00AF4663"/>
    <w:rsid w:val="00AF676B"/>
    <w:rsid w:val="00AF7BC8"/>
    <w:rsid w:val="00AF7BF6"/>
    <w:rsid w:val="00AF7F70"/>
    <w:rsid w:val="00B010B9"/>
    <w:rsid w:val="00B01F0F"/>
    <w:rsid w:val="00B027A2"/>
    <w:rsid w:val="00B04AFB"/>
    <w:rsid w:val="00B0591E"/>
    <w:rsid w:val="00B0780D"/>
    <w:rsid w:val="00B11A83"/>
    <w:rsid w:val="00B13D83"/>
    <w:rsid w:val="00B200F7"/>
    <w:rsid w:val="00B2032B"/>
    <w:rsid w:val="00B207D5"/>
    <w:rsid w:val="00B20A05"/>
    <w:rsid w:val="00B20C34"/>
    <w:rsid w:val="00B21EA4"/>
    <w:rsid w:val="00B23027"/>
    <w:rsid w:val="00B308DD"/>
    <w:rsid w:val="00B31F4F"/>
    <w:rsid w:val="00B377AD"/>
    <w:rsid w:val="00B37E54"/>
    <w:rsid w:val="00B41B86"/>
    <w:rsid w:val="00B43980"/>
    <w:rsid w:val="00B45358"/>
    <w:rsid w:val="00B45F22"/>
    <w:rsid w:val="00B46B59"/>
    <w:rsid w:val="00B4749F"/>
    <w:rsid w:val="00B47B74"/>
    <w:rsid w:val="00B5343C"/>
    <w:rsid w:val="00B544CB"/>
    <w:rsid w:val="00B54D78"/>
    <w:rsid w:val="00B564AE"/>
    <w:rsid w:val="00B57B2A"/>
    <w:rsid w:val="00B57CEF"/>
    <w:rsid w:val="00B57FA1"/>
    <w:rsid w:val="00B60B9A"/>
    <w:rsid w:val="00B62066"/>
    <w:rsid w:val="00B63A80"/>
    <w:rsid w:val="00B65FFE"/>
    <w:rsid w:val="00B713A9"/>
    <w:rsid w:val="00B7188F"/>
    <w:rsid w:val="00B72E95"/>
    <w:rsid w:val="00B777B9"/>
    <w:rsid w:val="00B77926"/>
    <w:rsid w:val="00B8020B"/>
    <w:rsid w:val="00B8303C"/>
    <w:rsid w:val="00B832A5"/>
    <w:rsid w:val="00B8365B"/>
    <w:rsid w:val="00B8430C"/>
    <w:rsid w:val="00B84946"/>
    <w:rsid w:val="00B8547A"/>
    <w:rsid w:val="00B8661B"/>
    <w:rsid w:val="00B9063F"/>
    <w:rsid w:val="00B915AC"/>
    <w:rsid w:val="00B9292E"/>
    <w:rsid w:val="00B93151"/>
    <w:rsid w:val="00B96C0B"/>
    <w:rsid w:val="00BA0F48"/>
    <w:rsid w:val="00BA168D"/>
    <w:rsid w:val="00BA1AA3"/>
    <w:rsid w:val="00BA3DD6"/>
    <w:rsid w:val="00BA469F"/>
    <w:rsid w:val="00BA4C4B"/>
    <w:rsid w:val="00BA5F08"/>
    <w:rsid w:val="00BA5FFE"/>
    <w:rsid w:val="00BA7B9E"/>
    <w:rsid w:val="00BB1A01"/>
    <w:rsid w:val="00BC425C"/>
    <w:rsid w:val="00BC68A7"/>
    <w:rsid w:val="00BD1218"/>
    <w:rsid w:val="00BD2705"/>
    <w:rsid w:val="00BD4D14"/>
    <w:rsid w:val="00BE06C8"/>
    <w:rsid w:val="00BE30F6"/>
    <w:rsid w:val="00BE52E2"/>
    <w:rsid w:val="00BE61FE"/>
    <w:rsid w:val="00BE6424"/>
    <w:rsid w:val="00BF0C76"/>
    <w:rsid w:val="00BF16B8"/>
    <w:rsid w:val="00BF3763"/>
    <w:rsid w:val="00BF4028"/>
    <w:rsid w:val="00BF690D"/>
    <w:rsid w:val="00C073F9"/>
    <w:rsid w:val="00C119A0"/>
    <w:rsid w:val="00C12579"/>
    <w:rsid w:val="00C155E5"/>
    <w:rsid w:val="00C16EB3"/>
    <w:rsid w:val="00C203F0"/>
    <w:rsid w:val="00C22029"/>
    <w:rsid w:val="00C22195"/>
    <w:rsid w:val="00C22D46"/>
    <w:rsid w:val="00C31A08"/>
    <w:rsid w:val="00C35A9D"/>
    <w:rsid w:val="00C40D5A"/>
    <w:rsid w:val="00C41DD2"/>
    <w:rsid w:val="00C44DCA"/>
    <w:rsid w:val="00C44F25"/>
    <w:rsid w:val="00C46FA6"/>
    <w:rsid w:val="00C479BD"/>
    <w:rsid w:val="00C501D8"/>
    <w:rsid w:val="00C50C45"/>
    <w:rsid w:val="00C526F2"/>
    <w:rsid w:val="00C53E90"/>
    <w:rsid w:val="00C544DD"/>
    <w:rsid w:val="00C55E4B"/>
    <w:rsid w:val="00C5613D"/>
    <w:rsid w:val="00C61597"/>
    <w:rsid w:val="00C63239"/>
    <w:rsid w:val="00C639D6"/>
    <w:rsid w:val="00C63DDA"/>
    <w:rsid w:val="00C6567C"/>
    <w:rsid w:val="00C65BE8"/>
    <w:rsid w:val="00C6616E"/>
    <w:rsid w:val="00C670F5"/>
    <w:rsid w:val="00C712E6"/>
    <w:rsid w:val="00C71DD1"/>
    <w:rsid w:val="00C7444D"/>
    <w:rsid w:val="00C75829"/>
    <w:rsid w:val="00C77571"/>
    <w:rsid w:val="00C77810"/>
    <w:rsid w:val="00C81375"/>
    <w:rsid w:val="00C814D6"/>
    <w:rsid w:val="00C82FA6"/>
    <w:rsid w:val="00C84563"/>
    <w:rsid w:val="00C96BA7"/>
    <w:rsid w:val="00CA01AA"/>
    <w:rsid w:val="00CA4E46"/>
    <w:rsid w:val="00CB0349"/>
    <w:rsid w:val="00CB1D43"/>
    <w:rsid w:val="00CC519C"/>
    <w:rsid w:val="00CC6F4A"/>
    <w:rsid w:val="00CD2839"/>
    <w:rsid w:val="00CD36F5"/>
    <w:rsid w:val="00CD3DF7"/>
    <w:rsid w:val="00CD4D99"/>
    <w:rsid w:val="00CD556A"/>
    <w:rsid w:val="00CD6B66"/>
    <w:rsid w:val="00CE02C4"/>
    <w:rsid w:val="00CE1202"/>
    <w:rsid w:val="00CE4404"/>
    <w:rsid w:val="00CF106F"/>
    <w:rsid w:val="00D000D4"/>
    <w:rsid w:val="00D01B57"/>
    <w:rsid w:val="00D02616"/>
    <w:rsid w:val="00D07DC3"/>
    <w:rsid w:val="00D10A5E"/>
    <w:rsid w:val="00D12FB4"/>
    <w:rsid w:val="00D164E1"/>
    <w:rsid w:val="00D166AA"/>
    <w:rsid w:val="00D16ED2"/>
    <w:rsid w:val="00D17B31"/>
    <w:rsid w:val="00D26979"/>
    <w:rsid w:val="00D26BC5"/>
    <w:rsid w:val="00D27467"/>
    <w:rsid w:val="00D307EE"/>
    <w:rsid w:val="00D32FFC"/>
    <w:rsid w:val="00D357D8"/>
    <w:rsid w:val="00D35856"/>
    <w:rsid w:val="00D35EFF"/>
    <w:rsid w:val="00D36131"/>
    <w:rsid w:val="00D369F3"/>
    <w:rsid w:val="00D36C8E"/>
    <w:rsid w:val="00D4027B"/>
    <w:rsid w:val="00D4074E"/>
    <w:rsid w:val="00D4467B"/>
    <w:rsid w:val="00D4572C"/>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D58"/>
    <w:rsid w:val="00D823BC"/>
    <w:rsid w:val="00D83D31"/>
    <w:rsid w:val="00D87F40"/>
    <w:rsid w:val="00D95A18"/>
    <w:rsid w:val="00D9627F"/>
    <w:rsid w:val="00DA5DF9"/>
    <w:rsid w:val="00DB01B4"/>
    <w:rsid w:val="00DB1E19"/>
    <w:rsid w:val="00DB5144"/>
    <w:rsid w:val="00DB5A13"/>
    <w:rsid w:val="00DB7EDA"/>
    <w:rsid w:val="00DC102F"/>
    <w:rsid w:val="00DC453A"/>
    <w:rsid w:val="00DC700E"/>
    <w:rsid w:val="00DC7620"/>
    <w:rsid w:val="00DD18B0"/>
    <w:rsid w:val="00DD23A0"/>
    <w:rsid w:val="00DD2415"/>
    <w:rsid w:val="00DD3227"/>
    <w:rsid w:val="00DD5621"/>
    <w:rsid w:val="00DD5FC6"/>
    <w:rsid w:val="00DE44C0"/>
    <w:rsid w:val="00DE52FC"/>
    <w:rsid w:val="00DE744C"/>
    <w:rsid w:val="00DF0F3C"/>
    <w:rsid w:val="00DF19F8"/>
    <w:rsid w:val="00DF2C21"/>
    <w:rsid w:val="00DF2D82"/>
    <w:rsid w:val="00DF4FF8"/>
    <w:rsid w:val="00DF65CC"/>
    <w:rsid w:val="00E01CDA"/>
    <w:rsid w:val="00E01E8C"/>
    <w:rsid w:val="00E02C13"/>
    <w:rsid w:val="00E14C76"/>
    <w:rsid w:val="00E15342"/>
    <w:rsid w:val="00E202F7"/>
    <w:rsid w:val="00E27745"/>
    <w:rsid w:val="00E27BC3"/>
    <w:rsid w:val="00E27D9F"/>
    <w:rsid w:val="00E302CB"/>
    <w:rsid w:val="00E31338"/>
    <w:rsid w:val="00E374E0"/>
    <w:rsid w:val="00E42F12"/>
    <w:rsid w:val="00E43822"/>
    <w:rsid w:val="00E438F8"/>
    <w:rsid w:val="00E44D84"/>
    <w:rsid w:val="00E46862"/>
    <w:rsid w:val="00E46B47"/>
    <w:rsid w:val="00E5194A"/>
    <w:rsid w:val="00E5207B"/>
    <w:rsid w:val="00E52549"/>
    <w:rsid w:val="00E5281F"/>
    <w:rsid w:val="00E528E6"/>
    <w:rsid w:val="00E569D3"/>
    <w:rsid w:val="00E60156"/>
    <w:rsid w:val="00E63B1E"/>
    <w:rsid w:val="00E671BE"/>
    <w:rsid w:val="00E72D5B"/>
    <w:rsid w:val="00E75BD2"/>
    <w:rsid w:val="00E75EEA"/>
    <w:rsid w:val="00E76AC4"/>
    <w:rsid w:val="00E77D14"/>
    <w:rsid w:val="00E80E41"/>
    <w:rsid w:val="00E814E2"/>
    <w:rsid w:val="00E817CB"/>
    <w:rsid w:val="00E829C2"/>
    <w:rsid w:val="00E8603D"/>
    <w:rsid w:val="00E90D60"/>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4D14"/>
    <w:rsid w:val="00EC66CD"/>
    <w:rsid w:val="00ED0267"/>
    <w:rsid w:val="00ED0FA9"/>
    <w:rsid w:val="00ED149A"/>
    <w:rsid w:val="00ED1E69"/>
    <w:rsid w:val="00ED3709"/>
    <w:rsid w:val="00ED4885"/>
    <w:rsid w:val="00ED48A6"/>
    <w:rsid w:val="00EE3F13"/>
    <w:rsid w:val="00EF08DB"/>
    <w:rsid w:val="00EF0F6A"/>
    <w:rsid w:val="00EF1832"/>
    <w:rsid w:val="00EF1B93"/>
    <w:rsid w:val="00EF27DF"/>
    <w:rsid w:val="00EF5D82"/>
    <w:rsid w:val="00EF6862"/>
    <w:rsid w:val="00EF6A51"/>
    <w:rsid w:val="00F02944"/>
    <w:rsid w:val="00F03667"/>
    <w:rsid w:val="00F04337"/>
    <w:rsid w:val="00F049F0"/>
    <w:rsid w:val="00F06EFE"/>
    <w:rsid w:val="00F07885"/>
    <w:rsid w:val="00F11262"/>
    <w:rsid w:val="00F11867"/>
    <w:rsid w:val="00F12A5C"/>
    <w:rsid w:val="00F134D3"/>
    <w:rsid w:val="00F146F9"/>
    <w:rsid w:val="00F14E8C"/>
    <w:rsid w:val="00F168B9"/>
    <w:rsid w:val="00F21971"/>
    <w:rsid w:val="00F22C02"/>
    <w:rsid w:val="00F27CC9"/>
    <w:rsid w:val="00F33D35"/>
    <w:rsid w:val="00F34A16"/>
    <w:rsid w:val="00F43580"/>
    <w:rsid w:val="00F43D53"/>
    <w:rsid w:val="00F46660"/>
    <w:rsid w:val="00F50B0E"/>
    <w:rsid w:val="00F526D5"/>
    <w:rsid w:val="00F5370B"/>
    <w:rsid w:val="00F53B4B"/>
    <w:rsid w:val="00F5699C"/>
    <w:rsid w:val="00F56A8F"/>
    <w:rsid w:val="00F60531"/>
    <w:rsid w:val="00F645FF"/>
    <w:rsid w:val="00F6576E"/>
    <w:rsid w:val="00F66AAC"/>
    <w:rsid w:val="00F70229"/>
    <w:rsid w:val="00F70339"/>
    <w:rsid w:val="00F704B2"/>
    <w:rsid w:val="00F70A36"/>
    <w:rsid w:val="00F71A72"/>
    <w:rsid w:val="00F73548"/>
    <w:rsid w:val="00F80080"/>
    <w:rsid w:val="00F81970"/>
    <w:rsid w:val="00F81C31"/>
    <w:rsid w:val="00F84C98"/>
    <w:rsid w:val="00F85415"/>
    <w:rsid w:val="00F85E5E"/>
    <w:rsid w:val="00F8631D"/>
    <w:rsid w:val="00F86C93"/>
    <w:rsid w:val="00F93A53"/>
    <w:rsid w:val="00F94BAA"/>
    <w:rsid w:val="00F94C10"/>
    <w:rsid w:val="00F95191"/>
    <w:rsid w:val="00FA04AE"/>
    <w:rsid w:val="00FA1ACF"/>
    <w:rsid w:val="00FB0200"/>
    <w:rsid w:val="00FB0536"/>
    <w:rsid w:val="00FB1DD7"/>
    <w:rsid w:val="00FB43F3"/>
    <w:rsid w:val="00FB474E"/>
    <w:rsid w:val="00FB7F68"/>
    <w:rsid w:val="00FC224C"/>
    <w:rsid w:val="00FC2E32"/>
    <w:rsid w:val="00FD08E8"/>
    <w:rsid w:val="00FD122B"/>
    <w:rsid w:val="00FD2939"/>
    <w:rsid w:val="00FD31DF"/>
    <w:rsid w:val="00FD325D"/>
    <w:rsid w:val="00FD3C96"/>
    <w:rsid w:val="00FD4F23"/>
    <w:rsid w:val="00FD6694"/>
    <w:rsid w:val="00FD6DD3"/>
    <w:rsid w:val="00FD7855"/>
    <w:rsid w:val="00FE166C"/>
    <w:rsid w:val="00FE689B"/>
    <w:rsid w:val="00FE6BB7"/>
    <w:rsid w:val="00FE6F66"/>
    <w:rsid w:val="00FF1670"/>
    <w:rsid w:val="00FF35D1"/>
    <w:rsid w:val="00FF4238"/>
    <w:rsid w:val="08CB2148"/>
    <w:rsid w:val="0F730DB8"/>
    <w:rsid w:val="100532AB"/>
    <w:rsid w:val="16757B72"/>
    <w:rsid w:val="18AD3F21"/>
    <w:rsid w:val="1BED7449"/>
    <w:rsid w:val="1CAB3E49"/>
    <w:rsid w:val="1EB4438E"/>
    <w:rsid w:val="215238B8"/>
    <w:rsid w:val="2336753D"/>
    <w:rsid w:val="252E63EA"/>
    <w:rsid w:val="2A6D23A3"/>
    <w:rsid w:val="2A7765CD"/>
    <w:rsid w:val="2B993C69"/>
    <w:rsid w:val="32A37E25"/>
    <w:rsid w:val="34AE7C4F"/>
    <w:rsid w:val="3E6135F4"/>
    <w:rsid w:val="44315E8B"/>
    <w:rsid w:val="4EFA36B2"/>
    <w:rsid w:val="52B570AC"/>
    <w:rsid w:val="572A56C8"/>
    <w:rsid w:val="62C132DC"/>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2F5A67"/>
  <w15:docId w15:val="{E078B2A8-47D2-48F7-B88D-26A72CB5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F168B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kern w:val="0"/>
      <w:sz w:val="24"/>
    </w:rPr>
  </w:style>
  <w:style w:type="character" w:styleId="aa">
    <w:name w:val="page number"/>
    <w:basedOn w:val="a0"/>
    <w:qFormat/>
  </w:style>
  <w:style w:type="character" w:styleId="ab">
    <w:name w:val="Emphasis"/>
    <w:uiPriority w:val="20"/>
    <w:qFormat/>
    <w:rPr>
      <w:color w:val="CC0000"/>
    </w:rPr>
  </w:style>
  <w:style w:type="character" w:styleId="ac">
    <w:name w:val="Hyperlink"/>
    <w:uiPriority w:val="99"/>
    <w:unhideWhenUsed/>
    <w:qFormat/>
    <w:rPr>
      <w:color w:val="0000FF"/>
      <w:u w:val="single"/>
    </w:rPr>
  </w:style>
  <w:style w:type="paragraph" w:customStyle="1" w:styleId="p0">
    <w:name w:val="p0"/>
    <w:basedOn w:val="a"/>
    <w:qFormat/>
    <w:pPr>
      <w:widowControl/>
    </w:pPr>
    <w:rPr>
      <w:kern w:val="0"/>
      <w:szCs w:val="21"/>
    </w:rPr>
  </w:style>
  <w:style w:type="character" w:customStyle="1" w:styleId="Char">
    <w:name w:val="西矿招股书正文 Char"/>
    <w:link w:val="ad"/>
    <w:qFormat/>
    <w:rPr>
      <w:rFonts w:eastAsia="宋体"/>
      <w:kern w:val="2"/>
      <w:sz w:val="24"/>
      <w:szCs w:val="24"/>
      <w:lang w:val="en-US" w:eastAsia="zh-CN" w:bidi="ar-SA"/>
    </w:rPr>
  </w:style>
  <w:style w:type="paragraph" w:customStyle="1" w:styleId="ad">
    <w:name w:val="西矿招股书正文"/>
    <w:basedOn w:val="a"/>
    <w:link w:val="Char"/>
    <w:qFormat/>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qFormat/>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e">
    <w:name w:val="List Paragraph"/>
    <w:basedOn w:val="a"/>
    <w:uiPriority w:val="34"/>
    <w:qFormat/>
    <w:pPr>
      <w:ind w:firstLineChars="200" w:firstLine="420"/>
    </w:pPr>
    <w:rPr>
      <w:rFonts w:ascii="Calibri" w:hAnsi="Calibri"/>
      <w:szCs w:val="22"/>
    </w:rPr>
  </w:style>
  <w:style w:type="character" w:customStyle="1" w:styleId="a6">
    <w:name w:val="批注框文本 字符"/>
    <w:basedOn w:val="a0"/>
    <w:link w:val="a5"/>
    <w:qFormat/>
    <w:rPr>
      <w:kern w:val="2"/>
      <w:sz w:val="18"/>
      <w:szCs w:val="18"/>
    </w:rPr>
  </w:style>
  <w:style w:type="character" w:styleId="af">
    <w:name w:val="annotation reference"/>
    <w:basedOn w:val="a0"/>
    <w:rsid w:val="00804C67"/>
    <w:rPr>
      <w:sz w:val="21"/>
      <w:szCs w:val="21"/>
    </w:rPr>
  </w:style>
  <w:style w:type="paragraph" w:styleId="af0">
    <w:name w:val="annotation subject"/>
    <w:basedOn w:val="a3"/>
    <w:next w:val="a3"/>
    <w:link w:val="af1"/>
    <w:rsid w:val="00804C67"/>
    <w:rPr>
      <w:b/>
      <w:bCs/>
    </w:rPr>
  </w:style>
  <w:style w:type="character" w:customStyle="1" w:styleId="a4">
    <w:name w:val="批注文字 字符"/>
    <w:basedOn w:val="a0"/>
    <w:link w:val="a3"/>
    <w:rsid w:val="00804C67"/>
    <w:rPr>
      <w:kern w:val="2"/>
      <w:sz w:val="21"/>
    </w:rPr>
  </w:style>
  <w:style w:type="character" w:customStyle="1" w:styleId="af1">
    <w:name w:val="批注主题 字符"/>
    <w:basedOn w:val="a4"/>
    <w:link w:val="af0"/>
    <w:rsid w:val="00804C67"/>
    <w:rPr>
      <w:b/>
      <w:bCs/>
      <w:kern w:val="2"/>
      <w:sz w:val="21"/>
    </w:rPr>
  </w:style>
  <w:style w:type="character" w:customStyle="1" w:styleId="10">
    <w:name w:val="标题 1 字符"/>
    <w:basedOn w:val="a0"/>
    <w:link w:val="1"/>
    <w:rsid w:val="00F168B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139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3B9E-4144-485B-8811-848B8D06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1946</Words>
  <Characters>327</Characters>
  <Application>Microsoft Office Word</Application>
  <DocSecurity>0</DocSecurity>
  <Lines>2</Lines>
  <Paragraphs>4</Paragraphs>
  <ScaleCrop>false</ScaleCrop>
  <Company>微软中国</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1 1</cp:lastModifiedBy>
  <cp:revision>9</cp:revision>
  <cp:lastPrinted>2017-11-27T00:20:00Z</cp:lastPrinted>
  <dcterms:created xsi:type="dcterms:W3CDTF">2026-06-06T03:37:00Z</dcterms:created>
  <dcterms:modified xsi:type="dcterms:W3CDTF">2026-06-08T03:51:00Z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35D86B63C7614CDC943CCC96C899661E_13</vt:lpwstr>
  </property>
</Properties>
</file>