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67BE7" w14:textId="77777777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北京金橙子科技股份有限公司投资者关系活动记录表</w:t>
      </w:r>
    </w:p>
    <w:p w14:paraId="476BF06F" w14:textId="0ABE653E" w:rsidR="00144239" w:rsidRDefault="00000000">
      <w:pPr>
        <w:spacing w:beforeLines="50" w:before="156" w:afterLines="50" w:after="156" w:line="400" w:lineRule="exact"/>
        <w:jc w:val="center"/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</w:pP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（202</w:t>
      </w:r>
      <w:r w:rsidR="008B733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年</w:t>
      </w:r>
      <w:r w:rsidR="00DD5629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6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月</w:t>
      </w:r>
      <w:r w:rsidR="00DD5629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18</w:t>
      </w:r>
      <w:r w:rsidR="001D65B0"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日</w:t>
      </w:r>
      <w:r>
        <w:rPr>
          <w:rFonts w:ascii="黑体" w:eastAsia="黑体" w:hAnsi="黑体" w:hint="eastAsia"/>
          <w:b/>
          <w:bCs/>
          <w:iCs/>
          <w:color w:val="000000"/>
          <w:sz w:val="32"/>
          <w:szCs w:val="32"/>
        </w:rPr>
        <w:t>）</w:t>
      </w:r>
    </w:p>
    <w:p w14:paraId="12F3AFEA" w14:textId="77777777" w:rsidR="00144239" w:rsidRDefault="00000000">
      <w:pPr>
        <w:spacing w:beforeLines="50" w:before="156" w:afterLines="50" w:after="156" w:line="400" w:lineRule="exact"/>
        <w:rPr>
          <w:rFonts w:ascii="宋体" w:hAnsi="宋体" w:hint="eastAsia"/>
          <w:bCs/>
          <w:iCs/>
          <w:color w:val="000000"/>
        </w:rPr>
      </w:pPr>
      <w:r>
        <w:rPr>
          <w:rFonts w:ascii="宋体" w:hAnsi="宋体" w:hint="eastAsia"/>
          <w:bCs/>
          <w:iCs/>
          <w:color w:val="000000"/>
        </w:rPr>
        <w:t>证券代码：6</w:t>
      </w:r>
      <w:r>
        <w:rPr>
          <w:rFonts w:ascii="宋体" w:hAnsi="宋体"/>
          <w:bCs/>
          <w:iCs/>
          <w:color w:val="000000"/>
        </w:rPr>
        <w:t>88291</w:t>
      </w:r>
      <w:r>
        <w:rPr>
          <w:rFonts w:ascii="宋体" w:hAnsi="宋体" w:hint="eastAsia"/>
          <w:bCs/>
          <w:iCs/>
          <w:color w:val="000000"/>
        </w:rPr>
        <w:t xml:space="preserve">                              </w:t>
      </w:r>
      <w:r>
        <w:rPr>
          <w:rFonts w:ascii="宋体" w:hAnsi="宋体"/>
          <w:bCs/>
          <w:iCs/>
          <w:color w:val="000000"/>
        </w:rPr>
        <w:t xml:space="preserve">     </w:t>
      </w:r>
      <w:r>
        <w:rPr>
          <w:rFonts w:ascii="宋体" w:hAnsi="宋体" w:hint="eastAsia"/>
          <w:bCs/>
          <w:iCs/>
          <w:color w:val="000000"/>
        </w:rPr>
        <w:t>证券简称：金橙子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6436"/>
      </w:tblGrid>
      <w:tr w:rsidR="00144239" w14:paraId="0F1ADF4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5277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投资者关系</w:t>
            </w:r>
          </w:p>
          <w:p w14:paraId="6C586A62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活动类别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D5F28" w14:textId="6963DD73" w:rsidR="00144239" w:rsidRDefault="001D65B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>
              <w:rPr>
                <w:rFonts w:ascii="宋体" w:hAnsi="宋体" w:hint="eastAsia"/>
                <w:bCs/>
                <w:iCs/>
                <w:color w:val="000000"/>
              </w:rPr>
              <w:t>特定对象调研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</w:t>
            </w:r>
            <w:r>
              <w:rPr>
                <w:rFonts w:ascii="等线" w:eastAsia="等线" w:hAnsi="等线" w:cs="宋体"/>
                <w:color w:val="000000"/>
                <w:kern w:val="0"/>
              </w:rPr>
              <w:t xml:space="preserve">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分析师会议</w:t>
            </w:r>
          </w:p>
          <w:p w14:paraId="7B184F27" w14:textId="1F8A5A58" w:rsidR="00144239" w:rsidRDefault="00000000" w:rsidP="001D65B0">
            <w:pPr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媒体采访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  </w:t>
            </w:r>
            <w:r w:rsidR="001D65B0"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业绩说明会</w:t>
            </w:r>
          </w:p>
          <w:p w14:paraId="6EA19243" w14:textId="77777777" w:rsidR="00144239" w:rsidRDefault="0000000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新闻发布会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t xml:space="preserve">          </w:t>
            </w:r>
            <w:r>
              <w:rPr>
                <w:rFonts w:ascii="等线" w:eastAsia="等线" w:hAnsi="等线" w:cs="宋体" w:hint="eastAsia"/>
                <w:color w:val="000000"/>
                <w:kern w:val="0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</w:rPr>
              <w:t>路演活动</w:t>
            </w:r>
          </w:p>
          <w:p w14:paraId="51ED5400" w14:textId="01816A9D" w:rsidR="00144239" w:rsidRDefault="00A11A2B" w:rsidP="001D65B0">
            <w:pPr>
              <w:tabs>
                <w:tab w:val="left" w:pos="3045"/>
                <w:tab w:val="center" w:pos="3199"/>
              </w:tabs>
              <w:spacing w:line="360" w:lineRule="auto"/>
              <w:rPr>
                <w:rFonts w:ascii="等线" w:eastAsia="等线" w:hAnsi="等线" w:cs="宋体" w:hint="eastAsia"/>
                <w:color w:val="000000"/>
                <w:kern w:val="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1D65B0">
              <w:rPr>
                <w:rFonts w:ascii="宋体" w:hAnsi="宋体" w:hint="eastAsia"/>
                <w:bCs/>
                <w:iCs/>
                <w:color w:val="000000"/>
              </w:rPr>
              <w:t>现场参观</w:t>
            </w:r>
          </w:p>
          <w:p w14:paraId="18BC6928" w14:textId="5EAECBDE" w:rsidR="00144239" w:rsidRDefault="000E7B8B" w:rsidP="001D65B0">
            <w:pPr>
              <w:tabs>
                <w:tab w:val="center" w:pos="3199"/>
              </w:tabs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Wingdings 2" w:eastAsia="等线" w:hAnsi="Wingdings 2" w:cs="宋体" w:hint="eastAsia"/>
                <w:color w:val="000000"/>
                <w:kern w:val="0"/>
              </w:rPr>
              <w:t>R</w:t>
            </w:r>
            <w:r w:rsidR="00D20973">
              <w:rPr>
                <w:rFonts w:ascii="宋体" w:hAnsi="宋体" w:hint="eastAsia"/>
                <w:bCs/>
                <w:iCs/>
                <w:color w:val="000000"/>
              </w:rPr>
              <w:t>其他（请文字说明其他活动内容）</w:t>
            </w:r>
            <w:r w:rsidR="00D20973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 </w:t>
            </w:r>
            <w:r>
              <w:rPr>
                <w:rFonts w:ascii="宋体" w:hAnsi="宋体" w:hint="eastAsia"/>
                <w:bCs/>
                <w:iCs/>
                <w:color w:val="000000"/>
                <w:u w:val="single"/>
              </w:rPr>
              <w:t>线上会议</w:t>
            </w:r>
            <w:r w:rsidR="009B6925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</w:t>
            </w:r>
            <w:r w:rsidR="00DD5629">
              <w:rPr>
                <w:rFonts w:ascii="宋体" w:hAnsi="宋体" w:hint="eastAsia"/>
                <w:bCs/>
                <w:iCs/>
                <w:color w:val="000000"/>
                <w:u w:val="single"/>
              </w:rPr>
              <w:t xml:space="preserve"> </w:t>
            </w:r>
            <w:r w:rsidR="00D20973">
              <w:rPr>
                <w:rFonts w:ascii="宋体" w:hAnsi="宋体"/>
                <w:bCs/>
                <w:iCs/>
                <w:color w:val="000000"/>
                <w:u w:val="single"/>
              </w:rPr>
              <w:t xml:space="preserve"> </w:t>
            </w:r>
          </w:p>
        </w:tc>
      </w:tr>
      <w:tr w:rsidR="00144239" w14:paraId="2318386F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576A" w14:textId="4123F49B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时间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3990" w14:textId="6C26EB12" w:rsidR="00144239" w:rsidRPr="00171A39" w:rsidRDefault="00000000" w:rsidP="001D65B0">
            <w:pPr>
              <w:spacing w:line="360" w:lineRule="auto"/>
              <w:rPr>
                <w:color w:val="000000"/>
                <w:kern w:val="0"/>
              </w:rPr>
            </w:pPr>
            <w:r w:rsidRPr="00171A39">
              <w:rPr>
                <w:color w:val="000000"/>
                <w:kern w:val="0"/>
              </w:rPr>
              <w:t>202</w:t>
            </w:r>
            <w:r w:rsidR="008B7330">
              <w:rPr>
                <w:rFonts w:hint="eastAsia"/>
                <w:color w:val="000000"/>
                <w:kern w:val="0"/>
              </w:rPr>
              <w:t>6</w:t>
            </w:r>
            <w:r w:rsidRPr="00171A39">
              <w:rPr>
                <w:color w:val="000000"/>
                <w:kern w:val="0"/>
              </w:rPr>
              <w:t>年</w:t>
            </w:r>
            <w:r w:rsidR="00DD5629">
              <w:rPr>
                <w:rFonts w:hint="eastAsia"/>
                <w:color w:val="000000"/>
                <w:kern w:val="0"/>
              </w:rPr>
              <w:t>6</w:t>
            </w:r>
            <w:r w:rsidRPr="00171A39">
              <w:rPr>
                <w:color w:val="000000"/>
                <w:kern w:val="0"/>
              </w:rPr>
              <w:t>月</w:t>
            </w:r>
            <w:r w:rsidR="00DD5629">
              <w:rPr>
                <w:rFonts w:hint="eastAsia"/>
                <w:color w:val="000000"/>
                <w:kern w:val="0"/>
              </w:rPr>
              <w:t>18</w:t>
            </w:r>
            <w:r w:rsidR="00A11A2B">
              <w:rPr>
                <w:rFonts w:hint="eastAsia"/>
                <w:color w:val="000000"/>
                <w:kern w:val="0"/>
              </w:rPr>
              <w:t>日</w:t>
            </w:r>
          </w:p>
        </w:tc>
      </w:tr>
      <w:tr w:rsidR="001D65B0" w14:paraId="22D8B3AE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33308" w14:textId="5F20ECAE" w:rsidR="001D65B0" w:rsidRDefault="001D65B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参与单位名称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97135" w14:textId="3B38F946" w:rsidR="001D65B0" w:rsidRDefault="00A954AC" w:rsidP="00A954AC">
            <w:pPr>
              <w:spacing w:line="360" w:lineRule="auto"/>
              <w:rPr>
                <w:rFonts w:ascii="宋体" w:hAnsi="宋体" w:cs="宋体" w:hint="eastAsia"/>
                <w:color w:val="000000"/>
                <w:kern w:val="0"/>
              </w:rPr>
            </w:pPr>
            <w:r w:rsidRPr="00A954AC">
              <w:rPr>
                <w:rFonts w:ascii="宋体" w:hAnsi="宋体" w:cs="宋体" w:hint="eastAsia"/>
                <w:color w:val="000000"/>
                <w:kern w:val="0"/>
              </w:rPr>
              <w:t>中邮基金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A954AC">
              <w:rPr>
                <w:rFonts w:ascii="宋体" w:hAnsi="宋体" w:cs="宋体" w:hint="eastAsia"/>
                <w:color w:val="000000"/>
                <w:kern w:val="0"/>
              </w:rPr>
              <w:t>新华基金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="00351D28">
              <w:rPr>
                <w:rFonts w:ascii="宋体" w:hAnsi="宋体" w:cs="宋体" w:hint="eastAsia"/>
                <w:color w:val="000000"/>
                <w:kern w:val="0"/>
              </w:rPr>
              <w:t>长盛基金、</w:t>
            </w:r>
            <w:r w:rsidRPr="00A954AC">
              <w:rPr>
                <w:rFonts w:ascii="宋体" w:hAnsi="宋体" w:cs="宋体" w:hint="eastAsia"/>
                <w:color w:val="000000"/>
                <w:kern w:val="0"/>
              </w:rPr>
              <w:t>信达澳亚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A954AC">
              <w:rPr>
                <w:rFonts w:ascii="宋体" w:hAnsi="宋体" w:cs="宋体" w:hint="eastAsia"/>
                <w:color w:val="000000"/>
                <w:kern w:val="0"/>
              </w:rPr>
              <w:t>京管泰富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A954AC">
              <w:rPr>
                <w:rFonts w:ascii="宋体" w:hAnsi="宋体" w:cs="宋体" w:hint="eastAsia"/>
                <w:color w:val="000000"/>
                <w:kern w:val="0"/>
              </w:rPr>
              <w:t>天弘基金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 w:rsidRPr="00A954AC">
              <w:rPr>
                <w:rFonts w:ascii="宋体" w:hAnsi="宋体" w:cs="宋体" w:hint="eastAsia"/>
                <w:color w:val="000000"/>
                <w:kern w:val="0"/>
              </w:rPr>
              <w:t>长江证券</w:t>
            </w:r>
          </w:p>
        </w:tc>
      </w:tr>
      <w:tr w:rsidR="00144239" w14:paraId="4C4BA601" w14:textId="77777777" w:rsidTr="001D65B0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BC1C" w14:textId="77777777" w:rsidR="00144239" w:rsidRDefault="00000000" w:rsidP="001D65B0">
            <w:pPr>
              <w:spacing w:line="360" w:lineRule="auto"/>
              <w:jc w:val="center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上市公司接待人员姓名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1038" w14:textId="77777777" w:rsidR="00144239" w:rsidRDefault="008B7330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 w:rsidRPr="008B7330">
              <w:rPr>
                <w:rFonts w:ascii="宋体" w:hAnsi="宋体"/>
                <w:bCs/>
                <w:iCs/>
                <w:color w:val="000000"/>
              </w:rPr>
              <w:t>副总经理、董事会秘书：陈坤</w:t>
            </w:r>
          </w:p>
          <w:p w14:paraId="19EF7A3E" w14:textId="77777777" w:rsidR="00F63F29" w:rsidRDefault="00F63F29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萨米特董事长：汪永阳</w:t>
            </w:r>
          </w:p>
          <w:p w14:paraId="1B52A333" w14:textId="65397A92" w:rsidR="00F63F29" w:rsidRDefault="00F63F29" w:rsidP="001D65B0">
            <w:pPr>
              <w:spacing w:line="360" w:lineRule="auto"/>
              <w:rPr>
                <w:rFonts w:ascii="宋体" w:hAnsi="宋体" w:hint="eastAsia"/>
                <w:bCs/>
                <w:iCs/>
                <w:color w:val="000000"/>
              </w:rPr>
            </w:pPr>
            <w:r>
              <w:rPr>
                <w:rFonts w:ascii="宋体" w:hAnsi="宋体" w:hint="eastAsia"/>
                <w:bCs/>
                <w:iCs/>
                <w:color w:val="000000"/>
              </w:rPr>
              <w:t>萨米特董事、总经理：黄猛</w:t>
            </w:r>
          </w:p>
        </w:tc>
      </w:tr>
      <w:tr w:rsidR="00144239" w14:paraId="15C6C144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C6356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投资者关系</w:t>
            </w:r>
          </w:p>
          <w:p w14:paraId="7AEB8E17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活动主要内容</w:t>
            </w:r>
          </w:p>
          <w:p w14:paraId="39B6FCDF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介绍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A743" w14:textId="25528063" w:rsidR="006E7A4F" w:rsidRPr="00D9573B" w:rsidRDefault="00072524" w:rsidP="00BF02BD">
            <w:pPr>
              <w:spacing w:line="276" w:lineRule="auto"/>
              <w:rPr>
                <w:b/>
                <w:bCs/>
              </w:rPr>
            </w:pPr>
            <w:r w:rsidRPr="00D9573B">
              <w:rPr>
                <w:rFonts w:hint="eastAsia"/>
                <w:b/>
                <w:bCs/>
              </w:rPr>
              <w:t>一、</w:t>
            </w:r>
            <w:r w:rsidR="007362F8" w:rsidRPr="007362F8">
              <w:rPr>
                <w:b/>
                <w:bCs/>
              </w:rPr>
              <w:t>快反镜</w:t>
            </w:r>
            <w:r w:rsidR="007362F8">
              <w:rPr>
                <w:rFonts w:hint="eastAsia"/>
                <w:b/>
                <w:bCs/>
              </w:rPr>
              <w:t>产品</w:t>
            </w:r>
            <w:r w:rsidR="007362F8" w:rsidRPr="007362F8">
              <w:rPr>
                <w:b/>
                <w:bCs/>
              </w:rPr>
              <w:t>具备</w:t>
            </w:r>
            <w:r w:rsidR="007362F8">
              <w:rPr>
                <w:rFonts w:hint="eastAsia"/>
                <w:b/>
                <w:bCs/>
              </w:rPr>
              <w:t>什么</w:t>
            </w:r>
            <w:r w:rsidR="007362F8" w:rsidRPr="007362F8">
              <w:rPr>
                <w:b/>
                <w:bCs/>
              </w:rPr>
              <w:t>功能特点，主要应用于哪些下游领域</w:t>
            </w:r>
            <w:r w:rsidR="00BF02BD" w:rsidRPr="00BF02BD">
              <w:rPr>
                <w:rFonts w:hint="eastAsia"/>
                <w:b/>
                <w:bCs/>
              </w:rPr>
              <w:t>？</w:t>
            </w:r>
          </w:p>
          <w:p w14:paraId="5AA9B592" w14:textId="77777777" w:rsidR="00370436" w:rsidRPr="007362F8" w:rsidRDefault="00370436" w:rsidP="00370436">
            <w:pPr>
              <w:spacing w:line="276" w:lineRule="auto"/>
              <w:rPr>
                <w:b/>
                <w:bCs/>
              </w:rPr>
            </w:pPr>
          </w:p>
          <w:p w14:paraId="76D34472" w14:textId="25CF7F60" w:rsidR="003B1AFA" w:rsidRDefault="007362F8" w:rsidP="005360EC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 w:rsidRPr="007362F8">
              <w:rPr>
                <w:color w:val="000000"/>
                <w:szCs w:val="22"/>
              </w:rPr>
              <w:t>快反镜是能够精确控制光束方向的精密光学部件，拥有超高的控制带宽与定位精度，可快速消除动载体的振动和抖动，解决远距离成像</w:t>
            </w:r>
            <w:r w:rsidR="00A504A6">
              <w:rPr>
                <w:rFonts w:hint="eastAsia"/>
                <w:color w:val="000000"/>
                <w:szCs w:val="22"/>
              </w:rPr>
              <w:t>时</w:t>
            </w:r>
            <w:r w:rsidRPr="007362F8">
              <w:rPr>
                <w:color w:val="000000"/>
                <w:szCs w:val="22"/>
              </w:rPr>
              <w:t>图像抖动问题</w:t>
            </w:r>
            <w:r w:rsidR="00CE7E40">
              <w:rPr>
                <w:rFonts w:hint="eastAsia"/>
                <w:color w:val="000000"/>
                <w:szCs w:val="22"/>
              </w:rPr>
              <w:t>，</w:t>
            </w:r>
            <w:r w:rsidR="00CE7E40" w:rsidRPr="00CE7E40">
              <w:rPr>
                <w:color w:val="000000"/>
                <w:szCs w:val="22"/>
              </w:rPr>
              <w:t>是</w:t>
            </w:r>
            <w:r w:rsidR="00CE7E40" w:rsidRPr="00CE7E40">
              <w:rPr>
                <w:rFonts w:asciiTheme="minorEastAsia" w:eastAsiaTheme="minorEastAsia" w:hAnsiTheme="minorEastAsia"/>
                <w:color w:val="000000"/>
                <w:szCs w:val="22"/>
              </w:rPr>
              <w:t>“</w:t>
            </w:r>
            <w:r w:rsidR="00CE7E40" w:rsidRPr="00CE7E40">
              <w:rPr>
                <w:color w:val="000000"/>
                <w:szCs w:val="22"/>
              </w:rPr>
              <w:t>千里眼</w:t>
            </w:r>
            <w:r w:rsidR="00CE7E40" w:rsidRPr="00CE7E40">
              <w:rPr>
                <w:rFonts w:ascii="宋体" w:hAnsi="宋体"/>
                <w:color w:val="000000"/>
                <w:szCs w:val="22"/>
              </w:rPr>
              <w:t>”</w:t>
            </w:r>
            <w:r w:rsidR="00CE7E40" w:rsidRPr="00CE7E40">
              <w:rPr>
                <w:color w:val="000000"/>
                <w:szCs w:val="22"/>
              </w:rPr>
              <w:t>的倍增器</w:t>
            </w:r>
            <w:r w:rsidRPr="007362F8">
              <w:rPr>
                <w:color w:val="000000"/>
                <w:szCs w:val="22"/>
              </w:rPr>
              <w:t>，同时也可</w:t>
            </w:r>
            <w:r w:rsidR="00A504A6" w:rsidRPr="00A504A6">
              <w:rPr>
                <w:color w:val="000000"/>
                <w:szCs w:val="22"/>
              </w:rPr>
              <w:t>用于调整激光光束的合束和指向，</w:t>
            </w:r>
            <w:r w:rsidR="00A504A6">
              <w:rPr>
                <w:rFonts w:hint="eastAsia"/>
                <w:color w:val="000000"/>
                <w:szCs w:val="22"/>
              </w:rPr>
              <w:t>是</w:t>
            </w:r>
            <w:r w:rsidR="00A504A6" w:rsidRPr="00A504A6">
              <w:rPr>
                <w:rFonts w:ascii="宋体" w:hAnsi="宋体"/>
                <w:color w:val="000000"/>
                <w:szCs w:val="22"/>
              </w:rPr>
              <w:t>“</w:t>
            </w:r>
            <w:r w:rsidR="00A504A6" w:rsidRPr="00A504A6">
              <w:rPr>
                <w:color w:val="000000"/>
                <w:szCs w:val="22"/>
              </w:rPr>
              <w:t>光束对准</w:t>
            </w:r>
            <w:r w:rsidR="00A504A6" w:rsidRPr="00A504A6">
              <w:rPr>
                <w:rFonts w:ascii="宋体" w:hAnsi="宋体"/>
                <w:color w:val="000000"/>
                <w:szCs w:val="22"/>
              </w:rPr>
              <w:t>”</w:t>
            </w:r>
            <w:r w:rsidR="00A504A6" w:rsidRPr="00A504A6">
              <w:rPr>
                <w:color w:val="000000"/>
                <w:szCs w:val="22"/>
              </w:rPr>
              <w:t>的稳瞄器</w:t>
            </w:r>
            <w:r w:rsidRPr="007362F8">
              <w:rPr>
                <w:color w:val="000000"/>
                <w:szCs w:val="22"/>
              </w:rPr>
              <w:t>。该产品下游应用领域广泛，包括航空探测、激光防务系统、激光通信以及激光精密加工</w:t>
            </w:r>
            <w:r w:rsidR="005B3738">
              <w:rPr>
                <w:rFonts w:hint="eastAsia"/>
                <w:color w:val="000000"/>
                <w:szCs w:val="22"/>
              </w:rPr>
              <w:t>等</w:t>
            </w:r>
            <w:r w:rsidRPr="007362F8">
              <w:rPr>
                <w:color w:val="000000"/>
                <w:szCs w:val="22"/>
              </w:rPr>
              <w:t>领域</w:t>
            </w:r>
            <w:r w:rsidR="00BF02BD" w:rsidRPr="00BF02BD">
              <w:rPr>
                <w:color w:val="000000"/>
                <w:szCs w:val="22"/>
              </w:rPr>
              <w:t>。</w:t>
            </w:r>
          </w:p>
          <w:p w14:paraId="4BA04D0E" w14:textId="77777777" w:rsidR="009C5EAC" w:rsidRDefault="009C5EAC" w:rsidP="009C5EAC">
            <w:pPr>
              <w:spacing w:line="276" w:lineRule="auto"/>
              <w:rPr>
                <w:color w:val="000000"/>
                <w:szCs w:val="22"/>
              </w:rPr>
            </w:pPr>
          </w:p>
          <w:p w14:paraId="51F4D45B" w14:textId="0B24E140" w:rsidR="00794CF4" w:rsidRPr="00794CF4" w:rsidRDefault="00072A6A" w:rsidP="00794CF4">
            <w:pPr>
              <w:widowControl/>
              <w:spacing w:beforeLines="50" w:before="156" w:line="360" w:lineRule="auto"/>
              <w:rPr>
                <w:b/>
                <w:bCs/>
                <w:color w:val="000000"/>
                <w:szCs w:val="22"/>
              </w:rPr>
            </w:pPr>
            <w:r w:rsidRPr="009C5EAC">
              <w:rPr>
                <w:rFonts w:hint="eastAsia"/>
                <w:b/>
                <w:bCs/>
                <w:color w:val="000000"/>
                <w:szCs w:val="22"/>
              </w:rPr>
              <w:t>二、</w:t>
            </w:r>
            <w:r w:rsidR="005360EC" w:rsidRPr="005360EC">
              <w:rPr>
                <w:b/>
                <w:bCs/>
                <w:color w:val="000000"/>
                <w:szCs w:val="22"/>
              </w:rPr>
              <w:t>萨米特</w:t>
            </w:r>
            <w:r w:rsidR="007362F8">
              <w:rPr>
                <w:rFonts w:hint="eastAsia"/>
                <w:b/>
                <w:bCs/>
                <w:color w:val="000000"/>
                <w:szCs w:val="22"/>
              </w:rPr>
              <w:t>掌握</w:t>
            </w:r>
            <w:r w:rsidR="005360EC" w:rsidRPr="005360EC">
              <w:rPr>
                <w:b/>
                <w:bCs/>
                <w:color w:val="000000"/>
                <w:szCs w:val="22"/>
              </w:rPr>
              <w:t>哪些核心技术，</w:t>
            </w:r>
            <w:r w:rsidR="007362F8" w:rsidRPr="007362F8">
              <w:rPr>
                <w:b/>
                <w:bCs/>
                <w:color w:val="000000"/>
                <w:szCs w:val="22"/>
              </w:rPr>
              <w:t>各自发挥怎样的作用</w:t>
            </w:r>
            <w:r w:rsidR="00117EE6">
              <w:rPr>
                <w:rFonts w:hint="eastAsia"/>
                <w:b/>
                <w:bCs/>
                <w:color w:val="000000"/>
                <w:szCs w:val="22"/>
              </w:rPr>
              <w:t>，应用情况如何</w:t>
            </w:r>
            <w:r w:rsidR="00794CF4" w:rsidRPr="00794CF4">
              <w:rPr>
                <w:rFonts w:hint="eastAsia"/>
                <w:b/>
                <w:bCs/>
                <w:color w:val="000000"/>
                <w:szCs w:val="22"/>
              </w:rPr>
              <w:t>？</w:t>
            </w:r>
          </w:p>
          <w:p w14:paraId="50496947" w14:textId="77777777" w:rsidR="00794CF4" w:rsidRPr="00D9573B" w:rsidRDefault="00794CF4" w:rsidP="00794CF4">
            <w:pPr>
              <w:spacing w:line="276" w:lineRule="auto"/>
              <w:rPr>
                <w:b/>
                <w:bCs/>
              </w:rPr>
            </w:pPr>
          </w:p>
          <w:p w14:paraId="4CA03895" w14:textId="7AFBEF9A" w:rsidR="009B0D9D" w:rsidRDefault="005360EC" w:rsidP="005360EC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萨米特</w:t>
            </w:r>
            <w:r w:rsidRPr="005360EC">
              <w:rPr>
                <w:rFonts w:hint="eastAsia"/>
                <w:color w:val="000000"/>
                <w:szCs w:val="22"/>
              </w:rPr>
              <w:t>掌握</w:t>
            </w:r>
            <w:r w:rsidR="00CE7E40">
              <w:rPr>
                <w:rFonts w:hint="eastAsia"/>
                <w:color w:val="000000"/>
                <w:szCs w:val="22"/>
              </w:rPr>
              <w:t>多</w:t>
            </w:r>
            <w:r w:rsidR="007362F8" w:rsidRPr="007362F8">
              <w:rPr>
                <w:color w:val="000000"/>
                <w:szCs w:val="22"/>
              </w:rPr>
              <w:t>项核心技术</w:t>
            </w:r>
            <w:r w:rsidR="007362F8">
              <w:rPr>
                <w:rFonts w:hint="eastAsia"/>
                <w:color w:val="000000"/>
                <w:szCs w:val="22"/>
              </w:rPr>
              <w:t>：</w:t>
            </w:r>
            <w:r w:rsidR="00CE7E40" w:rsidRPr="00CE7E40">
              <w:rPr>
                <w:color w:val="000000"/>
                <w:szCs w:val="22"/>
              </w:rPr>
              <w:t>抗冲击</w:t>
            </w:r>
            <w:r w:rsidR="00CE7E40" w:rsidRPr="00CE7E40">
              <w:rPr>
                <w:color w:val="000000"/>
                <w:szCs w:val="22"/>
              </w:rPr>
              <w:t>/</w:t>
            </w:r>
            <w:r w:rsidR="00CE7E40" w:rsidRPr="00CE7E40">
              <w:rPr>
                <w:color w:val="000000"/>
                <w:szCs w:val="22"/>
              </w:rPr>
              <w:t>高强度柔性支撑技术通过创新性结构设计，能够在大冲击和强振动下，保证产品</w:t>
            </w:r>
            <w:r w:rsidR="00CE7E40" w:rsidRPr="00CE7E40">
              <w:rPr>
                <w:color w:val="000000"/>
                <w:szCs w:val="22"/>
              </w:rPr>
              <w:lastRenderedPageBreak/>
              <w:t>的功能不受影响，确保产品能在恶劣环境下应用；高速数字信号处理技术采用先进的</w:t>
            </w:r>
            <w:r w:rsidR="00CE7E40" w:rsidRPr="00CE7E40">
              <w:rPr>
                <w:color w:val="000000"/>
                <w:szCs w:val="22"/>
              </w:rPr>
              <w:t>FPGA</w:t>
            </w:r>
            <w:r w:rsidR="00CE7E40" w:rsidRPr="00CE7E40">
              <w:rPr>
                <w:color w:val="000000"/>
                <w:szCs w:val="22"/>
              </w:rPr>
              <w:t>作为主控芯片，通过高速数字信号处理，实现快速响应与减小相位滞后的双重效果；微弱信号处理技术通过精确采集</w:t>
            </w:r>
            <w:proofErr w:type="spellStart"/>
            <w:r w:rsidR="00CE7E40" w:rsidRPr="00CE7E40">
              <w:rPr>
                <w:color w:val="000000"/>
                <w:szCs w:val="22"/>
              </w:rPr>
              <w:t>pA</w:t>
            </w:r>
            <w:proofErr w:type="spellEnd"/>
            <w:r w:rsidR="00CE7E40" w:rsidRPr="00CE7E40">
              <w:rPr>
                <w:color w:val="000000"/>
                <w:szCs w:val="22"/>
              </w:rPr>
              <w:t>级微弱电流信号，并将其转换为电压信号，实现微弱信号处理与采集；高精度控制算法采用适配于快反镜系统的降阶自抗扰控制算法，实现位置跟踪和扰动抑制两个功能的兼容。</w:t>
            </w:r>
            <w:r w:rsidRPr="005360EC">
              <w:rPr>
                <w:rFonts w:hint="eastAsia"/>
                <w:color w:val="000000"/>
                <w:szCs w:val="22"/>
              </w:rPr>
              <w:t>以上技术均应用于快反镜产品，且全部处于批量生产阶段。</w:t>
            </w:r>
          </w:p>
          <w:p w14:paraId="2B58A688" w14:textId="77777777" w:rsidR="00794CF4" w:rsidRPr="007362F8" w:rsidRDefault="00794CF4" w:rsidP="00794CF4">
            <w:pPr>
              <w:spacing w:line="276" w:lineRule="auto"/>
              <w:rPr>
                <w:b/>
                <w:bCs/>
              </w:rPr>
            </w:pPr>
          </w:p>
          <w:p w14:paraId="06580889" w14:textId="122BDE3F" w:rsidR="006E7A4F" w:rsidRPr="00D9573B" w:rsidRDefault="00794CF4" w:rsidP="00794CF4">
            <w:pPr>
              <w:widowControl/>
              <w:spacing w:beforeLines="50" w:before="156" w:line="360" w:lineRule="auto"/>
              <w:rPr>
                <w:b/>
                <w:bCs/>
              </w:rPr>
            </w:pPr>
            <w:r>
              <w:rPr>
                <w:rFonts w:hint="eastAsia"/>
                <w:color w:val="000000"/>
                <w:szCs w:val="22"/>
              </w:rPr>
              <w:t>三、</w:t>
            </w:r>
            <w:r w:rsidR="00BF02BD" w:rsidRPr="00BF02BD">
              <w:rPr>
                <w:b/>
                <w:bCs/>
                <w:color w:val="000000"/>
                <w:szCs w:val="22"/>
              </w:rPr>
              <w:t>萨米特取得了哪些经营资质，是否具备相关业务开展条件？</w:t>
            </w:r>
          </w:p>
          <w:p w14:paraId="02F96BCD" w14:textId="77777777" w:rsidR="00794CF4" w:rsidRPr="00D9573B" w:rsidRDefault="00794CF4" w:rsidP="00794CF4">
            <w:pPr>
              <w:spacing w:line="276" w:lineRule="auto"/>
              <w:rPr>
                <w:b/>
                <w:bCs/>
              </w:rPr>
            </w:pPr>
          </w:p>
          <w:p w14:paraId="6F6F7F13" w14:textId="4A300E1D" w:rsidR="00AF4A8E" w:rsidRDefault="00BF02BD" w:rsidP="00BF02BD">
            <w:pPr>
              <w:widowControl/>
              <w:spacing w:beforeLines="50" w:before="156" w:line="360" w:lineRule="auto"/>
              <w:ind w:firstLineChars="200" w:firstLine="480"/>
              <w:rPr>
                <w:color w:val="000000"/>
                <w:szCs w:val="22"/>
              </w:rPr>
            </w:pPr>
            <w:r>
              <w:rPr>
                <w:rFonts w:hint="eastAsia"/>
                <w:color w:val="000000"/>
                <w:szCs w:val="22"/>
              </w:rPr>
              <w:t>萨米特</w:t>
            </w:r>
            <w:r w:rsidRPr="00BF02BD">
              <w:rPr>
                <w:rFonts w:hint="eastAsia"/>
                <w:color w:val="000000"/>
                <w:szCs w:val="22"/>
              </w:rPr>
              <w:t>持有国军标质量管理体系认证证书、武器装备科研生产单位二级保密资格证书、装备承制单位资格证书，各项资质均在有效期内，满足</w:t>
            </w:r>
            <w:r w:rsidR="005B3738">
              <w:rPr>
                <w:rFonts w:hint="eastAsia"/>
                <w:color w:val="000000"/>
                <w:szCs w:val="22"/>
              </w:rPr>
              <w:t>其</w:t>
            </w:r>
            <w:r w:rsidRPr="00BF02BD">
              <w:rPr>
                <w:rFonts w:hint="eastAsia"/>
                <w:color w:val="000000"/>
                <w:szCs w:val="22"/>
              </w:rPr>
              <w:t>主营业务开展要求。</w:t>
            </w:r>
          </w:p>
          <w:p w14:paraId="35A95A62" w14:textId="77777777" w:rsidR="00794CF4" w:rsidRPr="00D9573B" w:rsidRDefault="00794CF4" w:rsidP="00794CF4">
            <w:pPr>
              <w:spacing w:line="276" w:lineRule="auto"/>
              <w:rPr>
                <w:b/>
                <w:bCs/>
              </w:rPr>
            </w:pPr>
          </w:p>
          <w:p w14:paraId="41179FA6" w14:textId="1C4A3312" w:rsidR="006E7A4F" w:rsidRPr="00D9573B" w:rsidRDefault="00520ADE" w:rsidP="00E119EF">
            <w:pPr>
              <w:spacing w:line="276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四</w:t>
            </w:r>
            <w:r w:rsidR="006E7A4F" w:rsidRPr="00D9573B">
              <w:rPr>
                <w:b/>
                <w:bCs/>
              </w:rPr>
              <w:t>、</w:t>
            </w:r>
            <w:r w:rsidR="00865E8F" w:rsidRPr="00865E8F">
              <w:rPr>
                <w:b/>
                <w:bCs/>
              </w:rPr>
              <w:t>萨米特的盈利</w:t>
            </w:r>
            <w:r w:rsidR="00865E8F">
              <w:rPr>
                <w:rFonts w:hint="eastAsia"/>
                <w:b/>
                <w:bCs/>
              </w:rPr>
              <w:t>能力</w:t>
            </w:r>
            <w:r w:rsidR="00865E8F" w:rsidRPr="00865E8F">
              <w:rPr>
                <w:b/>
                <w:bCs/>
              </w:rPr>
              <w:t>情况</w:t>
            </w:r>
            <w:r w:rsidR="00865E8F">
              <w:rPr>
                <w:rFonts w:hint="eastAsia"/>
                <w:b/>
                <w:bCs/>
              </w:rPr>
              <w:t>怎么样</w:t>
            </w:r>
            <w:r w:rsidR="007A728D">
              <w:rPr>
                <w:rFonts w:hint="eastAsia"/>
                <w:b/>
                <w:bCs/>
              </w:rPr>
              <w:t>？</w:t>
            </w:r>
          </w:p>
          <w:p w14:paraId="42548A1B" w14:textId="77777777" w:rsidR="006E7A4F" w:rsidRPr="00865E8F" w:rsidRDefault="006E7A4F" w:rsidP="006E7A4F">
            <w:pPr>
              <w:spacing w:line="276" w:lineRule="auto"/>
              <w:rPr>
                <w:b/>
                <w:bCs/>
              </w:rPr>
            </w:pPr>
          </w:p>
          <w:p w14:paraId="56F0F589" w14:textId="536A9354" w:rsidR="000F456A" w:rsidRDefault="00865E8F" w:rsidP="00693D9E">
            <w:pPr>
              <w:spacing w:line="360" w:lineRule="auto"/>
              <w:ind w:firstLineChars="200" w:firstLine="480"/>
              <w:rPr>
                <w:bCs/>
              </w:rPr>
            </w:pPr>
            <w:r w:rsidRPr="00865E8F">
              <w:rPr>
                <w:bCs/>
              </w:rPr>
              <w:t>2025</w:t>
            </w:r>
            <w:r w:rsidRPr="00865E8F">
              <w:rPr>
                <w:bCs/>
              </w:rPr>
              <w:t>年，萨米特实现营业收入</w:t>
            </w:r>
            <w:r w:rsidRPr="00865E8F">
              <w:rPr>
                <w:bCs/>
              </w:rPr>
              <w:t xml:space="preserve">7939.69 </w:t>
            </w:r>
            <w:r w:rsidRPr="00865E8F">
              <w:rPr>
                <w:bCs/>
              </w:rPr>
              <w:t>万元，同比增长</w:t>
            </w:r>
            <w:r w:rsidRPr="00865E8F">
              <w:rPr>
                <w:bCs/>
              </w:rPr>
              <w:t>65.91%</w:t>
            </w:r>
            <w:r w:rsidRPr="00865E8F">
              <w:rPr>
                <w:bCs/>
              </w:rPr>
              <w:t>；实现净利润</w:t>
            </w:r>
            <w:r w:rsidRPr="00865E8F">
              <w:rPr>
                <w:bCs/>
              </w:rPr>
              <w:t>2727.04</w:t>
            </w:r>
            <w:r w:rsidRPr="00865E8F">
              <w:rPr>
                <w:bCs/>
              </w:rPr>
              <w:t>万元，同比增长</w:t>
            </w:r>
            <w:r w:rsidRPr="00865E8F">
              <w:rPr>
                <w:bCs/>
              </w:rPr>
              <w:t>115.75%</w:t>
            </w:r>
            <w:r w:rsidRPr="00865E8F">
              <w:rPr>
                <w:bCs/>
              </w:rPr>
              <w:t>、实现毛利率</w:t>
            </w:r>
            <w:r w:rsidRPr="00865E8F">
              <w:rPr>
                <w:bCs/>
              </w:rPr>
              <w:t>55.68%</w:t>
            </w:r>
            <w:r w:rsidRPr="00865E8F">
              <w:rPr>
                <w:bCs/>
              </w:rPr>
              <w:t>，同比增长</w:t>
            </w:r>
            <w:r w:rsidRPr="00865E8F">
              <w:rPr>
                <w:bCs/>
              </w:rPr>
              <w:t>2.34</w:t>
            </w:r>
            <w:r w:rsidRPr="00865E8F">
              <w:rPr>
                <w:bCs/>
              </w:rPr>
              <w:t>个百分点</w:t>
            </w:r>
            <w:r>
              <w:rPr>
                <w:rFonts w:hint="eastAsia"/>
                <w:bCs/>
              </w:rPr>
              <w:t>。萨米特实现</w:t>
            </w:r>
            <w:r w:rsidRPr="00865E8F">
              <w:rPr>
                <w:bCs/>
              </w:rPr>
              <w:t>营业收入、净利润持续增长，综合毛利率稳步上行，整体盈利规模与盈利水平均呈现良好的发展态势</w:t>
            </w:r>
            <w:r w:rsidR="006E7A4F" w:rsidRPr="00171A39">
              <w:rPr>
                <w:bCs/>
              </w:rPr>
              <w:t>。</w:t>
            </w:r>
            <w:r w:rsidR="00CE7E40">
              <w:rPr>
                <w:rFonts w:hint="eastAsia"/>
                <w:bCs/>
              </w:rPr>
              <w:t>同时</w:t>
            </w:r>
            <w:r w:rsidR="00CE7E40" w:rsidRPr="00CE7E40">
              <w:rPr>
                <w:bCs/>
              </w:rPr>
              <w:t>业绩承诺方承诺</w:t>
            </w:r>
            <w:r w:rsidR="00CE7E40">
              <w:rPr>
                <w:rFonts w:hint="eastAsia"/>
                <w:bCs/>
              </w:rPr>
              <w:t>萨米特</w:t>
            </w:r>
            <w:r w:rsidR="00CE7E40" w:rsidRPr="00CE7E40">
              <w:rPr>
                <w:bCs/>
              </w:rPr>
              <w:t>在</w:t>
            </w:r>
            <w:r w:rsidR="00CE7E40" w:rsidRPr="00CE7E40">
              <w:rPr>
                <w:bCs/>
              </w:rPr>
              <w:t>2026</w:t>
            </w:r>
            <w:r w:rsidR="00CE7E40" w:rsidRPr="00CE7E40">
              <w:rPr>
                <w:bCs/>
              </w:rPr>
              <w:t>年度、</w:t>
            </w:r>
            <w:r w:rsidR="00CE7E40" w:rsidRPr="00CE7E40">
              <w:rPr>
                <w:bCs/>
              </w:rPr>
              <w:t>2027</w:t>
            </w:r>
            <w:r w:rsidR="00CE7E40" w:rsidRPr="00CE7E40">
              <w:rPr>
                <w:bCs/>
              </w:rPr>
              <w:t>年度和</w:t>
            </w:r>
            <w:r w:rsidR="00CE7E40" w:rsidRPr="00CE7E40">
              <w:rPr>
                <w:bCs/>
              </w:rPr>
              <w:t>2028</w:t>
            </w:r>
            <w:r w:rsidR="00CE7E40" w:rsidRPr="00CE7E40">
              <w:rPr>
                <w:bCs/>
              </w:rPr>
              <w:t>年度实现的净利润（扣除非经常性损益前后的孰低值）分别不低于</w:t>
            </w:r>
            <w:r w:rsidR="00CE7E40" w:rsidRPr="00CE7E40">
              <w:rPr>
                <w:bCs/>
              </w:rPr>
              <w:t>3,066.96</w:t>
            </w:r>
            <w:r w:rsidR="00CE7E40" w:rsidRPr="00CE7E40">
              <w:rPr>
                <w:bCs/>
              </w:rPr>
              <w:t>万元、</w:t>
            </w:r>
            <w:r w:rsidR="00CE7E40" w:rsidRPr="00CE7E40">
              <w:rPr>
                <w:bCs/>
              </w:rPr>
              <w:t>3,338.44</w:t>
            </w:r>
            <w:r w:rsidR="00CE7E40" w:rsidRPr="00CE7E40">
              <w:rPr>
                <w:bCs/>
              </w:rPr>
              <w:t>万元、</w:t>
            </w:r>
            <w:r w:rsidR="00CE7E40" w:rsidRPr="00CE7E40">
              <w:rPr>
                <w:bCs/>
              </w:rPr>
              <w:t>3,663.09</w:t>
            </w:r>
            <w:r w:rsidR="00CE7E40" w:rsidRPr="00CE7E40">
              <w:rPr>
                <w:bCs/>
              </w:rPr>
              <w:t>万元。</w:t>
            </w:r>
          </w:p>
          <w:p w14:paraId="79142B1C" w14:textId="16F5E78F" w:rsidR="00520ADE" w:rsidRPr="00520ADE" w:rsidRDefault="00520ADE" w:rsidP="00942675">
            <w:pPr>
              <w:spacing w:line="360" w:lineRule="auto"/>
            </w:pPr>
          </w:p>
        </w:tc>
      </w:tr>
      <w:tr w:rsidR="00144239" w14:paraId="30CDFDBD" w14:textId="77777777"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11D5B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附件清单</w:t>
            </w:r>
          </w:p>
          <w:p w14:paraId="30FFE2C2" w14:textId="77777777" w:rsidR="00144239" w:rsidRDefault="00000000">
            <w:pPr>
              <w:spacing w:line="480" w:lineRule="atLeast"/>
              <w:jc w:val="center"/>
              <w:rPr>
                <w:szCs w:val="22"/>
              </w:rPr>
            </w:pPr>
            <w:r>
              <w:rPr>
                <w:rFonts w:hint="eastAsia"/>
                <w:szCs w:val="22"/>
              </w:rPr>
              <w:t>（如有）</w:t>
            </w:r>
          </w:p>
        </w:tc>
        <w:tc>
          <w:tcPr>
            <w:tcW w:w="6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6A0D" w14:textId="77777777" w:rsidR="00C177C2" w:rsidRDefault="00C177C2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</w:p>
          <w:p w14:paraId="63AAF6E1" w14:textId="502B8404" w:rsidR="00144239" w:rsidRDefault="009B6925">
            <w:pPr>
              <w:spacing w:line="276" w:lineRule="auto"/>
              <w:rPr>
                <w:rFonts w:asciiTheme="minorEastAsia" w:eastAsiaTheme="minorEastAsia" w:hAnsiTheme="minorEastAsia" w:hint="eastAsia"/>
                <w:bCs/>
              </w:rPr>
            </w:pPr>
            <w:r>
              <w:rPr>
                <w:rFonts w:asciiTheme="minorEastAsia" w:eastAsiaTheme="minorEastAsia" w:hAnsiTheme="minorEastAsia" w:hint="eastAsia"/>
                <w:bCs/>
              </w:rPr>
              <w:t>无</w:t>
            </w:r>
          </w:p>
        </w:tc>
      </w:tr>
    </w:tbl>
    <w:p w14:paraId="698C19FE" w14:textId="0DCBBA14" w:rsidR="00415FA0" w:rsidRDefault="00415FA0">
      <w:pPr>
        <w:rPr>
          <w:rFonts w:ascii="宋体" w:hAnsi="宋体" w:hint="eastAsia"/>
          <w:bCs/>
          <w:iCs/>
          <w:color w:val="000000"/>
        </w:rPr>
      </w:pPr>
    </w:p>
    <w:p w14:paraId="5BAE3E4C" w14:textId="76C9EC43" w:rsidR="00415FA0" w:rsidRDefault="00415FA0">
      <w:pPr>
        <w:widowControl/>
        <w:jc w:val="left"/>
        <w:rPr>
          <w:rFonts w:ascii="宋体" w:hAnsi="宋体" w:hint="eastAsia"/>
          <w:bCs/>
          <w:iCs/>
          <w:color w:val="000000"/>
        </w:rPr>
      </w:pPr>
    </w:p>
    <w:sectPr w:rsidR="00415FA0" w:rsidSect="00BE61DD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528933" w14:textId="77777777" w:rsidR="005916D7" w:rsidRDefault="005916D7" w:rsidP="002349E7">
      <w:r>
        <w:separator/>
      </w:r>
    </w:p>
  </w:endnote>
  <w:endnote w:type="continuationSeparator" w:id="0">
    <w:p w14:paraId="4681B4E1" w14:textId="77777777" w:rsidR="005916D7" w:rsidRDefault="005916D7" w:rsidP="00234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5B00C" w14:textId="77777777" w:rsidR="005916D7" w:rsidRDefault="005916D7" w:rsidP="002349E7">
      <w:r>
        <w:separator/>
      </w:r>
    </w:p>
  </w:footnote>
  <w:footnote w:type="continuationSeparator" w:id="0">
    <w:p w14:paraId="395072C3" w14:textId="77777777" w:rsidR="005916D7" w:rsidRDefault="005916D7" w:rsidP="00234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874F8"/>
    <w:multiLevelType w:val="multilevel"/>
    <w:tmpl w:val="05C874F8"/>
    <w:lvl w:ilvl="0">
      <w:start w:val="1"/>
      <w:numFmt w:val="chineseCountingThousand"/>
      <w:suff w:val="space"/>
      <w:lvlText w:val="%1、"/>
      <w:lvlJc w:val="left"/>
      <w:pPr>
        <w:ind w:left="0" w:firstLine="0"/>
      </w:pPr>
      <w:rPr>
        <w:rFonts w:hint="eastAsia"/>
        <w:kern w:val="24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67544DD"/>
    <w:multiLevelType w:val="hybridMultilevel"/>
    <w:tmpl w:val="38B0343C"/>
    <w:lvl w:ilvl="0" w:tplc="74B8338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ADD505F"/>
    <w:multiLevelType w:val="multilevel"/>
    <w:tmpl w:val="1ADD505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261116FC"/>
    <w:multiLevelType w:val="hybridMultilevel"/>
    <w:tmpl w:val="323C8836"/>
    <w:lvl w:ilvl="0" w:tplc="1F3CB75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3D301075"/>
    <w:multiLevelType w:val="hybridMultilevel"/>
    <w:tmpl w:val="0C98A918"/>
    <w:lvl w:ilvl="0" w:tplc="CE9822D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46C83935"/>
    <w:multiLevelType w:val="hybridMultilevel"/>
    <w:tmpl w:val="9F08969A"/>
    <w:lvl w:ilvl="0" w:tplc="3654BD02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6" w15:restartNumberingAfterBreak="0">
    <w:nsid w:val="55C815BB"/>
    <w:multiLevelType w:val="hybridMultilevel"/>
    <w:tmpl w:val="4F0CF914"/>
    <w:lvl w:ilvl="0" w:tplc="2C9254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B0204CD"/>
    <w:multiLevelType w:val="hybridMultilevel"/>
    <w:tmpl w:val="4E5C8274"/>
    <w:lvl w:ilvl="0" w:tplc="864ED45C">
      <w:start w:val="8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891817406">
    <w:abstractNumId w:val="0"/>
  </w:num>
  <w:num w:numId="2" w16cid:durableId="648830261">
    <w:abstractNumId w:val="6"/>
  </w:num>
  <w:num w:numId="3" w16cid:durableId="571700558">
    <w:abstractNumId w:val="3"/>
  </w:num>
  <w:num w:numId="4" w16cid:durableId="1701708236">
    <w:abstractNumId w:val="5"/>
  </w:num>
  <w:num w:numId="5" w16cid:durableId="278295123">
    <w:abstractNumId w:val="1"/>
  </w:num>
  <w:num w:numId="6" w16cid:durableId="858543061">
    <w:abstractNumId w:val="4"/>
  </w:num>
  <w:num w:numId="7" w16cid:durableId="2095393323">
    <w:abstractNumId w:val="2"/>
  </w:num>
  <w:num w:numId="8" w16cid:durableId="168987139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cyYWZmZDBlYTI2MjBiODg0MDc2OTY3ZTg3MTI0ZmUifQ=="/>
  </w:docVars>
  <w:rsids>
    <w:rsidRoot w:val="00DB361F"/>
    <w:rsid w:val="000011B9"/>
    <w:rsid w:val="0000207D"/>
    <w:rsid w:val="000021FB"/>
    <w:rsid w:val="00003F99"/>
    <w:rsid w:val="00005DB8"/>
    <w:rsid w:val="000061E3"/>
    <w:rsid w:val="000126E5"/>
    <w:rsid w:val="00014DA6"/>
    <w:rsid w:val="00015F3C"/>
    <w:rsid w:val="00025599"/>
    <w:rsid w:val="000352CF"/>
    <w:rsid w:val="00044118"/>
    <w:rsid w:val="000444F3"/>
    <w:rsid w:val="0004522A"/>
    <w:rsid w:val="00045626"/>
    <w:rsid w:val="000559C9"/>
    <w:rsid w:val="00055C04"/>
    <w:rsid w:val="00056284"/>
    <w:rsid w:val="00056A47"/>
    <w:rsid w:val="00056C7D"/>
    <w:rsid w:val="000605E3"/>
    <w:rsid w:val="00065588"/>
    <w:rsid w:val="0006595F"/>
    <w:rsid w:val="000701C0"/>
    <w:rsid w:val="00070C23"/>
    <w:rsid w:val="00070C75"/>
    <w:rsid w:val="00072524"/>
    <w:rsid w:val="00072A6A"/>
    <w:rsid w:val="000732D0"/>
    <w:rsid w:val="000772FF"/>
    <w:rsid w:val="00080617"/>
    <w:rsid w:val="00085ED6"/>
    <w:rsid w:val="00087B50"/>
    <w:rsid w:val="000906D1"/>
    <w:rsid w:val="000930F6"/>
    <w:rsid w:val="000956C1"/>
    <w:rsid w:val="000A0B28"/>
    <w:rsid w:val="000A2DF4"/>
    <w:rsid w:val="000A4AE7"/>
    <w:rsid w:val="000A70F6"/>
    <w:rsid w:val="000B1A48"/>
    <w:rsid w:val="000B72A0"/>
    <w:rsid w:val="000D57D0"/>
    <w:rsid w:val="000D62BD"/>
    <w:rsid w:val="000E3C64"/>
    <w:rsid w:val="000E6160"/>
    <w:rsid w:val="000E7B8B"/>
    <w:rsid w:val="000F1ACD"/>
    <w:rsid w:val="000F440B"/>
    <w:rsid w:val="000F456A"/>
    <w:rsid w:val="000F5ED2"/>
    <w:rsid w:val="00101537"/>
    <w:rsid w:val="00102190"/>
    <w:rsid w:val="00103577"/>
    <w:rsid w:val="00107B57"/>
    <w:rsid w:val="00112F36"/>
    <w:rsid w:val="00114323"/>
    <w:rsid w:val="00116D32"/>
    <w:rsid w:val="00117EE6"/>
    <w:rsid w:val="001234D6"/>
    <w:rsid w:val="00125FF9"/>
    <w:rsid w:val="00126D77"/>
    <w:rsid w:val="00130B19"/>
    <w:rsid w:val="0013281D"/>
    <w:rsid w:val="00140B2D"/>
    <w:rsid w:val="001417C0"/>
    <w:rsid w:val="00144239"/>
    <w:rsid w:val="00144965"/>
    <w:rsid w:val="00151B04"/>
    <w:rsid w:val="00153EFF"/>
    <w:rsid w:val="001540A3"/>
    <w:rsid w:val="0015611F"/>
    <w:rsid w:val="00160620"/>
    <w:rsid w:val="00160E26"/>
    <w:rsid w:val="00163003"/>
    <w:rsid w:val="001646E0"/>
    <w:rsid w:val="00167B22"/>
    <w:rsid w:val="00167CE6"/>
    <w:rsid w:val="0017120E"/>
    <w:rsid w:val="00171A39"/>
    <w:rsid w:val="00175607"/>
    <w:rsid w:val="0017632C"/>
    <w:rsid w:val="00177AF6"/>
    <w:rsid w:val="00194E00"/>
    <w:rsid w:val="00196F46"/>
    <w:rsid w:val="001A2E1E"/>
    <w:rsid w:val="001B1309"/>
    <w:rsid w:val="001B693C"/>
    <w:rsid w:val="001C4DC3"/>
    <w:rsid w:val="001D519D"/>
    <w:rsid w:val="001D65B0"/>
    <w:rsid w:val="001E1C18"/>
    <w:rsid w:val="001E5B00"/>
    <w:rsid w:val="001F2608"/>
    <w:rsid w:val="001F29DD"/>
    <w:rsid w:val="00203244"/>
    <w:rsid w:val="002044AB"/>
    <w:rsid w:val="00205119"/>
    <w:rsid w:val="002055D8"/>
    <w:rsid w:val="00206694"/>
    <w:rsid w:val="0021351B"/>
    <w:rsid w:val="00215C9E"/>
    <w:rsid w:val="00217C28"/>
    <w:rsid w:val="00217C8A"/>
    <w:rsid w:val="00224202"/>
    <w:rsid w:val="002247B2"/>
    <w:rsid w:val="00231904"/>
    <w:rsid w:val="00233251"/>
    <w:rsid w:val="002349E7"/>
    <w:rsid w:val="0023607B"/>
    <w:rsid w:val="002367E0"/>
    <w:rsid w:val="00237C27"/>
    <w:rsid w:val="002404B6"/>
    <w:rsid w:val="00240875"/>
    <w:rsid w:val="00241AB5"/>
    <w:rsid w:val="00242DB5"/>
    <w:rsid w:val="00257EA1"/>
    <w:rsid w:val="00260E35"/>
    <w:rsid w:val="0027457C"/>
    <w:rsid w:val="0027459B"/>
    <w:rsid w:val="00275C8A"/>
    <w:rsid w:val="0027728C"/>
    <w:rsid w:val="00277F52"/>
    <w:rsid w:val="00280573"/>
    <w:rsid w:val="00281F69"/>
    <w:rsid w:val="002836B5"/>
    <w:rsid w:val="00286FAB"/>
    <w:rsid w:val="0028778D"/>
    <w:rsid w:val="00287ACB"/>
    <w:rsid w:val="00291B37"/>
    <w:rsid w:val="00293E36"/>
    <w:rsid w:val="00295964"/>
    <w:rsid w:val="00295CED"/>
    <w:rsid w:val="002A1CFB"/>
    <w:rsid w:val="002A280D"/>
    <w:rsid w:val="002A2C74"/>
    <w:rsid w:val="002A2D31"/>
    <w:rsid w:val="002A2FDE"/>
    <w:rsid w:val="002A674B"/>
    <w:rsid w:val="002B7178"/>
    <w:rsid w:val="002B763B"/>
    <w:rsid w:val="002C5FBE"/>
    <w:rsid w:val="002D4B57"/>
    <w:rsid w:val="002D7801"/>
    <w:rsid w:val="002D7C22"/>
    <w:rsid w:val="002E3C59"/>
    <w:rsid w:val="002E5311"/>
    <w:rsid w:val="002E6A9F"/>
    <w:rsid w:val="002E6D1D"/>
    <w:rsid w:val="002E6D41"/>
    <w:rsid w:val="002F1DE5"/>
    <w:rsid w:val="002F3005"/>
    <w:rsid w:val="002F367B"/>
    <w:rsid w:val="002F49D0"/>
    <w:rsid w:val="003004C7"/>
    <w:rsid w:val="003035EA"/>
    <w:rsid w:val="00305CDF"/>
    <w:rsid w:val="0030675D"/>
    <w:rsid w:val="003123E8"/>
    <w:rsid w:val="00313615"/>
    <w:rsid w:val="00314CBF"/>
    <w:rsid w:val="00317859"/>
    <w:rsid w:val="00326481"/>
    <w:rsid w:val="00327502"/>
    <w:rsid w:val="00327AE3"/>
    <w:rsid w:val="00327EFB"/>
    <w:rsid w:val="00334A39"/>
    <w:rsid w:val="0034124F"/>
    <w:rsid w:val="00341E15"/>
    <w:rsid w:val="00342FB5"/>
    <w:rsid w:val="00343E89"/>
    <w:rsid w:val="00345477"/>
    <w:rsid w:val="00347344"/>
    <w:rsid w:val="00351D28"/>
    <w:rsid w:val="00355C2C"/>
    <w:rsid w:val="003609BA"/>
    <w:rsid w:val="00360EAA"/>
    <w:rsid w:val="00363072"/>
    <w:rsid w:val="003672DA"/>
    <w:rsid w:val="00370436"/>
    <w:rsid w:val="00370E14"/>
    <w:rsid w:val="00371CAD"/>
    <w:rsid w:val="00372684"/>
    <w:rsid w:val="0037382C"/>
    <w:rsid w:val="00375BA3"/>
    <w:rsid w:val="00376BCD"/>
    <w:rsid w:val="00376F64"/>
    <w:rsid w:val="00390BB1"/>
    <w:rsid w:val="003974F2"/>
    <w:rsid w:val="003A0579"/>
    <w:rsid w:val="003A1BF5"/>
    <w:rsid w:val="003A27FB"/>
    <w:rsid w:val="003A2ABB"/>
    <w:rsid w:val="003A517E"/>
    <w:rsid w:val="003A59BA"/>
    <w:rsid w:val="003B1AFA"/>
    <w:rsid w:val="003B451F"/>
    <w:rsid w:val="003B4B0C"/>
    <w:rsid w:val="003C093D"/>
    <w:rsid w:val="003C127F"/>
    <w:rsid w:val="003C5BC9"/>
    <w:rsid w:val="003C622B"/>
    <w:rsid w:val="003C6A41"/>
    <w:rsid w:val="003D08B3"/>
    <w:rsid w:val="003D2F47"/>
    <w:rsid w:val="003E5F3F"/>
    <w:rsid w:val="003E70FC"/>
    <w:rsid w:val="003F185D"/>
    <w:rsid w:val="003F20D7"/>
    <w:rsid w:val="003F2FBD"/>
    <w:rsid w:val="003F3ACA"/>
    <w:rsid w:val="003F3E1B"/>
    <w:rsid w:val="003F7030"/>
    <w:rsid w:val="003F727E"/>
    <w:rsid w:val="003F7809"/>
    <w:rsid w:val="00401F4D"/>
    <w:rsid w:val="00411647"/>
    <w:rsid w:val="004123C0"/>
    <w:rsid w:val="00415FA0"/>
    <w:rsid w:val="00422244"/>
    <w:rsid w:val="00423D99"/>
    <w:rsid w:val="00424530"/>
    <w:rsid w:val="0042553B"/>
    <w:rsid w:val="004262D2"/>
    <w:rsid w:val="00426B26"/>
    <w:rsid w:val="00434DCC"/>
    <w:rsid w:val="00436B1C"/>
    <w:rsid w:val="00442A8A"/>
    <w:rsid w:val="0044390A"/>
    <w:rsid w:val="00444864"/>
    <w:rsid w:val="004450F0"/>
    <w:rsid w:val="00447DEB"/>
    <w:rsid w:val="004558B9"/>
    <w:rsid w:val="004621B8"/>
    <w:rsid w:val="004657C3"/>
    <w:rsid w:val="004671FB"/>
    <w:rsid w:val="0046792F"/>
    <w:rsid w:val="004754E1"/>
    <w:rsid w:val="00477AF7"/>
    <w:rsid w:val="00480CC2"/>
    <w:rsid w:val="00484A0E"/>
    <w:rsid w:val="00484FC1"/>
    <w:rsid w:val="00487A9F"/>
    <w:rsid w:val="00490A9F"/>
    <w:rsid w:val="00490EA5"/>
    <w:rsid w:val="0049600F"/>
    <w:rsid w:val="004A30D9"/>
    <w:rsid w:val="004A5CD0"/>
    <w:rsid w:val="004B17B8"/>
    <w:rsid w:val="004B5244"/>
    <w:rsid w:val="004B6D62"/>
    <w:rsid w:val="004C48CB"/>
    <w:rsid w:val="004D17CA"/>
    <w:rsid w:val="004D246B"/>
    <w:rsid w:val="004D30A9"/>
    <w:rsid w:val="004D332E"/>
    <w:rsid w:val="004D6850"/>
    <w:rsid w:val="004D6884"/>
    <w:rsid w:val="004E0190"/>
    <w:rsid w:val="004E2237"/>
    <w:rsid w:val="004E723E"/>
    <w:rsid w:val="004F1867"/>
    <w:rsid w:val="004F1923"/>
    <w:rsid w:val="004F287A"/>
    <w:rsid w:val="004F3CA6"/>
    <w:rsid w:val="004F4424"/>
    <w:rsid w:val="004F754C"/>
    <w:rsid w:val="004F7C71"/>
    <w:rsid w:val="005049B3"/>
    <w:rsid w:val="00513F1D"/>
    <w:rsid w:val="0051614E"/>
    <w:rsid w:val="00520ADE"/>
    <w:rsid w:val="00520F3F"/>
    <w:rsid w:val="0052335E"/>
    <w:rsid w:val="005304BD"/>
    <w:rsid w:val="005360EC"/>
    <w:rsid w:val="00542455"/>
    <w:rsid w:val="00542A49"/>
    <w:rsid w:val="00545636"/>
    <w:rsid w:val="00547436"/>
    <w:rsid w:val="005533AD"/>
    <w:rsid w:val="005601AB"/>
    <w:rsid w:val="00560C3E"/>
    <w:rsid w:val="00561801"/>
    <w:rsid w:val="005636B0"/>
    <w:rsid w:val="00564DB0"/>
    <w:rsid w:val="00565ED8"/>
    <w:rsid w:val="0057084C"/>
    <w:rsid w:val="00572DE2"/>
    <w:rsid w:val="005753D2"/>
    <w:rsid w:val="00576F4D"/>
    <w:rsid w:val="00576F86"/>
    <w:rsid w:val="005778BC"/>
    <w:rsid w:val="005916D7"/>
    <w:rsid w:val="0059196E"/>
    <w:rsid w:val="00596EFC"/>
    <w:rsid w:val="005A0FD6"/>
    <w:rsid w:val="005A5471"/>
    <w:rsid w:val="005B0165"/>
    <w:rsid w:val="005B3556"/>
    <w:rsid w:val="005B3738"/>
    <w:rsid w:val="005B4C35"/>
    <w:rsid w:val="005C0556"/>
    <w:rsid w:val="005C1862"/>
    <w:rsid w:val="005C33D9"/>
    <w:rsid w:val="005C637F"/>
    <w:rsid w:val="005C794B"/>
    <w:rsid w:val="005D00C0"/>
    <w:rsid w:val="005D038A"/>
    <w:rsid w:val="005D03FD"/>
    <w:rsid w:val="005D45FD"/>
    <w:rsid w:val="005D52B9"/>
    <w:rsid w:val="005E6B1D"/>
    <w:rsid w:val="005F122A"/>
    <w:rsid w:val="005F1C10"/>
    <w:rsid w:val="005F32A9"/>
    <w:rsid w:val="005F5115"/>
    <w:rsid w:val="005F511D"/>
    <w:rsid w:val="005F5A99"/>
    <w:rsid w:val="00603DB9"/>
    <w:rsid w:val="00606769"/>
    <w:rsid w:val="006069B1"/>
    <w:rsid w:val="00610776"/>
    <w:rsid w:val="006174A5"/>
    <w:rsid w:val="00620983"/>
    <w:rsid w:val="00622706"/>
    <w:rsid w:val="006303EE"/>
    <w:rsid w:val="00630948"/>
    <w:rsid w:val="00634C5D"/>
    <w:rsid w:val="00637274"/>
    <w:rsid w:val="00637AAE"/>
    <w:rsid w:val="00637AB2"/>
    <w:rsid w:val="00646B35"/>
    <w:rsid w:val="006506CE"/>
    <w:rsid w:val="00652AE8"/>
    <w:rsid w:val="006554D2"/>
    <w:rsid w:val="006578A8"/>
    <w:rsid w:val="006652E3"/>
    <w:rsid w:val="00672C43"/>
    <w:rsid w:val="006770A4"/>
    <w:rsid w:val="00687E6D"/>
    <w:rsid w:val="006903D5"/>
    <w:rsid w:val="00693A0E"/>
    <w:rsid w:val="00693D9E"/>
    <w:rsid w:val="00694333"/>
    <w:rsid w:val="00695A4F"/>
    <w:rsid w:val="006962E4"/>
    <w:rsid w:val="0069763D"/>
    <w:rsid w:val="006A78DE"/>
    <w:rsid w:val="006B3E9C"/>
    <w:rsid w:val="006B4063"/>
    <w:rsid w:val="006B532E"/>
    <w:rsid w:val="006C1514"/>
    <w:rsid w:val="006C688F"/>
    <w:rsid w:val="006D1560"/>
    <w:rsid w:val="006D6641"/>
    <w:rsid w:val="006D7E5B"/>
    <w:rsid w:val="006E14CB"/>
    <w:rsid w:val="006E4FE8"/>
    <w:rsid w:val="006E7A4F"/>
    <w:rsid w:val="006F0BD7"/>
    <w:rsid w:val="006F49F9"/>
    <w:rsid w:val="006F7E07"/>
    <w:rsid w:val="006F7E11"/>
    <w:rsid w:val="0070023F"/>
    <w:rsid w:val="00704FCE"/>
    <w:rsid w:val="00710E51"/>
    <w:rsid w:val="007208DD"/>
    <w:rsid w:val="00720C36"/>
    <w:rsid w:val="00723599"/>
    <w:rsid w:val="007267F4"/>
    <w:rsid w:val="00727541"/>
    <w:rsid w:val="007300FE"/>
    <w:rsid w:val="00730107"/>
    <w:rsid w:val="00731CFE"/>
    <w:rsid w:val="00731DF1"/>
    <w:rsid w:val="00733EAA"/>
    <w:rsid w:val="00734A3A"/>
    <w:rsid w:val="007362F8"/>
    <w:rsid w:val="007363AF"/>
    <w:rsid w:val="0073745A"/>
    <w:rsid w:val="00744521"/>
    <w:rsid w:val="00745782"/>
    <w:rsid w:val="00752966"/>
    <w:rsid w:val="00761255"/>
    <w:rsid w:val="0076534B"/>
    <w:rsid w:val="00765EAD"/>
    <w:rsid w:val="00770B86"/>
    <w:rsid w:val="00772081"/>
    <w:rsid w:val="0077317D"/>
    <w:rsid w:val="0077537A"/>
    <w:rsid w:val="00775985"/>
    <w:rsid w:val="007776BD"/>
    <w:rsid w:val="00777A2E"/>
    <w:rsid w:val="00782CD2"/>
    <w:rsid w:val="00783DBC"/>
    <w:rsid w:val="0078646A"/>
    <w:rsid w:val="00794CF4"/>
    <w:rsid w:val="007A0C8B"/>
    <w:rsid w:val="007A728D"/>
    <w:rsid w:val="007A72DF"/>
    <w:rsid w:val="007A738F"/>
    <w:rsid w:val="007B05EC"/>
    <w:rsid w:val="007B2445"/>
    <w:rsid w:val="007B44F0"/>
    <w:rsid w:val="007C16FC"/>
    <w:rsid w:val="007C29F1"/>
    <w:rsid w:val="007D12CF"/>
    <w:rsid w:val="007D1CB1"/>
    <w:rsid w:val="007D45B2"/>
    <w:rsid w:val="007D6A7D"/>
    <w:rsid w:val="007E3A70"/>
    <w:rsid w:val="007F7780"/>
    <w:rsid w:val="00813179"/>
    <w:rsid w:val="00813B44"/>
    <w:rsid w:val="00815AD3"/>
    <w:rsid w:val="0081797B"/>
    <w:rsid w:val="00820C78"/>
    <w:rsid w:val="008212EE"/>
    <w:rsid w:val="00822444"/>
    <w:rsid w:val="0082537E"/>
    <w:rsid w:val="00826DE6"/>
    <w:rsid w:val="00836661"/>
    <w:rsid w:val="008509A6"/>
    <w:rsid w:val="0085382A"/>
    <w:rsid w:val="00856A6C"/>
    <w:rsid w:val="00863357"/>
    <w:rsid w:val="00864F64"/>
    <w:rsid w:val="00865E8F"/>
    <w:rsid w:val="008664AE"/>
    <w:rsid w:val="00875D09"/>
    <w:rsid w:val="008778B4"/>
    <w:rsid w:val="00881BD0"/>
    <w:rsid w:val="00882320"/>
    <w:rsid w:val="00886495"/>
    <w:rsid w:val="00887736"/>
    <w:rsid w:val="008925CC"/>
    <w:rsid w:val="00894436"/>
    <w:rsid w:val="00896C7B"/>
    <w:rsid w:val="008A16AD"/>
    <w:rsid w:val="008A2F15"/>
    <w:rsid w:val="008B0754"/>
    <w:rsid w:val="008B0BEE"/>
    <w:rsid w:val="008B1CFB"/>
    <w:rsid w:val="008B2C96"/>
    <w:rsid w:val="008B496F"/>
    <w:rsid w:val="008B4C54"/>
    <w:rsid w:val="008B6034"/>
    <w:rsid w:val="008B7330"/>
    <w:rsid w:val="008C77C6"/>
    <w:rsid w:val="008E0A56"/>
    <w:rsid w:val="008E6833"/>
    <w:rsid w:val="008E7F0F"/>
    <w:rsid w:val="008F0C18"/>
    <w:rsid w:val="008F2576"/>
    <w:rsid w:val="00911088"/>
    <w:rsid w:val="00915914"/>
    <w:rsid w:val="00921070"/>
    <w:rsid w:val="00921BB8"/>
    <w:rsid w:val="009226A4"/>
    <w:rsid w:val="00932843"/>
    <w:rsid w:val="00942675"/>
    <w:rsid w:val="00945128"/>
    <w:rsid w:val="009473C6"/>
    <w:rsid w:val="00955CF5"/>
    <w:rsid w:val="00957D0C"/>
    <w:rsid w:val="0096254A"/>
    <w:rsid w:val="00963676"/>
    <w:rsid w:val="0096526D"/>
    <w:rsid w:val="00971799"/>
    <w:rsid w:val="009808C4"/>
    <w:rsid w:val="00982F72"/>
    <w:rsid w:val="00983980"/>
    <w:rsid w:val="00987DDC"/>
    <w:rsid w:val="00993451"/>
    <w:rsid w:val="009967E3"/>
    <w:rsid w:val="009A1092"/>
    <w:rsid w:val="009A490D"/>
    <w:rsid w:val="009A735C"/>
    <w:rsid w:val="009A74C9"/>
    <w:rsid w:val="009B0B11"/>
    <w:rsid w:val="009B0B8A"/>
    <w:rsid w:val="009B0D9D"/>
    <w:rsid w:val="009B1D75"/>
    <w:rsid w:val="009B6925"/>
    <w:rsid w:val="009C5EAC"/>
    <w:rsid w:val="009C74E6"/>
    <w:rsid w:val="009D68F9"/>
    <w:rsid w:val="009E0BE1"/>
    <w:rsid w:val="009E1AAD"/>
    <w:rsid w:val="009E2245"/>
    <w:rsid w:val="009E36EE"/>
    <w:rsid w:val="009E7131"/>
    <w:rsid w:val="009E743C"/>
    <w:rsid w:val="009F1EC6"/>
    <w:rsid w:val="009F3DD4"/>
    <w:rsid w:val="009F41DA"/>
    <w:rsid w:val="009F7C68"/>
    <w:rsid w:val="00A01368"/>
    <w:rsid w:val="00A02781"/>
    <w:rsid w:val="00A03D81"/>
    <w:rsid w:val="00A04215"/>
    <w:rsid w:val="00A04739"/>
    <w:rsid w:val="00A04B79"/>
    <w:rsid w:val="00A04E7F"/>
    <w:rsid w:val="00A054E6"/>
    <w:rsid w:val="00A1114D"/>
    <w:rsid w:val="00A11651"/>
    <w:rsid w:val="00A11A2B"/>
    <w:rsid w:val="00A12654"/>
    <w:rsid w:val="00A13687"/>
    <w:rsid w:val="00A148A0"/>
    <w:rsid w:val="00A20F40"/>
    <w:rsid w:val="00A22548"/>
    <w:rsid w:val="00A23390"/>
    <w:rsid w:val="00A242A0"/>
    <w:rsid w:val="00A24A83"/>
    <w:rsid w:val="00A30DD0"/>
    <w:rsid w:val="00A3172D"/>
    <w:rsid w:val="00A36B5D"/>
    <w:rsid w:val="00A407A3"/>
    <w:rsid w:val="00A45A0E"/>
    <w:rsid w:val="00A4754A"/>
    <w:rsid w:val="00A47A95"/>
    <w:rsid w:val="00A504A6"/>
    <w:rsid w:val="00A519E4"/>
    <w:rsid w:val="00A51F56"/>
    <w:rsid w:val="00A57F0C"/>
    <w:rsid w:val="00A6498C"/>
    <w:rsid w:val="00A6539A"/>
    <w:rsid w:val="00A65ADC"/>
    <w:rsid w:val="00A67DBB"/>
    <w:rsid w:val="00A715D6"/>
    <w:rsid w:val="00A75638"/>
    <w:rsid w:val="00A75F68"/>
    <w:rsid w:val="00A76124"/>
    <w:rsid w:val="00A763B0"/>
    <w:rsid w:val="00A834BB"/>
    <w:rsid w:val="00A83C1C"/>
    <w:rsid w:val="00A86541"/>
    <w:rsid w:val="00A87402"/>
    <w:rsid w:val="00A87D62"/>
    <w:rsid w:val="00A91223"/>
    <w:rsid w:val="00A91340"/>
    <w:rsid w:val="00A94D54"/>
    <w:rsid w:val="00A9543C"/>
    <w:rsid w:val="00A954AC"/>
    <w:rsid w:val="00A9553C"/>
    <w:rsid w:val="00A96A54"/>
    <w:rsid w:val="00AA317A"/>
    <w:rsid w:val="00AA3C42"/>
    <w:rsid w:val="00AA4D43"/>
    <w:rsid w:val="00AB1374"/>
    <w:rsid w:val="00AB283E"/>
    <w:rsid w:val="00AB3B25"/>
    <w:rsid w:val="00AB553A"/>
    <w:rsid w:val="00AB64DC"/>
    <w:rsid w:val="00AC37DF"/>
    <w:rsid w:val="00AC7C57"/>
    <w:rsid w:val="00AD698A"/>
    <w:rsid w:val="00AE0004"/>
    <w:rsid w:val="00AE4E62"/>
    <w:rsid w:val="00AE4ED3"/>
    <w:rsid w:val="00AE54D5"/>
    <w:rsid w:val="00AF2F2D"/>
    <w:rsid w:val="00AF4684"/>
    <w:rsid w:val="00AF4A8E"/>
    <w:rsid w:val="00AF538A"/>
    <w:rsid w:val="00B009CF"/>
    <w:rsid w:val="00B03234"/>
    <w:rsid w:val="00B07205"/>
    <w:rsid w:val="00B10E64"/>
    <w:rsid w:val="00B11D79"/>
    <w:rsid w:val="00B21BB9"/>
    <w:rsid w:val="00B22C95"/>
    <w:rsid w:val="00B253B1"/>
    <w:rsid w:val="00B26A5B"/>
    <w:rsid w:val="00B301A2"/>
    <w:rsid w:val="00B328FF"/>
    <w:rsid w:val="00B35B40"/>
    <w:rsid w:val="00B36649"/>
    <w:rsid w:val="00B3708F"/>
    <w:rsid w:val="00B401CD"/>
    <w:rsid w:val="00B40589"/>
    <w:rsid w:val="00B406C2"/>
    <w:rsid w:val="00B40726"/>
    <w:rsid w:val="00B43AB3"/>
    <w:rsid w:val="00B506E9"/>
    <w:rsid w:val="00B5096E"/>
    <w:rsid w:val="00B529F3"/>
    <w:rsid w:val="00B538D6"/>
    <w:rsid w:val="00B557B8"/>
    <w:rsid w:val="00B55CBE"/>
    <w:rsid w:val="00B562C2"/>
    <w:rsid w:val="00B614ED"/>
    <w:rsid w:val="00B70B69"/>
    <w:rsid w:val="00B72A2A"/>
    <w:rsid w:val="00B77ED6"/>
    <w:rsid w:val="00B87FA6"/>
    <w:rsid w:val="00B90074"/>
    <w:rsid w:val="00B92894"/>
    <w:rsid w:val="00B935E8"/>
    <w:rsid w:val="00B97889"/>
    <w:rsid w:val="00B97F58"/>
    <w:rsid w:val="00BA0B35"/>
    <w:rsid w:val="00BA264C"/>
    <w:rsid w:val="00BA2F0C"/>
    <w:rsid w:val="00BA4273"/>
    <w:rsid w:val="00BA5344"/>
    <w:rsid w:val="00BA5689"/>
    <w:rsid w:val="00BB1BE0"/>
    <w:rsid w:val="00BB2DC1"/>
    <w:rsid w:val="00BB2E05"/>
    <w:rsid w:val="00BB2FDF"/>
    <w:rsid w:val="00BB3773"/>
    <w:rsid w:val="00BB48B7"/>
    <w:rsid w:val="00BB555F"/>
    <w:rsid w:val="00BB634E"/>
    <w:rsid w:val="00BC0DDB"/>
    <w:rsid w:val="00BC0F41"/>
    <w:rsid w:val="00BC1AB8"/>
    <w:rsid w:val="00BD0619"/>
    <w:rsid w:val="00BD2762"/>
    <w:rsid w:val="00BD4783"/>
    <w:rsid w:val="00BD4E7F"/>
    <w:rsid w:val="00BD6508"/>
    <w:rsid w:val="00BE0D89"/>
    <w:rsid w:val="00BE0F9D"/>
    <w:rsid w:val="00BE173F"/>
    <w:rsid w:val="00BE3C98"/>
    <w:rsid w:val="00BE5E2B"/>
    <w:rsid w:val="00BE61DD"/>
    <w:rsid w:val="00BF02BD"/>
    <w:rsid w:val="00BF5150"/>
    <w:rsid w:val="00BF7F65"/>
    <w:rsid w:val="00C01397"/>
    <w:rsid w:val="00C03E4A"/>
    <w:rsid w:val="00C03FBC"/>
    <w:rsid w:val="00C10250"/>
    <w:rsid w:val="00C1082F"/>
    <w:rsid w:val="00C16469"/>
    <w:rsid w:val="00C177C2"/>
    <w:rsid w:val="00C23740"/>
    <w:rsid w:val="00C25B93"/>
    <w:rsid w:val="00C27199"/>
    <w:rsid w:val="00C3294C"/>
    <w:rsid w:val="00C32DF2"/>
    <w:rsid w:val="00C3331D"/>
    <w:rsid w:val="00C33E84"/>
    <w:rsid w:val="00C35AC4"/>
    <w:rsid w:val="00C454FF"/>
    <w:rsid w:val="00C46299"/>
    <w:rsid w:val="00C46E03"/>
    <w:rsid w:val="00C54109"/>
    <w:rsid w:val="00C54794"/>
    <w:rsid w:val="00C560F5"/>
    <w:rsid w:val="00C56B2E"/>
    <w:rsid w:val="00C57B43"/>
    <w:rsid w:val="00C660D1"/>
    <w:rsid w:val="00C66D99"/>
    <w:rsid w:val="00C72A2A"/>
    <w:rsid w:val="00C77224"/>
    <w:rsid w:val="00C774ED"/>
    <w:rsid w:val="00C84104"/>
    <w:rsid w:val="00C8520D"/>
    <w:rsid w:val="00C86A1D"/>
    <w:rsid w:val="00C91DC8"/>
    <w:rsid w:val="00C927AC"/>
    <w:rsid w:val="00C94370"/>
    <w:rsid w:val="00C94B6A"/>
    <w:rsid w:val="00C94BF9"/>
    <w:rsid w:val="00C968CA"/>
    <w:rsid w:val="00CA18D0"/>
    <w:rsid w:val="00CA204A"/>
    <w:rsid w:val="00CA7BBE"/>
    <w:rsid w:val="00CB30B2"/>
    <w:rsid w:val="00CB40F8"/>
    <w:rsid w:val="00CB5AA3"/>
    <w:rsid w:val="00CB762E"/>
    <w:rsid w:val="00CC0C68"/>
    <w:rsid w:val="00CC145F"/>
    <w:rsid w:val="00CC32A3"/>
    <w:rsid w:val="00CC6081"/>
    <w:rsid w:val="00CC6D53"/>
    <w:rsid w:val="00CD028D"/>
    <w:rsid w:val="00CE02A3"/>
    <w:rsid w:val="00CE3375"/>
    <w:rsid w:val="00CE44EA"/>
    <w:rsid w:val="00CE4603"/>
    <w:rsid w:val="00CE7AD7"/>
    <w:rsid w:val="00CE7E40"/>
    <w:rsid w:val="00CF1A2C"/>
    <w:rsid w:val="00CF1EB0"/>
    <w:rsid w:val="00CF1F10"/>
    <w:rsid w:val="00CF20A2"/>
    <w:rsid w:val="00CF2189"/>
    <w:rsid w:val="00CF4B9A"/>
    <w:rsid w:val="00CF7D7D"/>
    <w:rsid w:val="00D01909"/>
    <w:rsid w:val="00D0309B"/>
    <w:rsid w:val="00D039FA"/>
    <w:rsid w:val="00D03EF1"/>
    <w:rsid w:val="00D12073"/>
    <w:rsid w:val="00D1354E"/>
    <w:rsid w:val="00D13890"/>
    <w:rsid w:val="00D144D2"/>
    <w:rsid w:val="00D1506A"/>
    <w:rsid w:val="00D16ABE"/>
    <w:rsid w:val="00D16E9E"/>
    <w:rsid w:val="00D174ED"/>
    <w:rsid w:val="00D20973"/>
    <w:rsid w:val="00D278E1"/>
    <w:rsid w:val="00D3166C"/>
    <w:rsid w:val="00D31DB2"/>
    <w:rsid w:val="00D32CEE"/>
    <w:rsid w:val="00D4071C"/>
    <w:rsid w:val="00D44790"/>
    <w:rsid w:val="00D46338"/>
    <w:rsid w:val="00D46D94"/>
    <w:rsid w:val="00D5155F"/>
    <w:rsid w:val="00D520EA"/>
    <w:rsid w:val="00D639EA"/>
    <w:rsid w:val="00D65D7D"/>
    <w:rsid w:val="00D71119"/>
    <w:rsid w:val="00D71138"/>
    <w:rsid w:val="00D73743"/>
    <w:rsid w:val="00D7596F"/>
    <w:rsid w:val="00D82F55"/>
    <w:rsid w:val="00D84171"/>
    <w:rsid w:val="00D86F7A"/>
    <w:rsid w:val="00D90551"/>
    <w:rsid w:val="00D92317"/>
    <w:rsid w:val="00D9573B"/>
    <w:rsid w:val="00DA041C"/>
    <w:rsid w:val="00DA1474"/>
    <w:rsid w:val="00DA2687"/>
    <w:rsid w:val="00DA2996"/>
    <w:rsid w:val="00DA4F8C"/>
    <w:rsid w:val="00DA7EFE"/>
    <w:rsid w:val="00DB361F"/>
    <w:rsid w:val="00DB3DB7"/>
    <w:rsid w:val="00DB3E34"/>
    <w:rsid w:val="00DB5B0F"/>
    <w:rsid w:val="00DB749D"/>
    <w:rsid w:val="00DC3373"/>
    <w:rsid w:val="00DD0DF9"/>
    <w:rsid w:val="00DD5629"/>
    <w:rsid w:val="00DD7A57"/>
    <w:rsid w:val="00DE465F"/>
    <w:rsid w:val="00DE5D4C"/>
    <w:rsid w:val="00DE6C60"/>
    <w:rsid w:val="00DF402F"/>
    <w:rsid w:val="00DF768B"/>
    <w:rsid w:val="00DF76D2"/>
    <w:rsid w:val="00E02426"/>
    <w:rsid w:val="00E04FEF"/>
    <w:rsid w:val="00E05C2E"/>
    <w:rsid w:val="00E119EF"/>
    <w:rsid w:val="00E12846"/>
    <w:rsid w:val="00E13F8B"/>
    <w:rsid w:val="00E15311"/>
    <w:rsid w:val="00E17913"/>
    <w:rsid w:val="00E226F5"/>
    <w:rsid w:val="00E242B3"/>
    <w:rsid w:val="00E24695"/>
    <w:rsid w:val="00E249EF"/>
    <w:rsid w:val="00E26026"/>
    <w:rsid w:val="00E26422"/>
    <w:rsid w:val="00E279CD"/>
    <w:rsid w:val="00E309DE"/>
    <w:rsid w:val="00E32131"/>
    <w:rsid w:val="00E349E7"/>
    <w:rsid w:val="00E35FCE"/>
    <w:rsid w:val="00E37481"/>
    <w:rsid w:val="00E37989"/>
    <w:rsid w:val="00E40828"/>
    <w:rsid w:val="00E507EC"/>
    <w:rsid w:val="00E509AC"/>
    <w:rsid w:val="00E510E5"/>
    <w:rsid w:val="00E52443"/>
    <w:rsid w:val="00E73CC3"/>
    <w:rsid w:val="00E80260"/>
    <w:rsid w:val="00E8183E"/>
    <w:rsid w:val="00E82567"/>
    <w:rsid w:val="00E949DB"/>
    <w:rsid w:val="00E95D20"/>
    <w:rsid w:val="00EB0D2E"/>
    <w:rsid w:val="00EB28F2"/>
    <w:rsid w:val="00EB6DF7"/>
    <w:rsid w:val="00EB6F7E"/>
    <w:rsid w:val="00EC5F66"/>
    <w:rsid w:val="00ED40D3"/>
    <w:rsid w:val="00ED4212"/>
    <w:rsid w:val="00ED430E"/>
    <w:rsid w:val="00ED4C49"/>
    <w:rsid w:val="00ED4EFB"/>
    <w:rsid w:val="00ED6CD3"/>
    <w:rsid w:val="00ED7A7F"/>
    <w:rsid w:val="00EE416A"/>
    <w:rsid w:val="00EF1B08"/>
    <w:rsid w:val="00EF2294"/>
    <w:rsid w:val="00EF298B"/>
    <w:rsid w:val="00F02077"/>
    <w:rsid w:val="00F02339"/>
    <w:rsid w:val="00F05589"/>
    <w:rsid w:val="00F10493"/>
    <w:rsid w:val="00F1097B"/>
    <w:rsid w:val="00F11016"/>
    <w:rsid w:val="00F122A3"/>
    <w:rsid w:val="00F16546"/>
    <w:rsid w:val="00F22E12"/>
    <w:rsid w:val="00F23955"/>
    <w:rsid w:val="00F23A2B"/>
    <w:rsid w:val="00F271D9"/>
    <w:rsid w:val="00F27C86"/>
    <w:rsid w:val="00F50E6C"/>
    <w:rsid w:val="00F514E1"/>
    <w:rsid w:val="00F54B18"/>
    <w:rsid w:val="00F62424"/>
    <w:rsid w:val="00F63F29"/>
    <w:rsid w:val="00F662EB"/>
    <w:rsid w:val="00F7101E"/>
    <w:rsid w:val="00F716BF"/>
    <w:rsid w:val="00F75BEA"/>
    <w:rsid w:val="00F7618C"/>
    <w:rsid w:val="00F77C35"/>
    <w:rsid w:val="00F8190D"/>
    <w:rsid w:val="00F877C8"/>
    <w:rsid w:val="00F87B3A"/>
    <w:rsid w:val="00F96E96"/>
    <w:rsid w:val="00F977FE"/>
    <w:rsid w:val="00FA3778"/>
    <w:rsid w:val="00FA69A4"/>
    <w:rsid w:val="00FB10AF"/>
    <w:rsid w:val="00FB6171"/>
    <w:rsid w:val="00FB6D64"/>
    <w:rsid w:val="00FB7249"/>
    <w:rsid w:val="00FC1F22"/>
    <w:rsid w:val="00FC4A26"/>
    <w:rsid w:val="00FD1F94"/>
    <w:rsid w:val="00FD353D"/>
    <w:rsid w:val="00FD41BA"/>
    <w:rsid w:val="00FD45CA"/>
    <w:rsid w:val="00FD55B8"/>
    <w:rsid w:val="00FD5844"/>
    <w:rsid w:val="00FE059A"/>
    <w:rsid w:val="00FE0A92"/>
    <w:rsid w:val="00FE4FCC"/>
    <w:rsid w:val="00FE7D82"/>
    <w:rsid w:val="00FF4F2B"/>
    <w:rsid w:val="00FF7A85"/>
    <w:rsid w:val="0EE02FCE"/>
    <w:rsid w:val="14777F31"/>
    <w:rsid w:val="23A81EB5"/>
    <w:rsid w:val="24431BDE"/>
    <w:rsid w:val="309553E4"/>
    <w:rsid w:val="38F17A02"/>
    <w:rsid w:val="4B6B0F4E"/>
    <w:rsid w:val="4E2F07BD"/>
    <w:rsid w:val="586C6306"/>
    <w:rsid w:val="65574BDC"/>
    <w:rsid w:val="6D9D7748"/>
    <w:rsid w:val="6F9E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DBD753"/>
  <w15:docId w15:val="{48AFB3F9-B365-4020-8401-79F957A06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Subtitle"/>
    <w:basedOn w:val="a"/>
    <w:next w:val="a"/>
    <w:link w:val="ac"/>
    <w:uiPriority w:val="11"/>
    <w:qFormat/>
    <w:pPr>
      <w:spacing w:before="240" w:after="60" w:line="312" w:lineRule="auto"/>
      <w:jc w:val="center"/>
      <w:outlineLvl w:val="1"/>
    </w:pPr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4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等线" w:eastAsia="等线" w:hAnsiTheme="minorHAnsi" w:cs="等线"/>
      <w:color w:val="000000"/>
      <w:sz w:val="24"/>
      <w:szCs w:val="24"/>
    </w:rPr>
  </w:style>
  <w:style w:type="character" w:customStyle="1" w:styleId="30">
    <w:name w:val="标题 3 字符"/>
    <w:basedOn w:val="a0"/>
    <w:link w:val="3"/>
    <w:uiPriority w:val="9"/>
    <w:qFormat/>
    <w:rPr>
      <w:b/>
      <w:bCs/>
      <w:sz w:val="32"/>
      <w:szCs w:val="32"/>
    </w:rPr>
  </w:style>
  <w:style w:type="paragraph" w:styleId="af1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005">
    <w:name w:val="005正文"/>
    <w:basedOn w:val="a"/>
    <w:link w:val="005Char"/>
    <w:unhideWhenUsed/>
    <w:qFormat/>
    <w:pPr>
      <w:adjustRightInd w:val="0"/>
      <w:snapToGrid w:val="0"/>
      <w:spacing w:beforeLines="50" w:line="360" w:lineRule="auto"/>
      <w:ind w:firstLineChars="200" w:firstLine="200"/>
    </w:pPr>
    <w:rPr>
      <w:szCs w:val="22"/>
    </w:rPr>
  </w:style>
  <w:style w:type="character" w:customStyle="1" w:styleId="005Char">
    <w:name w:val="005正文 Char"/>
    <w:link w:val="005"/>
    <w:qFormat/>
    <w:rPr>
      <w:rFonts w:ascii="Times New Roman" w:eastAsia="宋体" w:hAnsi="Times New Roman" w:cs="Times New Roman"/>
      <w:sz w:val="24"/>
    </w:rPr>
  </w:style>
  <w:style w:type="paragraph" w:customStyle="1" w:styleId="11">
    <w:name w:val="样式1"/>
    <w:basedOn w:val="2"/>
    <w:link w:val="1Char"/>
    <w:qFormat/>
    <w:pPr>
      <w:widowControl/>
      <w:spacing w:before="0" w:after="0" w:line="360" w:lineRule="auto"/>
    </w:pPr>
    <w:rPr>
      <w:rFonts w:ascii="仿宋" w:eastAsia="华文楷体" w:hAnsi="仿宋" w:cs="微软雅黑"/>
      <w:kern w:val="0"/>
    </w:rPr>
  </w:style>
  <w:style w:type="character" w:customStyle="1" w:styleId="1Char">
    <w:name w:val="样式1 Char"/>
    <w:basedOn w:val="a0"/>
    <w:link w:val="11"/>
    <w:qFormat/>
    <w:rPr>
      <w:rFonts w:ascii="仿宋" w:eastAsia="华文楷体" w:hAnsi="仿宋" w:cs="微软雅黑"/>
      <w:b/>
      <w:bCs/>
      <w:kern w:val="0"/>
      <w:sz w:val="32"/>
      <w:szCs w:val="32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副标题 字符"/>
    <w:basedOn w:val="a0"/>
    <w:link w:val="ab"/>
    <w:uiPriority w:val="11"/>
    <w:qFormat/>
    <w:rPr>
      <w:b/>
      <w:bCs/>
      <w:kern w:val="28"/>
      <w:sz w:val="32"/>
      <w:szCs w:val="32"/>
    </w:rPr>
  </w:style>
  <w:style w:type="paragraph" w:customStyle="1" w:styleId="af2">
    <w:name w:val="招股书正文"/>
    <w:basedOn w:val="a"/>
    <w:link w:val="Char"/>
    <w:unhideWhenUsed/>
    <w:qFormat/>
    <w:pPr>
      <w:spacing w:beforeLines="50" w:line="360" w:lineRule="auto"/>
      <w:ind w:firstLineChars="200" w:firstLine="200"/>
    </w:pPr>
    <w:rPr>
      <w:kern w:val="0"/>
      <w:szCs w:val="21"/>
    </w:rPr>
  </w:style>
  <w:style w:type="character" w:customStyle="1" w:styleId="Char">
    <w:name w:val="招股书正文 Char"/>
    <w:link w:val="af2"/>
    <w:qFormat/>
    <w:rPr>
      <w:rFonts w:ascii="Times New Roman" w:eastAsia="宋体" w:hAnsi="Times New Roman" w:cs="Times New Roman"/>
      <w:kern w:val="0"/>
      <w:sz w:val="24"/>
      <w:szCs w:val="21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24"/>
      <w:szCs w:val="44"/>
    </w:rPr>
  </w:style>
  <w:style w:type="paragraph" w:styleId="af3">
    <w:name w:val="No Spacing"/>
    <w:uiPriority w:val="1"/>
    <w:qFormat/>
    <w:pPr>
      <w:widowControl w:val="0"/>
      <w:jc w:val="both"/>
    </w:pPr>
    <w:rPr>
      <w:rFonts w:eastAsiaTheme="minorEastAsia"/>
      <w:b/>
      <w:kern w:val="2"/>
      <w:sz w:val="24"/>
      <w:szCs w:val="24"/>
    </w:rPr>
  </w:style>
  <w:style w:type="paragraph" w:customStyle="1" w:styleId="12">
    <w:name w:val="修订1"/>
    <w:hidden/>
    <w:uiPriority w:val="99"/>
    <w:semiHidden/>
    <w:qFormat/>
    <w:rPr>
      <w:kern w:val="2"/>
      <w:sz w:val="24"/>
      <w:szCs w:val="24"/>
    </w:rPr>
  </w:style>
  <w:style w:type="paragraph" w:styleId="af4">
    <w:name w:val="Revision"/>
    <w:hidden/>
    <w:uiPriority w:val="99"/>
    <w:unhideWhenUsed/>
    <w:rsid w:val="009A74C9"/>
    <w:rPr>
      <w:kern w:val="2"/>
      <w:sz w:val="24"/>
      <w:szCs w:val="24"/>
    </w:rPr>
  </w:style>
  <w:style w:type="table" w:styleId="af5">
    <w:name w:val="Table Grid"/>
    <w:basedOn w:val="a1"/>
    <w:uiPriority w:val="59"/>
    <w:rsid w:val="001E5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70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CF2105-303D-4E0D-96A7-5BBF114FA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2</Pages>
  <Words>174</Words>
  <Characters>994</Characters>
  <Application>Microsoft Office Word</Application>
  <DocSecurity>0</DocSecurity>
  <Lines>8</Lines>
  <Paragraphs>2</Paragraphs>
  <ScaleCrop>false</ScaleCrop>
  <Company>Sky123.Org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Lxy</cp:lastModifiedBy>
  <cp:revision>17</cp:revision>
  <cp:lastPrinted>2021-04-02T12:54:00Z</cp:lastPrinted>
  <dcterms:created xsi:type="dcterms:W3CDTF">2026-05-28T04:35:00Z</dcterms:created>
  <dcterms:modified xsi:type="dcterms:W3CDTF">2026-06-18T07:50:00Z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3FE47D4ECF0B4C8781C6261EFE2D7B2C_13</vt:lpwstr>
  </property>
</Properties>
</file>