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3F60" w14:textId="34457E62" w:rsidR="00472422" w:rsidRPr="00C86268" w:rsidRDefault="00472422" w:rsidP="00472422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 w:rsidRPr="00C86268">
        <w:rPr>
          <w:rFonts w:ascii="Times New Roman" w:hAnsi="Times New Roman"/>
          <w:color w:val="000000"/>
          <w:kern w:val="0"/>
          <w:sz w:val="24"/>
          <w:szCs w:val="24"/>
        </w:rPr>
        <w:t>证券代码：</w:t>
      </w:r>
      <w:r w:rsidRPr="00C86268">
        <w:rPr>
          <w:rFonts w:ascii="Times New Roman" w:hAnsi="Times New Roman"/>
          <w:color w:val="000000"/>
          <w:kern w:val="0"/>
          <w:sz w:val="24"/>
          <w:szCs w:val="24"/>
        </w:rPr>
        <w:t xml:space="preserve">688326       </w:t>
      </w:r>
      <w:r w:rsidR="00AA047A" w:rsidRPr="00C86268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</w:t>
      </w:r>
      <w:r w:rsidRPr="00C86268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AA047A" w:rsidRPr="00C86268">
        <w:rPr>
          <w:rFonts w:ascii="Times New Roman" w:hAnsi="Times New Roman"/>
          <w:color w:val="000000"/>
          <w:kern w:val="0"/>
          <w:sz w:val="24"/>
          <w:szCs w:val="24"/>
        </w:rPr>
        <w:t xml:space="preserve">   </w:t>
      </w:r>
      <w:r w:rsidRPr="00C86268">
        <w:rPr>
          <w:rFonts w:ascii="Times New Roman" w:hAnsi="Times New Roman"/>
          <w:color w:val="000000"/>
          <w:kern w:val="0"/>
          <w:sz w:val="24"/>
          <w:szCs w:val="24"/>
        </w:rPr>
        <w:t>证券简称：经纬恒润</w:t>
      </w:r>
    </w:p>
    <w:p w14:paraId="4C712A34" w14:textId="77777777" w:rsidR="00472422" w:rsidRPr="00C86268" w:rsidRDefault="00472422" w:rsidP="00472422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2C6CEF0C" w14:textId="77777777" w:rsidR="00472422" w:rsidRPr="00C86268" w:rsidRDefault="00472422" w:rsidP="00472422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b/>
          <w:bCs/>
          <w:sz w:val="36"/>
          <w:szCs w:val="36"/>
        </w:rPr>
      </w:pPr>
      <w:r w:rsidRPr="00C86268">
        <w:rPr>
          <w:rFonts w:ascii="Times New Roman" w:eastAsia="黑体" w:hAnsi="Times New Roman"/>
          <w:b/>
          <w:bCs/>
          <w:sz w:val="36"/>
          <w:szCs w:val="36"/>
        </w:rPr>
        <w:t>北京经纬恒润科技股份有限公司</w:t>
      </w:r>
    </w:p>
    <w:p w14:paraId="6A1B773F" w14:textId="690E398F" w:rsidR="00472422" w:rsidRPr="00C86268" w:rsidRDefault="00472422" w:rsidP="00472422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b/>
          <w:bCs/>
          <w:sz w:val="36"/>
          <w:szCs w:val="36"/>
        </w:rPr>
      </w:pPr>
      <w:r w:rsidRPr="00C86268">
        <w:rPr>
          <w:rFonts w:ascii="Times New Roman" w:eastAsia="黑体" w:hAnsi="Times New Roman"/>
          <w:b/>
          <w:bCs/>
          <w:sz w:val="36"/>
          <w:szCs w:val="36"/>
        </w:rPr>
        <w:t>投资者关系活动记录表</w:t>
      </w:r>
    </w:p>
    <w:p w14:paraId="61C3197C" w14:textId="6D475DA6" w:rsidR="00AA047A" w:rsidRPr="00C86268" w:rsidRDefault="00AA047A" w:rsidP="00AA047A">
      <w:pPr>
        <w:adjustRightInd w:val="0"/>
        <w:snapToGri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86268">
        <w:rPr>
          <w:rFonts w:ascii="Times New Roman" w:hAnsi="Times New Roman"/>
          <w:b/>
          <w:bCs/>
          <w:sz w:val="24"/>
          <w:szCs w:val="24"/>
        </w:rPr>
        <w:t>编号：</w:t>
      </w:r>
      <w:r w:rsidR="006B63DA" w:rsidRPr="00C86268">
        <w:rPr>
          <w:rFonts w:ascii="Times New Roman" w:hAnsi="Times New Roman"/>
          <w:b/>
          <w:bCs/>
          <w:sz w:val="24"/>
          <w:szCs w:val="24"/>
        </w:rPr>
        <w:t>202</w:t>
      </w:r>
      <w:r w:rsidR="00E35DDE">
        <w:rPr>
          <w:rFonts w:ascii="Times New Roman" w:hAnsi="Times New Roman" w:hint="eastAsia"/>
          <w:b/>
          <w:bCs/>
          <w:sz w:val="24"/>
          <w:szCs w:val="24"/>
        </w:rPr>
        <w:t>6</w:t>
      </w:r>
      <w:r w:rsidRPr="00C86268">
        <w:rPr>
          <w:rFonts w:ascii="Times New Roman" w:hAnsi="Times New Roman"/>
          <w:b/>
          <w:bCs/>
          <w:sz w:val="24"/>
          <w:szCs w:val="24"/>
        </w:rPr>
        <w:t>-</w:t>
      </w:r>
      <w:r w:rsidR="00CC0FAC" w:rsidRPr="00C86268">
        <w:rPr>
          <w:rFonts w:ascii="Times New Roman" w:hAnsi="Times New Roman"/>
          <w:b/>
          <w:bCs/>
          <w:sz w:val="24"/>
          <w:szCs w:val="24"/>
        </w:rPr>
        <w:t>0</w:t>
      </w:r>
      <w:r w:rsidR="00E35DDE">
        <w:rPr>
          <w:rFonts w:ascii="Times New Roman" w:hAnsi="Times New Roman" w:hint="eastAsia"/>
          <w:b/>
          <w:bCs/>
          <w:sz w:val="24"/>
          <w:szCs w:val="24"/>
        </w:rPr>
        <w:t>0</w:t>
      </w:r>
      <w:r w:rsidR="006E5C69">
        <w:rPr>
          <w:rFonts w:ascii="Times New Roman" w:hAnsi="Times New Roman" w:hint="eastAsia"/>
          <w:b/>
          <w:bCs/>
          <w:sz w:val="24"/>
          <w:szCs w:val="24"/>
        </w:rPr>
        <w:t>6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00"/>
        <w:gridCol w:w="6496"/>
      </w:tblGrid>
      <w:tr w:rsidR="00472422" w14:paraId="720774CE" w14:textId="77777777" w:rsidTr="00764D30">
        <w:tc>
          <w:tcPr>
            <w:tcW w:w="1085" w:type="pct"/>
            <w:vAlign w:val="center"/>
          </w:tcPr>
          <w:p w14:paraId="087AAE30" w14:textId="403C511A" w:rsidR="00472422" w:rsidRPr="00764D30" w:rsidRDefault="00472422" w:rsidP="00764D30">
            <w:pPr>
              <w:rPr>
                <w:b/>
                <w:bCs/>
                <w:sz w:val="24"/>
                <w:szCs w:val="24"/>
              </w:rPr>
            </w:pPr>
            <w:r w:rsidRPr="00764D30">
              <w:rPr>
                <w:rFonts w:hint="eastAsia"/>
                <w:b/>
                <w:bCs/>
                <w:sz w:val="24"/>
                <w:szCs w:val="24"/>
              </w:rPr>
              <w:t>投资者关系活动类别</w:t>
            </w:r>
          </w:p>
        </w:tc>
        <w:tc>
          <w:tcPr>
            <w:tcW w:w="3915" w:type="pct"/>
          </w:tcPr>
          <w:p w14:paraId="5B59358C" w14:textId="1119D90F" w:rsidR="00472422" w:rsidRPr="007B0D34" w:rsidRDefault="00CC4A48" w:rsidP="00764D30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7B0D34">
              <w:rPr>
                <w:rFonts w:ascii="宋体" w:hAnsi="宋体" w:hint="eastAsia"/>
                <w:sz w:val="24"/>
                <w:szCs w:val="24"/>
              </w:rPr>
              <w:sym w:font="Wingdings" w:char="F0FE"/>
            </w:r>
            <w:r w:rsidR="00472422" w:rsidRPr="007B0D34">
              <w:rPr>
                <w:rFonts w:hint="eastAsia"/>
                <w:sz w:val="24"/>
                <w:szCs w:val="24"/>
              </w:rPr>
              <w:t>特定对象调研</w:t>
            </w:r>
            <w:r w:rsidR="00472422" w:rsidRPr="007B0D34">
              <w:rPr>
                <w:rFonts w:hint="eastAsia"/>
                <w:sz w:val="24"/>
                <w:szCs w:val="24"/>
              </w:rPr>
              <w:t xml:space="preserve"> </w:t>
            </w:r>
            <w:r w:rsidR="00C10EFB" w:rsidRPr="007B0D34">
              <w:rPr>
                <w:sz w:val="24"/>
                <w:szCs w:val="24"/>
              </w:rPr>
              <w:t xml:space="preserve">        </w:t>
            </w:r>
            <w:r w:rsidR="00472422" w:rsidRPr="007B0D34">
              <w:rPr>
                <w:sz w:val="24"/>
                <w:szCs w:val="24"/>
              </w:rPr>
              <w:t xml:space="preserve">  </w:t>
            </w:r>
            <w:r w:rsidR="00472422" w:rsidRPr="007B0D34">
              <w:rPr>
                <w:rFonts w:ascii="宋体" w:hAnsi="宋体" w:hint="eastAsia"/>
                <w:sz w:val="24"/>
                <w:szCs w:val="24"/>
              </w:rPr>
              <w:t>□分析师会议</w:t>
            </w:r>
          </w:p>
          <w:p w14:paraId="02118FFA" w14:textId="104A0970" w:rsidR="00472422" w:rsidRPr="007B0D34" w:rsidRDefault="00472422" w:rsidP="00764D30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7B0D34">
              <w:rPr>
                <w:rFonts w:ascii="宋体" w:hAnsi="宋体" w:hint="eastAsia"/>
                <w:sz w:val="24"/>
                <w:szCs w:val="24"/>
              </w:rPr>
              <w:t xml:space="preserve">□媒体采访 </w:t>
            </w:r>
            <w:r w:rsidRPr="007B0D34">
              <w:rPr>
                <w:rFonts w:ascii="宋体" w:hAnsi="宋体"/>
                <w:sz w:val="24"/>
                <w:szCs w:val="24"/>
              </w:rPr>
              <w:t xml:space="preserve">    </w:t>
            </w:r>
            <w:r w:rsidR="00C10EFB" w:rsidRPr="007B0D34">
              <w:rPr>
                <w:rFonts w:ascii="宋体" w:hAnsi="宋体"/>
                <w:sz w:val="24"/>
                <w:szCs w:val="24"/>
              </w:rPr>
              <w:t xml:space="preserve">        </w:t>
            </w:r>
            <w:r w:rsidRPr="007B0D34">
              <w:rPr>
                <w:rFonts w:ascii="宋体" w:hAnsi="宋体"/>
                <w:sz w:val="24"/>
                <w:szCs w:val="24"/>
              </w:rPr>
              <w:t xml:space="preserve"> </w:t>
            </w:r>
            <w:r w:rsidR="007C2BB7">
              <w:rPr>
                <w:rFonts w:ascii="宋体" w:hAnsi="宋体"/>
                <w:sz w:val="24"/>
                <w:szCs w:val="24"/>
              </w:rPr>
              <w:t xml:space="preserve"> </w:t>
            </w:r>
            <w:r w:rsidR="00CC4A48" w:rsidRPr="007B0D34">
              <w:rPr>
                <w:rFonts w:ascii="宋体" w:hAnsi="宋体" w:hint="eastAsia"/>
                <w:sz w:val="24"/>
                <w:szCs w:val="24"/>
              </w:rPr>
              <w:t>□</w:t>
            </w:r>
            <w:r w:rsidRPr="007B0D34">
              <w:rPr>
                <w:rFonts w:ascii="宋体" w:hAnsi="宋体" w:hint="eastAsia"/>
                <w:sz w:val="24"/>
                <w:szCs w:val="24"/>
              </w:rPr>
              <w:t>业绩说明会</w:t>
            </w:r>
          </w:p>
          <w:p w14:paraId="116A5338" w14:textId="067D6B10" w:rsidR="00472422" w:rsidRPr="007B0D34" w:rsidRDefault="00472422" w:rsidP="00764D30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7B0D34">
              <w:rPr>
                <w:rFonts w:ascii="宋体" w:hAnsi="宋体" w:hint="eastAsia"/>
                <w:sz w:val="24"/>
                <w:szCs w:val="24"/>
              </w:rPr>
              <w:t xml:space="preserve">□新闻发布会 </w:t>
            </w:r>
            <w:r w:rsidRPr="007B0D34">
              <w:rPr>
                <w:rFonts w:ascii="宋体" w:hAnsi="宋体"/>
                <w:sz w:val="24"/>
                <w:szCs w:val="24"/>
              </w:rPr>
              <w:t xml:space="preserve">  </w:t>
            </w:r>
            <w:r w:rsidR="00C10EFB" w:rsidRPr="007B0D34">
              <w:rPr>
                <w:rFonts w:ascii="宋体" w:hAnsi="宋体"/>
                <w:sz w:val="24"/>
                <w:szCs w:val="24"/>
              </w:rPr>
              <w:t xml:space="preserve">        </w:t>
            </w:r>
            <w:r w:rsidRPr="007B0D34">
              <w:rPr>
                <w:rFonts w:ascii="宋体" w:hAnsi="宋体"/>
                <w:sz w:val="24"/>
                <w:szCs w:val="24"/>
              </w:rPr>
              <w:t xml:space="preserve">  </w:t>
            </w:r>
            <w:r w:rsidR="002E0E84" w:rsidRPr="007B0D34">
              <w:rPr>
                <w:rFonts w:ascii="宋体" w:hAnsi="宋体" w:hint="eastAsia"/>
                <w:sz w:val="24"/>
                <w:szCs w:val="24"/>
              </w:rPr>
              <w:t>□</w:t>
            </w:r>
            <w:r w:rsidRPr="007B0D34">
              <w:rPr>
                <w:rFonts w:ascii="宋体" w:hAnsi="宋体" w:hint="eastAsia"/>
                <w:sz w:val="24"/>
                <w:szCs w:val="24"/>
              </w:rPr>
              <w:t>路演活动</w:t>
            </w:r>
          </w:p>
          <w:p w14:paraId="4E4A6447" w14:textId="07E89FFA" w:rsidR="00472422" w:rsidRPr="007B0D34" w:rsidRDefault="00472422" w:rsidP="00764D30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7B0D34">
              <w:rPr>
                <w:rFonts w:ascii="宋体" w:hAnsi="宋体" w:hint="eastAsia"/>
                <w:sz w:val="24"/>
                <w:szCs w:val="24"/>
              </w:rPr>
              <w:t xml:space="preserve">□现场参观 </w:t>
            </w:r>
            <w:r w:rsidRPr="007B0D34">
              <w:rPr>
                <w:rFonts w:ascii="宋体" w:hAnsi="宋体"/>
                <w:sz w:val="24"/>
                <w:szCs w:val="24"/>
              </w:rPr>
              <w:t xml:space="preserve">   </w:t>
            </w:r>
            <w:r w:rsidR="00C10EFB" w:rsidRPr="007B0D34">
              <w:rPr>
                <w:rFonts w:ascii="宋体" w:hAnsi="宋体"/>
                <w:sz w:val="24"/>
                <w:szCs w:val="24"/>
              </w:rPr>
              <w:t xml:space="preserve">        </w:t>
            </w:r>
            <w:r w:rsidRPr="007B0D34">
              <w:rPr>
                <w:rFonts w:ascii="宋体" w:hAnsi="宋体"/>
                <w:sz w:val="24"/>
                <w:szCs w:val="24"/>
              </w:rPr>
              <w:t xml:space="preserve">   </w:t>
            </w:r>
            <w:r w:rsidR="00355E52" w:rsidRPr="007B0D34">
              <w:rPr>
                <w:rFonts w:ascii="宋体" w:hAnsi="宋体" w:hint="eastAsia"/>
                <w:sz w:val="24"/>
                <w:szCs w:val="24"/>
              </w:rPr>
              <w:t>□</w:t>
            </w:r>
            <w:r w:rsidR="005D51F1" w:rsidRPr="007B0D34">
              <w:rPr>
                <w:rFonts w:ascii="宋体" w:hAnsi="宋体" w:hint="eastAsia"/>
                <w:sz w:val="24"/>
                <w:szCs w:val="24"/>
              </w:rPr>
              <w:t>电话会议</w:t>
            </w:r>
          </w:p>
          <w:p w14:paraId="65791AD6" w14:textId="30666117" w:rsidR="00472422" w:rsidRPr="007B0D34" w:rsidRDefault="00115341" w:rsidP="00764D30">
            <w:pPr>
              <w:spacing w:line="360" w:lineRule="auto"/>
              <w:rPr>
                <w:sz w:val="24"/>
                <w:szCs w:val="24"/>
              </w:rPr>
            </w:pPr>
            <w:r w:rsidRPr="007B0D34">
              <w:rPr>
                <w:rFonts w:ascii="宋体" w:hAnsi="宋体" w:hint="eastAsia"/>
                <w:sz w:val="24"/>
                <w:szCs w:val="24"/>
              </w:rPr>
              <w:t>□</w:t>
            </w:r>
            <w:r w:rsidR="00472422" w:rsidRPr="007B0D34">
              <w:rPr>
                <w:rFonts w:ascii="宋体" w:hAnsi="宋体" w:hint="eastAsia"/>
                <w:sz w:val="24"/>
                <w:szCs w:val="24"/>
              </w:rPr>
              <w:t xml:space="preserve">券商策略会 </w:t>
            </w:r>
            <w:r w:rsidR="00472422" w:rsidRPr="007B0D34">
              <w:rPr>
                <w:rFonts w:ascii="宋体" w:hAnsi="宋体"/>
                <w:sz w:val="24"/>
                <w:szCs w:val="24"/>
              </w:rPr>
              <w:t xml:space="preserve">  </w:t>
            </w:r>
            <w:r w:rsidR="00C10EFB" w:rsidRPr="007B0D34">
              <w:rPr>
                <w:rFonts w:ascii="宋体" w:hAnsi="宋体"/>
                <w:sz w:val="24"/>
                <w:szCs w:val="24"/>
              </w:rPr>
              <w:t xml:space="preserve">        </w:t>
            </w:r>
            <w:r w:rsidR="00472422" w:rsidRPr="007B0D34">
              <w:rPr>
                <w:rFonts w:ascii="宋体" w:hAnsi="宋体"/>
                <w:sz w:val="24"/>
                <w:szCs w:val="24"/>
              </w:rPr>
              <w:t xml:space="preserve">  </w:t>
            </w:r>
            <w:r w:rsidR="00472422" w:rsidRPr="007B0D34">
              <w:rPr>
                <w:rFonts w:ascii="宋体" w:hAnsi="宋体" w:hint="eastAsia"/>
                <w:sz w:val="24"/>
                <w:szCs w:val="24"/>
              </w:rPr>
              <w:t>□其他</w:t>
            </w:r>
          </w:p>
        </w:tc>
      </w:tr>
      <w:tr w:rsidR="00472422" w:rsidRPr="004B671F" w14:paraId="6DA6965E" w14:textId="77777777" w:rsidTr="00764D30">
        <w:tc>
          <w:tcPr>
            <w:tcW w:w="1085" w:type="pct"/>
            <w:vAlign w:val="center"/>
          </w:tcPr>
          <w:p w14:paraId="231906B6" w14:textId="11182E03" w:rsidR="00472422" w:rsidRPr="00764D30" w:rsidRDefault="00472422" w:rsidP="00764D30">
            <w:pPr>
              <w:rPr>
                <w:b/>
                <w:bCs/>
                <w:sz w:val="24"/>
                <w:szCs w:val="24"/>
              </w:rPr>
            </w:pPr>
            <w:r w:rsidRPr="00764D30">
              <w:rPr>
                <w:rFonts w:hint="eastAsia"/>
                <w:b/>
                <w:bCs/>
                <w:sz w:val="24"/>
                <w:szCs w:val="24"/>
              </w:rPr>
              <w:t>参与单位名称</w:t>
            </w:r>
          </w:p>
        </w:tc>
        <w:tc>
          <w:tcPr>
            <w:tcW w:w="3915" w:type="pct"/>
          </w:tcPr>
          <w:p w14:paraId="408E7337" w14:textId="77777777" w:rsidR="00C62206" w:rsidRPr="00C86268" w:rsidRDefault="00C62206" w:rsidP="00C6220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6268">
              <w:rPr>
                <w:rFonts w:ascii="Times New Roman" w:hAnsi="Times New Roman"/>
                <w:sz w:val="24"/>
                <w:szCs w:val="24"/>
              </w:rPr>
              <w:t>（排名不分先后，按字母顺序排列）</w:t>
            </w:r>
          </w:p>
          <w:p w14:paraId="122341F9" w14:textId="7526ACC7" w:rsidR="00613EA6" w:rsidRPr="00C86268" w:rsidRDefault="000C32C2" w:rsidP="000D756B">
            <w:pPr>
              <w:widowControl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长江证券</w:t>
            </w:r>
            <w:r w:rsidR="002D664B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="007A758A">
              <w:rPr>
                <w:rFonts w:ascii="Times New Roman" w:hAnsi="Times New Roman" w:hint="eastAsia"/>
                <w:sz w:val="24"/>
                <w:szCs w:val="24"/>
              </w:rPr>
              <w:t>凯联资本、</w:t>
            </w:r>
            <w:r>
              <w:rPr>
                <w:rFonts w:ascii="Times New Roman" w:hAnsi="Times New Roman" w:hint="eastAsia"/>
                <w:sz w:val="24"/>
                <w:szCs w:val="24"/>
              </w:rPr>
              <w:t>太保资产</w:t>
            </w:r>
            <w:r w:rsidR="002D664B" w:rsidRPr="002D664B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sz w:val="24"/>
                <w:szCs w:val="24"/>
              </w:rPr>
              <w:t>星石投资</w:t>
            </w:r>
            <w:r w:rsidR="006E5C69">
              <w:rPr>
                <w:rFonts w:ascii="Times New Roman" w:hAnsi="Times New Roman" w:hint="eastAsia"/>
                <w:sz w:val="24"/>
                <w:szCs w:val="24"/>
              </w:rPr>
              <w:t>、中泰证券</w:t>
            </w:r>
            <w:r w:rsidR="00115341">
              <w:rPr>
                <w:rFonts w:ascii="Times New Roman" w:hAnsi="Times New Roman" w:hint="eastAsia"/>
                <w:sz w:val="24"/>
                <w:szCs w:val="24"/>
              </w:rPr>
              <w:t>等</w:t>
            </w:r>
          </w:p>
        </w:tc>
      </w:tr>
      <w:tr w:rsidR="00472422" w:rsidRPr="004B2CD6" w14:paraId="3020CB8D" w14:textId="77777777" w:rsidTr="00764D30">
        <w:tc>
          <w:tcPr>
            <w:tcW w:w="1085" w:type="pct"/>
            <w:vAlign w:val="center"/>
          </w:tcPr>
          <w:p w14:paraId="2AE374BC" w14:textId="06E319BF" w:rsidR="00472422" w:rsidRPr="00764D30" w:rsidRDefault="00105034" w:rsidP="00764D3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会议</w:t>
            </w:r>
            <w:r w:rsidR="00472422" w:rsidRPr="00764D30">
              <w:rPr>
                <w:rFonts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3915" w:type="pct"/>
          </w:tcPr>
          <w:p w14:paraId="73020904" w14:textId="3F348062" w:rsidR="00472422" w:rsidRPr="00C86268" w:rsidRDefault="006B63DA" w:rsidP="00764D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6268">
              <w:rPr>
                <w:rFonts w:ascii="Times New Roman" w:hAnsi="Times New Roman"/>
                <w:sz w:val="24"/>
                <w:szCs w:val="24"/>
              </w:rPr>
              <w:t>202</w:t>
            </w:r>
            <w:r w:rsidR="00E35DDE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="00343A5D" w:rsidRPr="00C86268">
              <w:rPr>
                <w:rFonts w:ascii="Times New Roman" w:hAnsi="Times New Roman"/>
                <w:sz w:val="24"/>
                <w:szCs w:val="24"/>
              </w:rPr>
              <w:t>年</w:t>
            </w:r>
            <w:r w:rsidR="00E20F3F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124B3C" w:rsidRPr="00C86268">
              <w:rPr>
                <w:rFonts w:ascii="Times New Roman" w:hAnsi="Times New Roman"/>
                <w:sz w:val="24"/>
                <w:szCs w:val="24"/>
              </w:rPr>
              <w:t>月</w:t>
            </w:r>
            <w:r w:rsidR="007A758A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7A758A">
              <w:rPr>
                <w:rFonts w:ascii="Times New Roman" w:hAnsi="Times New Roman" w:hint="eastAsia"/>
                <w:sz w:val="24"/>
                <w:szCs w:val="24"/>
              </w:rPr>
              <w:t>日、</w:t>
            </w:r>
            <w:r w:rsidR="002D664B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DB1BA8" w:rsidRPr="00C86268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 w:rsidR="00472422" w14:paraId="1038F154" w14:textId="77777777" w:rsidTr="00764D30">
        <w:tc>
          <w:tcPr>
            <w:tcW w:w="1085" w:type="pct"/>
            <w:vAlign w:val="center"/>
          </w:tcPr>
          <w:p w14:paraId="752DA5AE" w14:textId="55BBCFD8" w:rsidR="00472422" w:rsidRPr="00764D30" w:rsidRDefault="00105034" w:rsidP="00764D3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会议</w:t>
            </w:r>
            <w:r w:rsidR="00764D30" w:rsidRPr="00764D30">
              <w:rPr>
                <w:rFonts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3915" w:type="pct"/>
          </w:tcPr>
          <w:p w14:paraId="7339ECA8" w14:textId="6A93A097" w:rsidR="00472422" w:rsidRPr="00C86268" w:rsidRDefault="00AA2380" w:rsidP="00764D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6268">
              <w:rPr>
                <w:rFonts w:ascii="Times New Roman" w:hAnsi="Times New Roman"/>
                <w:sz w:val="24"/>
                <w:szCs w:val="24"/>
              </w:rPr>
              <w:t>北京</w:t>
            </w:r>
          </w:p>
        </w:tc>
      </w:tr>
      <w:tr w:rsidR="00764D30" w14:paraId="53B220CE" w14:textId="77777777" w:rsidTr="00CC4A48">
        <w:tc>
          <w:tcPr>
            <w:tcW w:w="1085" w:type="pct"/>
            <w:vAlign w:val="center"/>
          </w:tcPr>
          <w:p w14:paraId="3FD3E51A" w14:textId="476324F9" w:rsidR="00764D30" w:rsidRPr="00764D30" w:rsidRDefault="00764D30" w:rsidP="009A23F4">
            <w:pPr>
              <w:rPr>
                <w:b/>
                <w:bCs/>
                <w:sz w:val="24"/>
                <w:szCs w:val="24"/>
              </w:rPr>
            </w:pPr>
            <w:r w:rsidRPr="00764D30">
              <w:rPr>
                <w:rFonts w:hint="eastAsia"/>
                <w:b/>
                <w:bCs/>
                <w:sz w:val="24"/>
                <w:szCs w:val="24"/>
              </w:rPr>
              <w:t>上市公司接待人员姓名</w:t>
            </w:r>
          </w:p>
        </w:tc>
        <w:tc>
          <w:tcPr>
            <w:tcW w:w="3915" w:type="pct"/>
            <w:vAlign w:val="center"/>
          </w:tcPr>
          <w:p w14:paraId="48E4163A" w14:textId="77777777" w:rsidR="007A758A" w:rsidRDefault="007A758A" w:rsidP="00CC4A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董事会秘书：郑红菊</w:t>
            </w:r>
          </w:p>
          <w:p w14:paraId="3F08E7D1" w14:textId="1F1A2402" w:rsidR="00631591" w:rsidRPr="00C86268" w:rsidRDefault="00E9017A" w:rsidP="00CC4A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证券事务代表</w:t>
            </w:r>
            <w:r w:rsidR="00631591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高冰</w:t>
            </w:r>
          </w:p>
        </w:tc>
      </w:tr>
      <w:tr w:rsidR="00764D30" w:rsidRPr="00093BDE" w14:paraId="32F867D0" w14:textId="77777777" w:rsidTr="009A23F4">
        <w:tc>
          <w:tcPr>
            <w:tcW w:w="1085" w:type="pct"/>
            <w:vAlign w:val="center"/>
          </w:tcPr>
          <w:p w14:paraId="47EEC8AC" w14:textId="12C3A4A5" w:rsidR="00764D30" w:rsidRPr="00764D30" w:rsidRDefault="00764D30" w:rsidP="009A23F4">
            <w:pPr>
              <w:rPr>
                <w:b/>
                <w:bCs/>
                <w:sz w:val="24"/>
                <w:szCs w:val="24"/>
              </w:rPr>
            </w:pPr>
            <w:r w:rsidRPr="00764D30">
              <w:rPr>
                <w:rFonts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3915" w:type="pct"/>
          </w:tcPr>
          <w:p w14:paraId="59854509" w14:textId="37BF7BF7" w:rsidR="00192D56" w:rsidRPr="00192D56" w:rsidRDefault="0030339E" w:rsidP="00192D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6268">
              <w:rPr>
                <w:rFonts w:ascii="Times New Roman" w:hAnsi="Times New Roman"/>
                <w:sz w:val="24"/>
                <w:szCs w:val="24"/>
              </w:rPr>
              <w:t>1</w:t>
            </w:r>
            <w:r w:rsidR="002318CE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53069E">
              <w:rPr>
                <w:rFonts w:ascii="Times New Roman" w:hAnsi="Times New Roman" w:hint="eastAsia"/>
                <w:sz w:val="24"/>
                <w:szCs w:val="24"/>
              </w:rPr>
              <w:t>问：</w:t>
            </w:r>
            <w:r w:rsidR="008D748E">
              <w:rPr>
                <w:rFonts w:ascii="Times New Roman" w:hAnsi="Times New Roman" w:hint="eastAsia"/>
                <w:sz w:val="24"/>
                <w:szCs w:val="24"/>
              </w:rPr>
              <w:t>在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智能驾驶</w:t>
            </w:r>
            <w:r w:rsidR="008D748E" w:rsidRPr="008D748E">
              <w:rPr>
                <w:rFonts w:ascii="Times New Roman" w:hAnsi="Times New Roman" w:hint="eastAsia"/>
                <w:sz w:val="24"/>
                <w:szCs w:val="24"/>
              </w:rPr>
              <w:t>市场竞争激烈，头部车企多数已与供应商形成稳定绑定</w:t>
            </w:r>
            <w:r w:rsidR="008D748E">
              <w:rPr>
                <w:rFonts w:ascii="Times New Roman" w:hAnsi="Times New Roman" w:hint="eastAsia"/>
                <w:sz w:val="24"/>
                <w:szCs w:val="24"/>
              </w:rPr>
              <w:t>的情况下，公司</w:t>
            </w:r>
            <w:r w:rsidR="008D748E" w:rsidRPr="008D748E">
              <w:rPr>
                <w:rFonts w:ascii="Times New Roman" w:hAnsi="Times New Roman" w:hint="eastAsia"/>
                <w:sz w:val="24"/>
                <w:szCs w:val="24"/>
              </w:rPr>
              <w:t>如何</w:t>
            </w:r>
            <w:r w:rsidR="0050476C">
              <w:rPr>
                <w:rFonts w:ascii="Times New Roman" w:hAnsi="Times New Roman" w:hint="eastAsia"/>
                <w:sz w:val="24"/>
                <w:szCs w:val="24"/>
              </w:rPr>
              <w:t>看待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智能驾驶</w:t>
            </w:r>
            <w:r w:rsidR="008D748E" w:rsidRPr="008D748E">
              <w:rPr>
                <w:rFonts w:ascii="Times New Roman" w:hAnsi="Times New Roman" w:hint="eastAsia"/>
                <w:sz w:val="24"/>
                <w:szCs w:val="24"/>
              </w:rPr>
              <w:t>业务</w:t>
            </w:r>
            <w:r w:rsidR="0050476C">
              <w:rPr>
                <w:rFonts w:ascii="Times New Roman" w:hAnsi="Times New Roman" w:hint="eastAsia"/>
                <w:sz w:val="24"/>
                <w:szCs w:val="24"/>
              </w:rPr>
              <w:t>后续</w:t>
            </w:r>
            <w:r w:rsidR="008D748E" w:rsidRPr="008D748E">
              <w:rPr>
                <w:rFonts w:ascii="Times New Roman" w:hAnsi="Times New Roman" w:hint="eastAsia"/>
                <w:sz w:val="24"/>
                <w:szCs w:val="24"/>
              </w:rPr>
              <w:t>发展</w:t>
            </w:r>
            <w:r w:rsidR="00192D56" w:rsidRPr="00192D56">
              <w:rPr>
                <w:rFonts w:ascii="Times New Roman" w:hAnsi="Times New Roman" w:hint="eastAsia"/>
                <w:sz w:val="24"/>
                <w:szCs w:val="24"/>
              </w:rPr>
              <w:t>？</w:t>
            </w:r>
          </w:p>
          <w:p w14:paraId="65365DEF" w14:textId="2616BAC6" w:rsidR="00E968CD" w:rsidRDefault="00192D56" w:rsidP="00192D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2D56">
              <w:rPr>
                <w:rFonts w:ascii="Times New Roman" w:hAnsi="Times New Roman" w:hint="eastAsia"/>
                <w:sz w:val="24"/>
                <w:szCs w:val="24"/>
              </w:rPr>
              <w:t>答：</w:t>
            </w:r>
            <w:r w:rsidR="00BB319E" w:rsidRPr="00BB319E">
              <w:rPr>
                <w:rFonts w:ascii="Times New Roman" w:hAnsi="Times New Roman" w:hint="eastAsia"/>
                <w:sz w:val="24"/>
                <w:szCs w:val="24"/>
              </w:rPr>
              <w:t>随着政策法规的逐步完善和消费者对自动驾驶接受度的提高，</w:t>
            </w:r>
            <w:r w:rsidR="00ED72D4">
              <w:rPr>
                <w:rFonts w:ascii="Times New Roman" w:hAnsi="Times New Roman" w:hint="eastAsia"/>
                <w:sz w:val="24"/>
                <w:szCs w:val="24"/>
              </w:rPr>
              <w:t>以及主流车企大力推动的“智驾平权”战略驱动，智能驾驶正逐渐向</w:t>
            </w:r>
            <w:r w:rsidR="00ED72D4" w:rsidRPr="00ED72D4">
              <w:rPr>
                <w:rFonts w:ascii="Times New Roman" w:hAnsi="Times New Roman" w:hint="eastAsia"/>
                <w:sz w:val="24"/>
                <w:szCs w:val="24"/>
              </w:rPr>
              <w:t>平价车型下沉普及</w:t>
            </w:r>
            <w:r w:rsidR="00ED72D4">
              <w:rPr>
                <w:rFonts w:ascii="Times New Roman" w:hAnsi="Times New Roman" w:hint="eastAsia"/>
                <w:sz w:val="24"/>
                <w:szCs w:val="24"/>
              </w:rPr>
              <w:t>，高阶智驾功能从“高价位专享”</w:t>
            </w:r>
            <w:r w:rsidR="00AC1DFC">
              <w:rPr>
                <w:rFonts w:ascii="Times New Roman" w:hAnsi="Times New Roman" w:hint="eastAsia"/>
                <w:sz w:val="24"/>
                <w:szCs w:val="24"/>
              </w:rPr>
              <w:t>逐步</w:t>
            </w:r>
            <w:r w:rsidR="00ED72D4">
              <w:rPr>
                <w:rFonts w:ascii="Times New Roman" w:hAnsi="Times New Roman" w:hint="eastAsia"/>
                <w:sz w:val="24"/>
                <w:szCs w:val="24"/>
              </w:rPr>
              <w:t>变为“大众</w:t>
            </w:r>
            <w:r w:rsidR="00AC1DFC">
              <w:rPr>
                <w:rFonts w:ascii="Times New Roman" w:hAnsi="Times New Roman" w:hint="eastAsia"/>
                <w:sz w:val="24"/>
                <w:szCs w:val="24"/>
              </w:rPr>
              <w:t>共享”，</w:t>
            </w:r>
            <w:r w:rsidR="00BB319E" w:rsidRPr="00BB319E">
              <w:rPr>
                <w:rFonts w:ascii="Times New Roman" w:hAnsi="Times New Roman" w:hint="eastAsia"/>
                <w:sz w:val="24"/>
                <w:szCs w:val="24"/>
              </w:rPr>
              <w:t>智能驾驶的市场前景将</w:t>
            </w:r>
            <w:r w:rsidR="00AC1DFC">
              <w:rPr>
                <w:rFonts w:ascii="Times New Roman" w:hAnsi="Times New Roman" w:hint="eastAsia"/>
                <w:sz w:val="24"/>
                <w:szCs w:val="24"/>
              </w:rPr>
              <w:t>会</w:t>
            </w:r>
            <w:r w:rsidR="00BB319E">
              <w:rPr>
                <w:rFonts w:ascii="Times New Roman" w:hAnsi="Times New Roman" w:hint="eastAsia"/>
                <w:sz w:val="24"/>
                <w:szCs w:val="24"/>
              </w:rPr>
              <w:t>越来越</w:t>
            </w:r>
            <w:r w:rsidR="00BB319E" w:rsidRPr="00BB319E">
              <w:rPr>
                <w:rFonts w:ascii="Times New Roman" w:hAnsi="Times New Roman" w:hint="eastAsia"/>
                <w:sz w:val="24"/>
                <w:szCs w:val="24"/>
              </w:rPr>
              <w:t>广阔</w:t>
            </w:r>
            <w:r w:rsidR="00BB319E"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 w:rsidR="00294FD0">
              <w:rPr>
                <w:rFonts w:ascii="Times New Roman" w:hAnsi="Times New Roman" w:hint="eastAsia"/>
                <w:sz w:val="24"/>
                <w:szCs w:val="24"/>
              </w:rPr>
              <w:t>公司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目前已有基于英伟达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Orin-X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芯片成熟的</w:t>
            </w:r>
            <w:r w:rsidR="00AC1DFC">
              <w:rPr>
                <w:rFonts w:ascii="Times New Roman" w:hAnsi="Times New Roman" w:hint="eastAsia"/>
                <w:sz w:val="24"/>
                <w:szCs w:val="24"/>
              </w:rPr>
              <w:t>高阶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智能驾驶解决方案，</w:t>
            </w:r>
            <w:r w:rsidR="00AC1DFC">
              <w:rPr>
                <w:rFonts w:ascii="Times New Roman" w:hAnsi="Times New Roman" w:hint="eastAsia"/>
                <w:sz w:val="24"/>
                <w:szCs w:val="24"/>
              </w:rPr>
              <w:t>已</w:t>
            </w:r>
            <w:r w:rsidR="00D82EC3">
              <w:rPr>
                <w:rFonts w:ascii="Times New Roman" w:hAnsi="Times New Roman" w:hint="eastAsia"/>
                <w:sz w:val="24"/>
                <w:szCs w:val="24"/>
              </w:rPr>
              <w:t>与部分主流车企定点量产，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具备相关的技术经验储备</w:t>
            </w:r>
            <w:r w:rsidR="00AC1DFC">
              <w:rPr>
                <w:rFonts w:ascii="Times New Roman" w:hAnsi="Times New Roman" w:hint="eastAsia"/>
                <w:sz w:val="24"/>
                <w:szCs w:val="24"/>
              </w:rPr>
              <w:t>和市场竞争优势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；同时公司</w:t>
            </w:r>
            <w:r w:rsidR="00FD3785">
              <w:rPr>
                <w:rFonts w:ascii="Times New Roman" w:hAnsi="Times New Roman" w:hint="eastAsia"/>
                <w:sz w:val="24"/>
                <w:szCs w:val="24"/>
              </w:rPr>
              <w:t>也积极推进智驾领域的国产替代，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基于国产芯片辉羲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R1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的</w:t>
            </w:r>
            <w:r w:rsidR="00AC1DFC">
              <w:rPr>
                <w:rFonts w:ascii="Times New Roman" w:hAnsi="Times New Roman" w:hint="eastAsia"/>
                <w:sz w:val="24"/>
                <w:szCs w:val="24"/>
              </w:rPr>
              <w:t>高阶</w:t>
            </w:r>
            <w:r w:rsidR="003C2E2B">
              <w:rPr>
                <w:rFonts w:ascii="Times New Roman" w:hAnsi="Times New Roman" w:hint="eastAsia"/>
                <w:sz w:val="24"/>
                <w:szCs w:val="24"/>
              </w:rPr>
              <w:t>智能驾驶解决方案</w:t>
            </w:r>
            <w:r w:rsidR="00FD3785">
              <w:rPr>
                <w:rFonts w:ascii="Times New Roman" w:hAnsi="Times New Roman" w:hint="eastAsia"/>
                <w:sz w:val="24"/>
                <w:szCs w:val="24"/>
              </w:rPr>
              <w:t>进展顺利，该方案在成本优化和供应链自主方面具备独</w:t>
            </w:r>
            <w:r w:rsidR="00FD3785">
              <w:rPr>
                <w:rFonts w:ascii="Times New Roman" w:hAnsi="Times New Roman" w:hint="eastAsia"/>
                <w:sz w:val="24"/>
                <w:szCs w:val="24"/>
              </w:rPr>
              <w:lastRenderedPageBreak/>
              <w:t>特优势。</w:t>
            </w:r>
            <w:r w:rsidR="0047522E">
              <w:rPr>
                <w:rFonts w:ascii="Times New Roman" w:hAnsi="Times New Roman" w:hint="eastAsia"/>
                <w:sz w:val="24"/>
                <w:szCs w:val="24"/>
              </w:rPr>
              <w:t>在当前下游车企普遍希望降本的大背景下，公司基于国产芯片开发的智能驾驶解决方案具备一定的竞争力。</w:t>
            </w:r>
          </w:p>
          <w:p w14:paraId="0A749E51" w14:textId="29E264EB" w:rsidR="00192D56" w:rsidRDefault="00192D56" w:rsidP="00E35DD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2011EA" w14:textId="1B616075" w:rsidR="00E35DDE" w:rsidRPr="00E35DDE" w:rsidRDefault="00192D56" w:rsidP="00E35DD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2.</w:t>
            </w:r>
            <w:r w:rsidR="006E5C69" w:rsidRPr="00E35DDE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6E5C69" w:rsidRPr="00E35DDE">
              <w:rPr>
                <w:rFonts w:ascii="Times New Roman" w:hAnsi="Times New Roman" w:hint="eastAsia"/>
                <w:sz w:val="24"/>
                <w:szCs w:val="24"/>
              </w:rPr>
              <w:t>问：</w:t>
            </w:r>
            <w:r w:rsidR="006E5C69">
              <w:rPr>
                <w:rFonts w:ascii="Times New Roman" w:hAnsi="Times New Roman" w:hint="eastAsia"/>
                <w:sz w:val="24"/>
                <w:szCs w:val="24"/>
              </w:rPr>
              <w:t>公司工业智能业务的具备哪些竞争优势？</w:t>
            </w:r>
          </w:p>
          <w:p w14:paraId="7FEA4E8D" w14:textId="00612688" w:rsidR="00FB239B" w:rsidRDefault="00E35DDE" w:rsidP="008D7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答：</w:t>
            </w:r>
            <w:r w:rsidR="00BD7E41" w:rsidRPr="00BD7E41">
              <w:rPr>
                <w:rFonts w:ascii="Times New Roman" w:hAnsi="Times New Roman" w:hint="eastAsia"/>
                <w:sz w:val="24"/>
                <w:szCs w:val="24"/>
              </w:rPr>
              <w:t>智能汽车的相关技术与</w:t>
            </w:r>
            <w:r w:rsidR="00F83D38">
              <w:rPr>
                <w:rFonts w:ascii="Times New Roman" w:hAnsi="Times New Roman" w:hint="eastAsia"/>
                <w:sz w:val="24"/>
                <w:szCs w:val="24"/>
              </w:rPr>
              <w:t>工业智能产品</w:t>
            </w:r>
            <w:r w:rsidR="00BD7E41" w:rsidRPr="00BD7E41">
              <w:rPr>
                <w:rFonts w:ascii="Times New Roman" w:hAnsi="Times New Roman" w:hint="eastAsia"/>
                <w:sz w:val="24"/>
                <w:szCs w:val="24"/>
              </w:rPr>
              <w:t>高度相通，</w:t>
            </w:r>
            <w:r w:rsidR="0047522E">
              <w:rPr>
                <w:rFonts w:ascii="Times New Roman" w:hAnsi="Times New Roman" w:hint="eastAsia"/>
                <w:sz w:val="24"/>
                <w:szCs w:val="24"/>
              </w:rPr>
              <w:t>公司在汽车电子领域</w:t>
            </w:r>
            <w:r w:rsidR="00BD7E41">
              <w:rPr>
                <w:rFonts w:ascii="Times New Roman" w:hAnsi="Times New Roman" w:hint="eastAsia"/>
                <w:sz w:val="24"/>
                <w:szCs w:val="24"/>
              </w:rPr>
              <w:t>具备</w:t>
            </w:r>
            <w:r w:rsidR="0047522E" w:rsidRPr="0047522E">
              <w:rPr>
                <w:rFonts w:ascii="Times New Roman" w:hAnsi="Times New Roman" w:hint="eastAsia"/>
                <w:sz w:val="24"/>
                <w:szCs w:val="24"/>
              </w:rPr>
              <w:t>软硬件一体化开发、复杂控制器设计、智能驾驶算法、系统验证、供应链管理、质量体系和工程化交付</w:t>
            </w:r>
            <w:r w:rsidR="0047522E">
              <w:rPr>
                <w:rFonts w:ascii="Times New Roman" w:hAnsi="Times New Roman" w:hint="eastAsia"/>
                <w:sz w:val="24"/>
                <w:szCs w:val="24"/>
              </w:rPr>
              <w:t>等</w:t>
            </w:r>
            <w:r w:rsidR="0047522E" w:rsidRPr="0047522E">
              <w:rPr>
                <w:rFonts w:ascii="Times New Roman" w:hAnsi="Times New Roman" w:hint="eastAsia"/>
                <w:sz w:val="24"/>
                <w:szCs w:val="24"/>
              </w:rPr>
              <w:t>能力</w:t>
            </w:r>
            <w:r w:rsidR="00BD7E41">
              <w:rPr>
                <w:rFonts w:ascii="Times New Roman" w:hAnsi="Times New Roman" w:hint="eastAsia"/>
                <w:sz w:val="24"/>
                <w:szCs w:val="24"/>
              </w:rPr>
              <w:t>与技术积累</w:t>
            </w:r>
            <w:r w:rsidR="0047522E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="00BD7E41" w:rsidRPr="00BD7E41">
              <w:rPr>
                <w:rFonts w:ascii="Times New Roman" w:hAnsi="Times New Roman" w:hint="eastAsia"/>
                <w:sz w:val="24"/>
                <w:szCs w:val="24"/>
              </w:rPr>
              <w:t>相关技术和产品可在</w:t>
            </w:r>
            <w:r w:rsidR="00F83D38">
              <w:rPr>
                <w:rFonts w:ascii="Times New Roman" w:hAnsi="Times New Roman" w:hint="eastAsia"/>
                <w:sz w:val="24"/>
                <w:szCs w:val="24"/>
              </w:rPr>
              <w:t>工业智能</w:t>
            </w:r>
            <w:r w:rsidR="00BD7E41" w:rsidRPr="00BD7E41">
              <w:rPr>
                <w:rFonts w:ascii="Times New Roman" w:hAnsi="Times New Roman" w:hint="eastAsia"/>
                <w:sz w:val="24"/>
                <w:szCs w:val="24"/>
              </w:rPr>
              <w:t>产品上进行复用和拓展；</w:t>
            </w:r>
            <w:r w:rsidR="00CF07A0">
              <w:rPr>
                <w:rFonts w:ascii="Times New Roman" w:hAnsi="Times New Roman" w:hint="eastAsia"/>
                <w:sz w:val="24"/>
                <w:szCs w:val="24"/>
              </w:rPr>
              <w:t>同时，</w:t>
            </w:r>
            <w:r w:rsidR="0047522E" w:rsidRPr="0047522E">
              <w:rPr>
                <w:rFonts w:ascii="Times New Roman" w:hAnsi="Times New Roman" w:hint="eastAsia"/>
                <w:sz w:val="24"/>
                <w:szCs w:val="24"/>
              </w:rPr>
              <w:t>公司</w:t>
            </w:r>
            <w:r w:rsidR="0047522E">
              <w:rPr>
                <w:rFonts w:ascii="Times New Roman" w:hAnsi="Times New Roman" w:hint="eastAsia"/>
                <w:sz w:val="24"/>
                <w:szCs w:val="24"/>
              </w:rPr>
              <w:t>可以</w:t>
            </w:r>
            <w:r w:rsidR="0047522E" w:rsidRPr="0047522E">
              <w:rPr>
                <w:rFonts w:ascii="Times New Roman" w:hAnsi="Times New Roman" w:hint="eastAsia"/>
                <w:sz w:val="24"/>
                <w:szCs w:val="24"/>
              </w:rPr>
              <w:t>通过“内部工厂验证、外部场景复制、核心零部件输出、研发服务支撑”的路径，逐步构建工业智能业务的差异化竞争力。</w:t>
            </w:r>
          </w:p>
          <w:p w14:paraId="0DAFD318" w14:textId="77777777" w:rsidR="00A502E4" w:rsidRDefault="00A502E4" w:rsidP="008D748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DD20E4" w14:textId="065CD2E6" w:rsidR="005B358D" w:rsidRPr="005B358D" w:rsidRDefault="00192D56" w:rsidP="005B358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="00E35DDE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6E5C69" w:rsidRPr="00E35DDE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6E5C69" w:rsidRPr="00E35DDE">
              <w:rPr>
                <w:rFonts w:ascii="Times New Roman" w:hAnsi="Times New Roman" w:hint="eastAsia"/>
                <w:sz w:val="24"/>
                <w:szCs w:val="24"/>
              </w:rPr>
              <w:t>问</w:t>
            </w:r>
            <w:r w:rsidR="006E5C69">
              <w:rPr>
                <w:rFonts w:ascii="Times New Roman" w:hAnsi="Times New Roman" w:hint="eastAsia"/>
                <w:sz w:val="24"/>
                <w:szCs w:val="24"/>
              </w:rPr>
              <w:t>：公司</w:t>
            </w:r>
            <w:r w:rsidR="00F542A3">
              <w:rPr>
                <w:rFonts w:ascii="Times New Roman" w:hAnsi="Times New Roman" w:hint="eastAsia"/>
                <w:sz w:val="24"/>
                <w:szCs w:val="24"/>
              </w:rPr>
              <w:t>国际业务拓展情况如何</w:t>
            </w:r>
            <w:r w:rsidR="00966EF2">
              <w:rPr>
                <w:rFonts w:ascii="Times New Roman" w:hAnsi="Times New Roman" w:hint="eastAsia"/>
                <w:sz w:val="24"/>
                <w:szCs w:val="24"/>
              </w:rPr>
              <w:t>？</w:t>
            </w:r>
          </w:p>
          <w:p w14:paraId="3462995E" w14:textId="3CDC9B67" w:rsidR="005B358D" w:rsidRDefault="005B358D" w:rsidP="00BA207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B358D">
              <w:rPr>
                <w:rFonts w:ascii="Times New Roman" w:hAnsi="Times New Roman" w:hint="eastAsia"/>
                <w:sz w:val="24"/>
                <w:szCs w:val="24"/>
              </w:rPr>
              <w:t>答</w:t>
            </w:r>
            <w:r w:rsidR="00CF07A0">
              <w:rPr>
                <w:rFonts w:ascii="Times New Roman" w:hAnsi="Times New Roman" w:hint="eastAsia"/>
                <w:sz w:val="24"/>
                <w:szCs w:val="24"/>
              </w:rPr>
              <w:t>：公司近年来积极推进国际业务布局，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以北京为全球总部</w:t>
            </w:r>
            <w:r w:rsidR="00CF07A0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依托分布于中国、美国、欧盟及东盟地区的研发与服务中心，以及位于天津、南通、南昌和马来西亚的现代化生产基地，聚焦技术的快速迭代与服务的敏捷本地化，持续为全球市场输出可靠、创新且高效的科技服务，与客户共同驱动智慧出行与运输的未来。</w:t>
            </w:r>
          </w:p>
          <w:p w14:paraId="5040E51D" w14:textId="5788A669" w:rsidR="00116745" w:rsidRPr="00116745" w:rsidRDefault="00116745" w:rsidP="0011674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目前公司国际化布局成效显著，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已陆续获得多个项目订单，对外出口产品包含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电动助力转向控制器、</w:t>
            </w:r>
            <w:r w:rsidRPr="00CF07A0">
              <w:rPr>
                <w:rFonts w:ascii="Times New Roman" w:hAnsi="Times New Roman" w:hint="eastAsia"/>
                <w:sz w:val="24"/>
                <w:szCs w:val="24"/>
              </w:rPr>
              <w:t>驾驶员监控系统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CF07A0">
              <w:rPr>
                <w:rFonts w:ascii="Times New Roman" w:hAnsi="Times New Roman" w:hint="eastAsia"/>
                <w:sz w:val="24"/>
                <w:szCs w:val="24"/>
              </w:rPr>
              <w:t>P-HUD</w:t>
            </w:r>
            <w:r w:rsidRPr="00CF07A0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天窗控制器、</w:t>
            </w:r>
            <w:r w:rsidRPr="00CF07A0">
              <w:rPr>
                <w:rFonts w:ascii="Times New Roman" w:hAnsi="Times New Roman" w:hint="eastAsia"/>
                <w:sz w:val="24"/>
                <w:szCs w:val="24"/>
              </w:rPr>
              <w:t>车门控制器、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PLGM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eTurbo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、整车控制器、</w:t>
            </w:r>
            <w:r w:rsidRPr="00CF07A0">
              <w:rPr>
                <w:rFonts w:ascii="Times New Roman" w:hAnsi="Times New Roman" w:hint="eastAsia"/>
                <w:sz w:val="24"/>
                <w:szCs w:val="24"/>
              </w:rPr>
              <w:t>电子外后视镜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、大灯控制器及防夹控制器</w:t>
            </w:r>
            <w:r w:rsidR="00CF07A0" w:rsidRPr="00CF07A0">
              <w:rPr>
                <w:rFonts w:ascii="Times New Roman" w:hAnsi="Times New Roman" w:hint="eastAsia"/>
                <w:sz w:val="24"/>
                <w:szCs w:val="24"/>
              </w:rPr>
              <w:t>等电子产品，出口地区包含德国、荷兰、美国、日本、韩国、印度等国家。</w:t>
            </w:r>
            <w:r>
              <w:rPr>
                <w:rFonts w:ascii="Times New Roman" w:hAnsi="Times New Roman" w:hint="eastAsia"/>
                <w:sz w:val="24"/>
                <w:szCs w:val="24"/>
              </w:rPr>
              <w:t>客户类型涵盖整车厂、零部件企业以及国际化产业客户，目前公司已覆盖的客户包括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Stellantis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Scania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International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Motors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PACCAR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Schaeffler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BorgWarner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Magna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HI-LEX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Inalfa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MAN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Renault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、大众、丰田、宝腾、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Perodua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、电装、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CEER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BOSE</w:t>
            </w:r>
            <w:r w:rsidRPr="00116745">
              <w:rPr>
                <w:rFonts w:ascii="Times New Roman" w:hAnsi="Times New Roman" w:hint="eastAsia"/>
                <w:sz w:val="24"/>
                <w:szCs w:val="24"/>
              </w:rPr>
              <w:t>等，</w:t>
            </w:r>
            <w:r w:rsidR="00D3419F">
              <w:rPr>
                <w:rFonts w:ascii="Times New Roman" w:hAnsi="Times New Roman" w:hint="eastAsia"/>
                <w:sz w:val="24"/>
                <w:szCs w:val="24"/>
              </w:rPr>
              <w:t>公司对外出口产品广获客户好评，目前已获得</w:t>
            </w:r>
            <w:r w:rsidR="00D3419F" w:rsidRPr="00D3419F">
              <w:rPr>
                <w:rFonts w:ascii="Times New Roman" w:hAnsi="Times New Roman" w:hint="eastAsia"/>
                <w:sz w:val="24"/>
                <w:szCs w:val="24"/>
              </w:rPr>
              <w:t>PACCAR</w:t>
            </w:r>
            <w:r w:rsidR="00D3419F" w:rsidRPr="00D3419F">
              <w:rPr>
                <w:rFonts w:ascii="Times New Roman" w:hAnsi="Times New Roman" w:hint="eastAsia"/>
                <w:sz w:val="24"/>
                <w:szCs w:val="24"/>
              </w:rPr>
              <w:t>集团最佳供应商奖</w:t>
            </w:r>
            <w:r w:rsidR="00D3419F"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="00D3419F" w:rsidRPr="00D3419F">
              <w:rPr>
                <w:rFonts w:ascii="Times New Roman" w:hAnsi="Times New Roman"/>
                <w:sz w:val="24"/>
                <w:szCs w:val="24"/>
              </w:rPr>
              <w:t>10PPM</w:t>
            </w:r>
            <w:r w:rsidR="00D3419F" w:rsidRPr="00D3419F">
              <w:rPr>
                <w:rFonts w:ascii="Times New Roman" w:hAnsi="Times New Roman"/>
                <w:sz w:val="24"/>
                <w:szCs w:val="24"/>
              </w:rPr>
              <w:t>质量奖</w:t>
            </w:r>
            <w:r w:rsidR="00D3419F">
              <w:rPr>
                <w:rFonts w:ascii="Times New Roman" w:hAnsi="Times New Roman" w:hint="eastAsia"/>
                <w:sz w:val="24"/>
                <w:szCs w:val="24"/>
              </w:rPr>
              <w:t>等诸多奖项。</w:t>
            </w:r>
          </w:p>
          <w:p w14:paraId="2E955C08" w14:textId="64A26279" w:rsidR="00345C7A" w:rsidRPr="00345C7A" w:rsidRDefault="00345C7A" w:rsidP="005B358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E411BA" w14:textId="77777777" w:rsidR="00D65459" w:rsidRPr="00CF07A0" w:rsidRDefault="00D65459"/>
    <w:sectPr w:rsidR="00D65459" w:rsidRPr="00CF0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B5AE" w14:textId="77777777" w:rsidR="003F4EB2" w:rsidRDefault="003F4EB2" w:rsidP="006804F5">
      <w:r>
        <w:separator/>
      </w:r>
    </w:p>
  </w:endnote>
  <w:endnote w:type="continuationSeparator" w:id="0">
    <w:p w14:paraId="0C3D95D1" w14:textId="77777777" w:rsidR="003F4EB2" w:rsidRDefault="003F4EB2" w:rsidP="006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F29A" w14:textId="77777777" w:rsidR="003F4EB2" w:rsidRDefault="003F4EB2" w:rsidP="006804F5">
      <w:r>
        <w:separator/>
      </w:r>
    </w:p>
  </w:footnote>
  <w:footnote w:type="continuationSeparator" w:id="0">
    <w:p w14:paraId="04BA2495" w14:textId="77777777" w:rsidR="003F4EB2" w:rsidRDefault="003F4EB2" w:rsidP="0068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510E"/>
    <w:multiLevelType w:val="hybridMultilevel"/>
    <w:tmpl w:val="C6706234"/>
    <w:lvl w:ilvl="0" w:tplc="068A2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905560"/>
    <w:multiLevelType w:val="hybridMultilevel"/>
    <w:tmpl w:val="ED7416DE"/>
    <w:lvl w:ilvl="0" w:tplc="B12A49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B4D3365"/>
    <w:multiLevelType w:val="hybridMultilevel"/>
    <w:tmpl w:val="25BC1F42"/>
    <w:lvl w:ilvl="0" w:tplc="427C096E">
      <w:start w:val="1"/>
      <w:numFmt w:val="decimal"/>
      <w:lvlText w:val="%1."/>
      <w:lvlJc w:val="left"/>
      <w:pPr>
        <w:ind w:left="290" w:hanging="2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972F9E"/>
    <w:multiLevelType w:val="hybridMultilevel"/>
    <w:tmpl w:val="BD82BCE6"/>
    <w:lvl w:ilvl="0" w:tplc="CAA82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A8A3631"/>
    <w:multiLevelType w:val="hybridMultilevel"/>
    <w:tmpl w:val="EA8210D0"/>
    <w:lvl w:ilvl="0" w:tplc="E4AC58B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FD77CED"/>
    <w:multiLevelType w:val="hybridMultilevel"/>
    <w:tmpl w:val="5C92E414"/>
    <w:lvl w:ilvl="0" w:tplc="254EA71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CDC78B6"/>
    <w:multiLevelType w:val="hybridMultilevel"/>
    <w:tmpl w:val="B9D2313E"/>
    <w:lvl w:ilvl="0" w:tplc="C840B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4AC3189"/>
    <w:multiLevelType w:val="hybridMultilevel"/>
    <w:tmpl w:val="3880DE7C"/>
    <w:lvl w:ilvl="0" w:tplc="D7404270">
      <w:start w:val="1"/>
      <w:numFmt w:val="decimal"/>
      <w:lvlText w:val="（%1）"/>
      <w:lvlJc w:val="left"/>
      <w:pPr>
        <w:ind w:left="720" w:hanging="7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1165165">
    <w:abstractNumId w:val="2"/>
  </w:num>
  <w:num w:numId="2" w16cid:durableId="1990472382">
    <w:abstractNumId w:val="6"/>
  </w:num>
  <w:num w:numId="3" w16cid:durableId="532158852">
    <w:abstractNumId w:val="5"/>
  </w:num>
  <w:num w:numId="4" w16cid:durableId="1872645443">
    <w:abstractNumId w:val="1"/>
  </w:num>
  <w:num w:numId="5" w16cid:durableId="1507790007">
    <w:abstractNumId w:val="0"/>
  </w:num>
  <w:num w:numId="6" w16cid:durableId="2041276080">
    <w:abstractNumId w:val="7"/>
  </w:num>
  <w:num w:numId="7" w16cid:durableId="464083696">
    <w:abstractNumId w:val="4"/>
  </w:num>
  <w:num w:numId="8" w16cid:durableId="596670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8A"/>
    <w:rsid w:val="000020AB"/>
    <w:rsid w:val="00003E07"/>
    <w:rsid w:val="00006550"/>
    <w:rsid w:val="000115ED"/>
    <w:rsid w:val="0001654A"/>
    <w:rsid w:val="000233C0"/>
    <w:rsid w:val="000267A1"/>
    <w:rsid w:val="0003184B"/>
    <w:rsid w:val="000340EE"/>
    <w:rsid w:val="00034B05"/>
    <w:rsid w:val="00037ACA"/>
    <w:rsid w:val="0004297E"/>
    <w:rsid w:val="00050A16"/>
    <w:rsid w:val="000622D5"/>
    <w:rsid w:val="00070603"/>
    <w:rsid w:val="00073FA0"/>
    <w:rsid w:val="00082534"/>
    <w:rsid w:val="00082BD2"/>
    <w:rsid w:val="00083E06"/>
    <w:rsid w:val="0008513F"/>
    <w:rsid w:val="00093BDE"/>
    <w:rsid w:val="000960D2"/>
    <w:rsid w:val="000966BF"/>
    <w:rsid w:val="00097FFA"/>
    <w:rsid w:val="000A77DB"/>
    <w:rsid w:val="000B0E9B"/>
    <w:rsid w:val="000B2F90"/>
    <w:rsid w:val="000B5D46"/>
    <w:rsid w:val="000B649E"/>
    <w:rsid w:val="000B7205"/>
    <w:rsid w:val="000C27E6"/>
    <w:rsid w:val="000C298D"/>
    <w:rsid w:val="000C32C2"/>
    <w:rsid w:val="000C3C53"/>
    <w:rsid w:val="000C60D3"/>
    <w:rsid w:val="000C62D8"/>
    <w:rsid w:val="000D3AF8"/>
    <w:rsid w:val="000D756B"/>
    <w:rsid w:val="000E1939"/>
    <w:rsid w:val="000E2512"/>
    <w:rsid w:val="000E2913"/>
    <w:rsid w:val="000E51BA"/>
    <w:rsid w:val="000F2F70"/>
    <w:rsid w:val="000F319B"/>
    <w:rsid w:val="000F3C11"/>
    <w:rsid w:val="000F57D4"/>
    <w:rsid w:val="00104B5F"/>
    <w:rsid w:val="00105034"/>
    <w:rsid w:val="00114FB4"/>
    <w:rsid w:val="00115341"/>
    <w:rsid w:val="00116745"/>
    <w:rsid w:val="00124B3C"/>
    <w:rsid w:val="001261E6"/>
    <w:rsid w:val="001324FF"/>
    <w:rsid w:val="00136A14"/>
    <w:rsid w:val="00141B64"/>
    <w:rsid w:val="0016015F"/>
    <w:rsid w:val="00166CA7"/>
    <w:rsid w:val="00171883"/>
    <w:rsid w:val="0017678D"/>
    <w:rsid w:val="00177438"/>
    <w:rsid w:val="00181B32"/>
    <w:rsid w:val="00183052"/>
    <w:rsid w:val="00183A8D"/>
    <w:rsid w:val="00185273"/>
    <w:rsid w:val="001908FE"/>
    <w:rsid w:val="00190DC3"/>
    <w:rsid w:val="00192D56"/>
    <w:rsid w:val="001A2411"/>
    <w:rsid w:val="001A528C"/>
    <w:rsid w:val="001B1FBD"/>
    <w:rsid w:val="001B4470"/>
    <w:rsid w:val="001D6056"/>
    <w:rsid w:val="001E0B96"/>
    <w:rsid w:val="001E65BC"/>
    <w:rsid w:val="001E6E04"/>
    <w:rsid w:val="001F2828"/>
    <w:rsid w:val="001F79D6"/>
    <w:rsid w:val="00200C9A"/>
    <w:rsid w:val="002031DF"/>
    <w:rsid w:val="00213F3C"/>
    <w:rsid w:val="002143D0"/>
    <w:rsid w:val="00215E37"/>
    <w:rsid w:val="002166DE"/>
    <w:rsid w:val="00216D55"/>
    <w:rsid w:val="0021736C"/>
    <w:rsid w:val="00226229"/>
    <w:rsid w:val="002318CE"/>
    <w:rsid w:val="0023478A"/>
    <w:rsid w:val="00237506"/>
    <w:rsid w:val="00242049"/>
    <w:rsid w:val="00243371"/>
    <w:rsid w:val="00247F13"/>
    <w:rsid w:val="002528F4"/>
    <w:rsid w:val="00252D8C"/>
    <w:rsid w:val="00254F6C"/>
    <w:rsid w:val="00255C6F"/>
    <w:rsid w:val="00263D92"/>
    <w:rsid w:val="00264406"/>
    <w:rsid w:val="00267FF7"/>
    <w:rsid w:val="00271EC3"/>
    <w:rsid w:val="00275971"/>
    <w:rsid w:val="002813D7"/>
    <w:rsid w:val="00286CB3"/>
    <w:rsid w:val="00293A4D"/>
    <w:rsid w:val="00294FD0"/>
    <w:rsid w:val="002A3292"/>
    <w:rsid w:val="002B01C6"/>
    <w:rsid w:val="002B0D4E"/>
    <w:rsid w:val="002B2860"/>
    <w:rsid w:val="002B3697"/>
    <w:rsid w:val="002B401B"/>
    <w:rsid w:val="002B7D10"/>
    <w:rsid w:val="002C3654"/>
    <w:rsid w:val="002C4607"/>
    <w:rsid w:val="002D1612"/>
    <w:rsid w:val="002D4893"/>
    <w:rsid w:val="002D664B"/>
    <w:rsid w:val="002E0E84"/>
    <w:rsid w:val="002E6039"/>
    <w:rsid w:val="002F5E5A"/>
    <w:rsid w:val="002F63AE"/>
    <w:rsid w:val="002F6A9E"/>
    <w:rsid w:val="002F6B04"/>
    <w:rsid w:val="0030214F"/>
    <w:rsid w:val="0030246B"/>
    <w:rsid w:val="0030339E"/>
    <w:rsid w:val="00317CF0"/>
    <w:rsid w:val="00322946"/>
    <w:rsid w:val="00323AA6"/>
    <w:rsid w:val="003256A0"/>
    <w:rsid w:val="003259E4"/>
    <w:rsid w:val="0033094F"/>
    <w:rsid w:val="00330D51"/>
    <w:rsid w:val="0033383C"/>
    <w:rsid w:val="003342A3"/>
    <w:rsid w:val="003349EA"/>
    <w:rsid w:val="00335266"/>
    <w:rsid w:val="00343A5D"/>
    <w:rsid w:val="00345C7A"/>
    <w:rsid w:val="00345D71"/>
    <w:rsid w:val="00347D59"/>
    <w:rsid w:val="003511BC"/>
    <w:rsid w:val="00355E52"/>
    <w:rsid w:val="00356029"/>
    <w:rsid w:val="00356BF8"/>
    <w:rsid w:val="003613B6"/>
    <w:rsid w:val="00380F63"/>
    <w:rsid w:val="00382931"/>
    <w:rsid w:val="0038634C"/>
    <w:rsid w:val="003929CE"/>
    <w:rsid w:val="00393E93"/>
    <w:rsid w:val="003A4008"/>
    <w:rsid w:val="003A6F33"/>
    <w:rsid w:val="003A7336"/>
    <w:rsid w:val="003B503D"/>
    <w:rsid w:val="003B5321"/>
    <w:rsid w:val="003B5346"/>
    <w:rsid w:val="003B579B"/>
    <w:rsid w:val="003B6A47"/>
    <w:rsid w:val="003C2E2B"/>
    <w:rsid w:val="003C3359"/>
    <w:rsid w:val="003D5253"/>
    <w:rsid w:val="003D5BEB"/>
    <w:rsid w:val="003D628D"/>
    <w:rsid w:val="003D7054"/>
    <w:rsid w:val="003E12D2"/>
    <w:rsid w:val="003E3F3B"/>
    <w:rsid w:val="003E5780"/>
    <w:rsid w:val="003E78BB"/>
    <w:rsid w:val="003F3154"/>
    <w:rsid w:val="003F3C3B"/>
    <w:rsid w:val="003F4EB2"/>
    <w:rsid w:val="00400E46"/>
    <w:rsid w:val="00406CA2"/>
    <w:rsid w:val="00410382"/>
    <w:rsid w:val="00412285"/>
    <w:rsid w:val="00445AF4"/>
    <w:rsid w:val="0044748F"/>
    <w:rsid w:val="00451BE4"/>
    <w:rsid w:val="00454B77"/>
    <w:rsid w:val="00455477"/>
    <w:rsid w:val="004671C0"/>
    <w:rsid w:val="0047228E"/>
    <w:rsid w:val="00472422"/>
    <w:rsid w:val="0047522E"/>
    <w:rsid w:val="0048262A"/>
    <w:rsid w:val="00483341"/>
    <w:rsid w:val="004843EA"/>
    <w:rsid w:val="00484789"/>
    <w:rsid w:val="00485792"/>
    <w:rsid w:val="004922BD"/>
    <w:rsid w:val="004A0E9E"/>
    <w:rsid w:val="004A2AD6"/>
    <w:rsid w:val="004A36FE"/>
    <w:rsid w:val="004A495F"/>
    <w:rsid w:val="004A6796"/>
    <w:rsid w:val="004B2CD6"/>
    <w:rsid w:val="004B671F"/>
    <w:rsid w:val="004B7188"/>
    <w:rsid w:val="004C420D"/>
    <w:rsid w:val="004C4F0F"/>
    <w:rsid w:val="004C581D"/>
    <w:rsid w:val="004C6C6B"/>
    <w:rsid w:val="004D0678"/>
    <w:rsid w:val="004D4788"/>
    <w:rsid w:val="004F2B64"/>
    <w:rsid w:val="004F3876"/>
    <w:rsid w:val="004F3A81"/>
    <w:rsid w:val="004F539F"/>
    <w:rsid w:val="004F71D6"/>
    <w:rsid w:val="00501A03"/>
    <w:rsid w:val="0050476C"/>
    <w:rsid w:val="00504E33"/>
    <w:rsid w:val="0050700D"/>
    <w:rsid w:val="0050714C"/>
    <w:rsid w:val="0050735A"/>
    <w:rsid w:val="005157ED"/>
    <w:rsid w:val="00521D9A"/>
    <w:rsid w:val="00523609"/>
    <w:rsid w:val="0053069E"/>
    <w:rsid w:val="00534CD0"/>
    <w:rsid w:val="005367AC"/>
    <w:rsid w:val="00541011"/>
    <w:rsid w:val="005460B5"/>
    <w:rsid w:val="005503D6"/>
    <w:rsid w:val="00550E05"/>
    <w:rsid w:val="0055381F"/>
    <w:rsid w:val="00554655"/>
    <w:rsid w:val="0056260D"/>
    <w:rsid w:val="0057710E"/>
    <w:rsid w:val="005800AA"/>
    <w:rsid w:val="005804B4"/>
    <w:rsid w:val="00582C56"/>
    <w:rsid w:val="00584CFF"/>
    <w:rsid w:val="00587073"/>
    <w:rsid w:val="005901B0"/>
    <w:rsid w:val="00591AF4"/>
    <w:rsid w:val="0059413B"/>
    <w:rsid w:val="00596F14"/>
    <w:rsid w:val="005A0730"/>
    <w:rsid w:val="005A41E3"/>
    <w:rsid w:val="005B358D"/>
    <w:rsid w:val="005B5A9C"/>
    <w:rsid w:val="005C4F1A"/>
    <w:rsid w:val="005D44CF"/>
    <w:rsid w:val="005D474D"/>
    <w:rsid w:val="005D51F1"/>
    <w:rsid w:val="005E3426"/>
    <w:rsid w:val="005E6A3C"/>
    <w:rsid w:val="005F07D0"/>
    <w:rsid w:val="005F0A8D"/>
    <w:rsid w:val="005F2505"/>
    <w:rsid w:val="005F2987"/>
    <w:rsid w:val="005F49C1"/>
    <w:rsid w:val="00602761"/>
    <w:rsid w:val="0060494A"/>
    <w:rsid w:val="0061238F"/>
    <w:rsid w:val="00613EA6"/>
    <w:rsid w:val="00615D49"/>
    <w:rsid w:val="00620E58"/>
    <w:rsid w:val="006234B3"/>
    <w:rsid w:val="00626777"/>
    <w:rsid w:val="00630333"/>
    <w:rsid w:val="00631591"/>
    <w:rsid w:val="0063689F"/>
    <w:rsid w:val="006410E5"/>
    <w:rsid w:val="006435CA"/>
    <w:rsid w:val="00651E8B"/>
    <w:rsid w:val="006556E5"/>
    <w:rsid w:val="00671632"/>
    <w:rsid w:val="00672791"/>
    <w:rsid w:val="006804F5"/>
    <w:rsid w:val="006851D5"/>
    <w:rsid w:val="0068538C"/>
    <w:rsid w:val="0069133F"/>
    <w:rsid w:val="006913E0"/>
    <w:rsid w:val="006976E4"/>
    <w:rsid w:val="006A5923"/>
    <w:rsid w:val="006A610E"/>
    <w:rsid w:val="006B63DA"/>
    <w:rsid w:val="006B739D"/>
    <w:rsid w:val="006C18A4"/>
    <w:rsid w:val="006C199E"/>
    <w:rsid w:val="006C23E5"/>
    <w:rsid w:val="006C63C8"/>
    <w:rsid w:val="006D237C"/>
    <w:rsid w:val="006E56E1"/>
    <w:rsid w:val="006E5C69"/>
    <w:rsid w:val="006E6F85"/>
    <w:rsid w:val="006E7536"/>
    <w:rsid w:val="006E7871"/>
    <w:rsid w:val="00704A2F"/>
    <w:rsid w:val="00707268"/>
    <w:rsid w:val="00715D21"/>
    <w:rsid w:val="00717B88"/>
    <w:rsid w:val="00720D49"/>
    <w:rsid w:val="00724B7A"/>
    <w:rsid w:val="007411CA"/>
    <w:rsid w:val="0074676F"/>
    <w:rsid w:val="00747E21"/>
    <w:rsid w:val="00751063"/>
    <w:rsid w:val="00755AAA"/>
    <w:rsid w:val="00755F04"/>
    <w:rsid w:val="007572B1"/>
    <w:rsid w:val="00760E90"/>
    <w:rsid w:val="00762C10"/>
    <w:rsid w:val="00764D30"/>
    <w:rsid w:val="00775216"/>
    <w:rsid w:val="00785BF0"/>
    <w:rsid w:val="00791143"/>
    <w:rsid w:val="007A10D1"/>
    <w:rsid w:val="007A22D4"/>
    <w:rsid w:val="007A758A"/>
    <w:rsid w:val="007B0D34"/>
    <w:rsid w:val="007C2BB7"/>
    <w:rsid w:val="007D53FB"/>
    <w:rsid w:val="007D6C42"/>
    <w:rsid w:val="007D7150"/>
    <w:rsid w:val="007E7371"/>
    <w:rsid w:val="007E798D"/>
    <w:rsid w:val="007F7CD9"/>
    <w:rsid w:val="0080074C"/>
    <w:rsid w:val="008022D4"/>
    <w:rsid w:val="008057BB"/>
    <w:rsid w:val="00810FAA"/>
    <w:rsid w:val="008114DF"/>
    <w:rsid w:val="0081467C"/>
    <w:rsid w:val="00815866"/>
    <w:rsid w:val="00820757"/>
    <w:rsid w:val="0082086E"/>
    <w:rsid w:val="00825210"/>
    <w:rsid w:val="00830858"/>
    <w:rsid w:val="0083327C"/>
    <w:rsid w:val="0083468A"/>
    <w:rsid w:val="00842ED2"/>
    <w:rsid w:val="00844AE4"/>
    <w:rsid w:val="0084535E"/>
    <w:rsid w:val="00851D26"/>
    <w:rsid w:val="008534D4"/>
    <w:rsid w:val="00853621"/>
    <w:rsid w:val="00857EA6"/>
    <w:rsid w:val="0086155A"/>
    <w:rsid w:val="008631E3"/>
    <w:rsid w:val="00866C13"/>
    <w:rsid w:val="008740D1"/>
    <w:rsid w:val="008744B4"/>
    <w:rsid w:val="00875716"/>
    <w:rsid w:val="00881215"/>
    <w:rsid w:val="00883237"/>
    <w:rsid w:val="00890EFF"/>
    <w:rsid w:val="00893EF7"/>
    <w:rsid w:val="00896A1C"/>
    <w:rsid w:val="008A04C4"/>
    <w:rsid w:val="008A1B72"/>
    <w:rsid w:val="008A24C3"/>
    <w:rsid w:val="008A2B09"/>
    <w:rsid w:val="008A343C"/>
    <w:rsid w:val="008B201E"/>
    <w:rsid w:val="008B2656"/>
    <w:rsid w:val="008B35CE"/>
    <w:rsid w:val="008B6CF1"/>
    <w:rsid w:val="008C1658"/>
    <w:rsid w:val="008C39C0"/>
    <w:rsid w:val="008C6346"/>
    <w:rsid w:val="008C7AE3"/>
    <w:rsid w:val="008D1EF5"/>
    <w:rsid w:val="008D4989"/>
    <w:rsid w:val="008D748E"/>
    <w:rsid w:val="008E5A6A"/>
    <w:rsid w:val="008F2DEB"/>
    <w:rsid w:val="00904B95"/>
    <w:rsid w:val="00905164"/>
    <w:rsid w:val="0091202E"/>
    <w:rsid w:val="009157A8"/>
    <w:rsid w:val="00921BD7"/>
    <w:rsid w:val="00921C08"/>
    <w:rsid w:val="009318BF"/>
    <w:rsid w:val="00932D2A"/>
    <w:rsid w:val="00944AF0"/>
    <w:rsid w:val="0094501C"/>
    <w:rsid w:val="0095087F"/>
    <w:rsid w:val="0095168E"/>
    <w:rsid w:val="0095540F"/>
    <w:rsid w:val="00956603"/>
    <w:rsid w:val="00966EF2"/>
    <w:rsid w:val="00972BC9"/>
    <w:rsid w:val="00973477"/>
    <w:rsid w:val="0097383C"/>
    <w:rsid w:val="00973A0E"/>
    <w:rsid w:val="00973BD0"/>
    <w:rsid w:val="00975120"/>
    <w:rsid w:val="00977B98"/>
    <w:rsid w:val="0098294E"/>
    <w:rsid w:val="0098342D"/>
    <w:rsid w:val="00985AAE"/>
    <w:rsid w:val="00987D0A"/>
    <w:rsid w:val="0099064A"/>
    <w:rsid w:val="00990A4E"/>
    <w:rsid w:val="00993D0A"/>
    <w:rsid w:val="009968E3"/>
    <w:rsid w:val="009A23F4"/>
    <w:rsid w:val="009B236F"/>
    <w:rsid w:val="009B24C7"/>
    <w:rsid w:val="009B36E1"/>
    <w:rsid w:val="009B63EA"/>
    <w:rsid w:val="009C630E"/>
    <w:rsid w:val="009D28F2"/>
    <w:rsid w:val="009D3F0C"/>
    <w:rsid w:val="009D5B65"/>
    <w:rsid w:val="009E50BE"/>
    <w:rsid w:val="009F2D49"/>
    <w:rsid w:val="009F7FD9"/>
    <w:rsid w:val="00A00C6B"/>
    <w:rsid w:val="00A104D9"/>
    <w:rsid w:val="00A16E3B"/>
    <w:rsid w:val="00A269FF"/>
    <w:rsid w:val="00A30A30"/>
    <w:rsid w:val="00A32272"/>
    <w:rsid w:val="00A3607A"/>
    <w:rsid w:val="00A36C46"/>
    <w:rsid w:val="00A44F9F"/>
    <w:rsid w:val="00A460BF"/>
    <w:rsid w:val="00A502E4"/>
    <w:rsid w:val="00A56738"/>
    <w:rsid w:val="00A57471"/>
    <w:rsid w:val="00A66A8A"/>
    <w:rsid w:val="00A771D0"/>
    <w:rsid w:val="00A8068A"/>
    <w:rsid w:val="00A814E8"/>
    <w:rsid w:val="00A91F60"/>
    <w:rsid w:val="00A962C7"/>
    <w:rsid w:val="00A96AE3"/>
    <w:rsid w:val="00AA047A"/>
    <w:rsid w:val="00AA2380"/>
    <w:rsid w:val="00AA34E8"/>
    <w:rsid w:val="00AA5C2B"/>
    <w:rsid w:val="00AB0896"/>
    <w:rsid w:val="00AB0EE8"/>
    <w:rsid w:val="00AC09E2"/>
    <w:rsid w:val="00AC1DFC"/>
    <w:rsid w:val="00AC45CF"/>
    <w:rsid w:val="00AC79B0"/>
    <w:rsid w:val="00AD598A"/>
    <w:rsid w:val="00AD726C"/>
    <w:rsid w:val="00AF1115"/>
    <w:rsid w:val="00AF61BC"/>
    <w:rsid w:val="00AF6379"/>
    <w:rsid w:val="00B00F3D"/>
    <w:rsid w:val="00B046C8"/>
    <w:rsid w:val="00B06236"/>
    <w:rsid w:val="00B1185D"/>
    <w:rsid w:val="00B129DC"/>
    <w:rsid w:val="00B17F92"/>
    <w:rsid w:val="00B2124F"/>
    <w:rsid w:val="00B25501"/>
    <w:rsid w:val="00B4415D"/>
    <w:rsid w:val="00B4716C"/>
    <w:rsid w:val="00B52FD2"/>
    <w:rsid w:val="00B622CF"/>
    <w:rsid w:val="00B6773F"/>
    <w:rsid w:val="00B67DC2"/>
    <w:rsid w:val="00B724E1"/>
    <w:rsid w:val="00B75D91"/>
    <w:rsid w:val="00B81B94"/>
    <w:rsid w:val="00B8228A"/>
    <w:rsid w:val="00B85047"/>
    <w:rsid w:val="00BA2070"/>
    <w:rsid w:val="00BA3DBF"/>
    <w:rsid w:val="00BA51AF"/>
    <w:rsid w:val="00BB170B"/>
    <w:rsid w:val="00BB319E"/>
    <w:rsid w:val="00BB648B"/>
    <w:rsid w:val="00BC3198"/>
    <w:rsid w:val="00BC5541"/>
    <w:rsid w:val="00BD4F13"/>
    <w:rsid w:val="00BD7E41"/>
    <w:rsid w:val="00BF326B"/>
    <w:rsid w:val="00BF3989"/>
    <w:rsid w:val="00C10429"/>
    <w:rsid w:val="00C10EFB"/>
    <w:rsid w:val="00C14DFF"/>
    <w:rsid w:val="00C173E6"/>
    <w:rsid w:val="00C202B5"/>
    <w:rsid w:val="00C26CFB"/>
    <w:rsid w:val="00C368FE"/>
    <w:rsid w:val="00C42CA1"/>
    <w:rsid w:val="00C5269D"/>
    <w:rsid w:val="00C545A8"/>
    <w:rsid w:val="00C5598E"/>
    <w:rsid w:val="00C56654"/>
    <w:rsid w:val="00C606CF"/>
    <w:rsid w:val="00C62206"/>
    <w:rsid w:val="00C64E6D"/>
    <w:rsid w:val="00C65DD0"/>
    <w:rsid w:val="00C678B5"/>
    <w:rsid w:val="00C71202"/>
    <w:rsid w:val="00C7180F"/>
    <w:rsid w:val="00C71DE4"/>
    <w:rsid w:val="00C72874"/>
    <w:rsid w:val="00C837F5"/>
    <w:rsid w:val="00C86268"/>
    <w:rsid w:val="00C9131F"/>
    <w:rsid w:val="00C91986"/>
    <w:rsid w:val="00C930CA"/>
    <w:rsid w:val="00CB3BCE"/>
    <w:rsid w:val="00CB40A9"/>
    <w:rsid w:val="00CB56E1"/>
    <w:rsid w:val="00CC0FAC"/>
    <w:rsid w:val="00CC1170"/>
    <w:rsid w:val="00CC4A48"/>
    <w:rsid w:val="00CC554F"/>
    <w:rsid w:val="00CD7976"/>
    <w:rsid w:val="00CE1011"/>
    <w:rsid w:val="00CE3996"/>
    <w:rsid w:val="00CE6700"/>
    <w:rsid w:val="00CF07A0"/>
    <w:rsid w:val="00CF392E"/>
    <w:rsid w:val="00CF7D92"/>
    <w:rsid w:val="00D02F00"/>
    <w:rsid w:val="00D03B91"/>
    <w:rsid w:val="00D045C0"/>
    <w:rsid w:val="00D05138"/>
    <w:rsid w:val="00D062F9"/>
    <w:rsid w:val="00D331C5"/>
    <w:rsid w:val="00D3419F"/>
    <w:rsid w:val="00D460CF"/>
    <w:rsid w:val="00D51CF0"/>
    <w:rsid w:val="00D53EBA"/>
    <w:rsid w:val="00D57C1F"/>
    <w:rsid w:val="00D605DE"/>
    <w:rsid w:val="00D65459"/>
    <w:rsid w:val="00D82C94"/>
    <w:rsid w:val="00D82EC3"/>
    <w:rsid w:val="00D919F4"/>
    <w:rsid w:val="00DB1BA8"/>
    <w:rsid w:val="00DC00A4"/>
    <w:rsid w:val="00DC253E"/>
    <w:rsid w:val="00DC365B"/>
    <w:rsid w:val="00DD27B4"/>
    <w:rsid w:val="00DD3061"/>
    <w:rsid w:val="00DD477D"/>
    <w:rsid w:val="00DD7A1C"/>
    <w:rsid w:val="00DE0042"/>
    <w:rsid w:val="00DE234F"/>
    <w:rsid w:val="00DE39D1"/>
    <w:rsid w:val="00DE4446"/>
    <w:rsid w:val="00DE5B81"/>
    <w:rsid w:val="00DF12FE"/>
    <w:rsid w:val="00DF1C37"/>
    <w:rsid w:val="00DF6005"/>
    <w:rsid w:val="00DF65FE"/>
    <w:rsid w:val="00E0473D"/>
    <w:rsid w:val="00E10D3E"/>
    <w:rsid w:val="00E14665"/>
    <w:rsid w:val="00E14DD0"/>
    <w:rsid w:val="00E15762"/>
    <w:rsid w:val="00E1680C"/>
    <w:rsid w:val="00E20F3F"/>
    <w:rsid w:val="00E216B5"/>
    <w:rsid w:val="00E22CFA"/>
    <w:rsid w:val="00E25455"/>
    <w:rsid w:val="00E33ECF"/>
    <w:rsid w:val="00E35DDE"/>
    <w:rsid w:val="00E41119"/>
    <w:rsid w:val="00E440AF"/>
    <w:rsid w:val="00E5031F"/>
    <w:rsid w:val="00E51EBF"/>
    <w:rsid w:val="00E65C0A"/>
    <w:rsid w:val="00E65F46"/>
    <w:rsid w:val="00E67C1F"/>
    <w:rsid w:val="00E711FA"/>
    <w:rsid w:val="00E84C5E"/>
    <w:rsid w:val="00E861A8"/>
    <w:rsid w:val="00E9017A"/>
    <w:rsid w:val="00E92C7B"/>
    <w:rsid w:val="00E9350E"/>
    <w:rsid w:val="00E9583D"/>
    <w:rsid w:val="00E968CD"/>
    <w:rsid w:val="00EA5BF0"/>
    <w:rsid w:val="00EB35E5"/>
    <w:rsid w:val="00EB5554"/>
    <w:rsid w:val="00EC5EBD"/>
    <w:rsid w:val="00ED00AA"/>
    <w:rsid w:val="00ED2845"/>
    <w:rsid w:val="00ED56E9"/>
    <w:rsid w:val="00ED62BF"/>
    <w:rsid w:val="00ED72D4"/>
    <w:rsid w:val="00EE2927"/>
    <w:rsid w:val="00EE371F"/>
    <w:rsid w:val="00EF2E4C"/>
    <w:rsid w:val="00EF36E6"/>
    <w:rsid w:val="00EF4BF1"/>
    <w:rsid w:val="00F04C8C"/>
    <w:rsid w:val="00F065F3"/>
    <w:rsid w:val="00F12152"/>
    <w:rsid w:val="00F12596"/>
    <w:rsid w:val="00F13256"/>
    <w:rsid w:val="00F23D93"/>
    <w:rsid w:val="00F24487"/>
    <w:rsid w:val="00F25A53"/>
    <w:rsid w:val="00F27D56"/>
    <w:rsid w:val="00F4062D"/>
    <w:rsid w:val="00F412A1"/>
    <w:rsid w:val="00F53E6A"/>
    <w:rsid w:val="00F542A3"/>
    <w:rsid w:val="00F61444"/>
    <w:rsid w:val="00F62120"/>
    <w:rsid w:val="00F65578"/>
    <w:rsid w:val="00F80E50"/>
    <w:rsid w:val="00F83D38"/>
    <w:rsid w:val="00F86EC4"/>
    <w:rsid w:val="00F8738C"/>
    <w:rsid w:val="00F92A64"/>
    <w:rsid w:val="00F95553"/>
    <w:rsid w:val="00F97C47"/>
    <w:rsid w:val="00FA0D9D"/>
    <w:rsid w:val="00FA3A06"/>
    <w:rsid w:val="00FA6AA6"/>
    <w:rsid w:val="00FB239B"/>
    <w:rsid w:val="00FB4FB0"/>
    <w:rsid w:val="00FB52C9"/>
    <w:rsid w:val="00FB7BEA"/>
    <w:rsid w:val="00FB7D77"/>
    <w:rsid w:val="00FC0131"/>
    <w:rsid w:val="00FD07A8"/>
    <w:rsid w:val="00FD3785"/>
    <w:rsid w:val="00FD4E21"/>
    <w:rsid w:val="00FD5C25"/>
    <w:rsid w:val="00FE1A30"/>
    <w:rsid w:val="00FE3257"/>
    <w:rsid w:val="00FE4DA3"/>
    <w:rsid w:val="00FE5738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133AB"/>
  <w15:chartTrackingRefBased/>
  <w15:docId w15:val="{87B7AA68-E410-4CFA-9C0E-6E7469F7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42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34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EA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80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804F5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80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804F5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F111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F1115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F1115"/>
    <w:rPr>
      <w:rFonts w:ascii="Calibri" w:eastAsia="宋体" w:hAnsi="Calibri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111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F1115"/>
    <w:rPr>
      <w:rFonts w:ascii="Calibri" w:eastAsia="宋体" w:hAnsi="Calibri" w:cs="Times New Roman"/>
      <w:b/>
      <w:bCs/>
    </w:rPr>
  </w:style>
  <w:style w:type="paragraph" w:styleId="ae">
    <w:name w:val="Revision"/>
    <w:hidden/>
    <w:uiPriority w:val="99"/>
    <w:semiHidden/>
    <w:rsid w:val="005F49C1"/>
    <w:rPr>
      <w:rFonts w:ascii="Calibri" w:eastAsia="宋体" w:hAnsi="Calibri" w:cs="Times New Roman"/>
    </w:rPr>
  </w:style>
  <w:style w:type="paragraph" w:styleId="af">
    <w:name w:val="Normal (Web)"/>
    <w:basedOn w:val="a"/>
    <w:uiPriority w:val="99"/>
    <w:semiHidden/>
    <w:unhideWhenUsed/>
    <w:rsid w:val="00116745"/>
    <w:rPr>
      <w:rFonts w:ascii="Times New Roman" w:hAnsi="Times New Roman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D3419F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天津临时7</dc:creator>
  <cp:keywords/>
  <dc:description/>
  <cp:lastModifiedBy>高冰</cp:lastModifiedBy>
  <cp:revision>9</cp:revision>
  <dcterms:created xsi:type="dcterms:W3CDTF">2026-07-02T08:55:00Z</dcterms:created>
  <dcterms:modified xsi:type="dcterms:W3CDTF">2026-07-03T02:38:00Z</dcterms:modified>
</cp:coreProperties>
</file>