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4870C5" w14:textId="77777777" w:rsidR="007F48CC" w:rsidRDefault="00000000">
      <w:pPr>
        <w:spacing w:before="100" w:beforeAutospacing="1"/>
        <w:jc w:val="center"/>
        <w:rPr>
          <w:rFonts w:ascii="Times New Roman" w:eastAsia="宋体"/>
          <w:b/>
          <w:sz w:val="36"/>
          <w:szCs w:val="36"/>
        </w:rPr>
      </w:pPr>
      <w:r>
        <w:rPr>
          <w:rFonts w:ascii="Times New Roman" w:eastAsia="宋体"/>
          <w:b/>
          <w:sz w:val="36"/>
          <w:szCs w:val="36"/>
        </w:rPr>
        <w:t>金宏气体股份有限公司</w:t>
      </w:r>
    </w:p>
    <w:p w14:paraId="321B2D74" w14:textId="77777777" w:rsidR="007F48CC" w:rsidRDefault="00000000" w:rsidP="00E15FA2">
      <w:pPr>
        <w:jc w:val="center"/>
        <w:rPr>
          <w:rFonts w:ascii="Times New Roman" w:eastAsia="宋体"/>
          <w:b/>
          <w:sz w:val="36"/>
          <w:szCs w:val="36"/>
        </w:rPr>
      </w:pPr>
      <w:r>
        <w:rPr>
          <w:rFonts w:ascii="Times New Roman" w:eastAsia="宋体"/>
          <w:b/>
          <w:sz w:val="36"/>
          <w:szCs w:val="36"/>
        </w:rPr>
        <w:t>投资者关系活动记录表</w:t>
      </w:r>
    </w:p>
    <w:p w14:paraId="57AB8698" w14:textId="36E95466" w:rsidR="007F48CC" w:rsidRDefault="00000000" w:rsidP="00E15FA2">
      <w:pPr>
        <w:spacing w:beforeLines="50" w:before="156" w:line="360" w:lineRule="auto"/>
        <w:rPr>
          <w:rFonts w:ascii="Times New Roman" w:eastAsia="宋体"/>
          <w:sz w:val="24"/>
          <w:szCs w:val="24"/>
        </w:rPr>
      </w:pPr>
      <w:r>
        <w:rPr>
          <w:rFonts w:ascii="Times New Roman" w:eastAsia="宋体"/>
          <w:sz w:val="24"/>
          <w:szCs w:val="24"/>
        </w:rPr>
        <w:t>股票简称：金宏气体</w:t>
      </w:r>
      <w:r>
        <w:rPr>
          <w:rFonts w:ascii="Times New Roman" w:eastAsia="宋体" w:hint="eastAsia"/>
          <w:sz w:val="24"/>
          <w:szCs w:val="24"/>
        </w:rPr>
        <w:t xml:space="preserve">           </w:t>
      </w:r>
      <w:r>
        <w:rPr>
          <w:rFonts w:ascii="Times New Roman" w:eastAsia="宋体"/>
          <w:sz w:val="24"/>
          <w:szCs w:val="24"/>
        </w:rPr>
        <w:t>股票代码：</w:t>
      </w:r>
      <w:r>
        <w:rPr>
          <w:rFonts w:ascii="Times New Roman" w:eastAsia="宋体"/>
          <w:sz w:val="24"/>
          <w:szCs w:val="24"/>
        </w:rPr>
        <w:t>688106</w:t>
      </w:r>
      <w:r>
        <w:rPr>
          <w:rFonts w:ascii="Times New Roman" w:eastAsia="宋体" w:hint="eastAsia"/>
          <w:sz w:val="24"/>
          <w:szCs w:val="24"/>
        </w:rPr>
        <w:t xml:space="preserve">          </w:t>
      </w:r>
      <w:r>
        <w:rPr>
          <w:rFonts w:ascii="Times New Roman" w:eastAsia="宋体"/>
          <w:sz w:val="24"/>
          <w:szCs w:val="24"/>
        </w:rPr>
        <w:t>编号：</w:t>
      </w:r>
      <w:r>
        <w:rPr>
          <w:rFonts w:ascii="Times New Roman" w:eastAsia="宋体"/>
          <w:sz w:val="24"/>
          <w:szCs w:val="24"/>
        </w:rPr>
        <w:t>202</w:t>
      </w:r>
      <w:r>
        <w:rPr>
          <w:rFonts w:ascii="Times New Roman" w:eastAsia="宋体" w:hint="eastAsia"/>
          <w:sz w:val="24"/>
          <w:szCs w:val="24"/>
        </w:rPr>
        <w:t>6</w:t>
      </w:r>
      <w:r>
        <w:rPr>
          <w:rFonts w:ascii="Times New Roman" w:eastAsia="宋体"/>
          <w:sz w:val="24"/>
          <w:szCs w:val="24"/>
        </w:rPr>
        <w:t>-0</w:t>
      </w:r>
      <w:r>
        <w:rPr>
          <w:rFonts w:ascii="Times New Roman" w:eastAsia="宋体" w:hint="eastAsia"/>
          <w:sz w:val="24"/>
          <w:szCs w:val="24"/>
        </w:rPr>
        <w:t>0</w:t>
      </w:r>
      <w:r w:rsidR="00712867">
        <w:rPr>
          <w:rFonts w:ascii="Times New Roman" w:eastAsia="宋体" w:hint="eastAsia"/>
          <w:sz w:val="24"/>
          <w:szCs w:val="24"/>
        </w:rPr>
        <w:t>7</w:t>
      </w:r>
    </w:p>
    <w:tbl>
      <w:tblPr>
        <w:tblW w:w="85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6139"/>
        <w:gridCol w:w="17"/>
      </w:tblGrid>
      <w:tr w:rsidR="007F48CC" w14:paraId="3F77671A" w14:textId="77777777" w:rsidTr="00A26281">
        <w:trPr>
          <w:trHeight w:val="2268"/>
          <w:jc w:val="center"/>
        </w:trPr>
        <w:tc>
          <w:tcPr>
            <w:tcW w:w="2405" w:type="dxa"/>
            <w:vAlign w:val="center"/>
          </w:tcPr>
          <w:p w14:paraId="6A574BAF" w14:textId="77777777" w:rsidR="007F48CC" w:rsidRDefault="000000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投资者关系活动类别</w:t>
            </w:r>
          </w:p>
        </w:tc>
        <w:tc>
          <w:tcPr>
            <w:tcW w:w="6156" w:type="dxa"/>
            <w:gridSpan w:val="2"/>
            <w:vAlign w:val="center"/>
          </w:tcPr>
          <w:p w14:paraId="31FF69F1" w14:textId="50BBBA91" w:rsidR="007F48CC" w:rsidRDefault="00941E97">
            <w:pPr>
              <w:spacing w:line="360" w:lineRule="auto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■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特定对象调研       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/>
                <w:sz w:val="24"/>
                <w:szCs w:val="24"/>
              </w:rPr>
              <w:t>分析师会议</w:t>
            </w:r>
          </w:p>
          <w:p w14:paraId="2E901593" w14:textId="6C1DA3FE" w:rsidR="007F48CC" w:rsidRDefault="00000000">
            <w:pPr>
              <w:spacing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 xml:space="preserve">□媒体采访           </w:t>
            </w:r>
            <w:r w:rsidR="00941E97">
              <w:rPr>
                <w:rFonts w:ascii="宋体" w:eastAsia="宋体" w:hAnsi="宋体"/>
                <w:kern w:val="0"/>
                <w:sz w:val="24"/>
                <w:szCs w:val="24"/>
              </w:rPr>
              <w:t>□</w:t>
            </w:r>
            <w:r>
              <w:rPr>
                <w:rFonts w:ascii="宋体" w:eastAsia="宋体" w:hAnsi="宋体"/>
                <w:kern w:val="0"/>
                <w:sz w:val="24"/>
                <w:szCs w:val="24"/>
              </w:rPr>
              <w:t>业绩说明会</w:t>
            </w:r>
          </w:p>
          <w:p w14:paraId="689865C4" w14:textId="77777777" w:rsidR="007F48CC" w:rsidRDefault="00000000">
            <w:pPr>
              <w:spacing w:line="360" w:lineRule="auto"/>
              <w:rPr>
                <w:rFonts w:ascii="宋体" w:eastAsia="宋体" w:hAnsi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□新闻发布会         □路演活动</w:t>
            </w:r>
          </w:p>
          <w:p w14:paraId="39850757" w14:textId="77777777" w:rsidR="007F48CC" w:rsidRDefault="00000000">
            <w:pPr>
              <w:spacing w:line="360" w:lineRule="auto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  <w:kern w:val="0"/>
                <w:sz w:val="24"/>
                <w:szCs w:val="24"/>
              </w:rPr>
              <w:t>□现场参观           □其他</w:t>
            </w: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（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请文字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说明）</w:t>
            </w:r>
          </w:p>
        </w:tc>
      </w:tr>
      <w:tr w:rsidR="007F48CC" w14:paraId="2BF2E59C" w14:textId="77777777" w:rsidTr="00A26281">
        <w:trPr>
          <w:trHeight w:val="1134"/>
          <w:jc w:val="center"/>
        </w:trPr>
        <w:tc>
          <w:tcPr>
            <w:tcW w:w="2405" w:type="dxa"/>
            <w:vAlign w:val="center"/>
          </w:tcPr>
          <w:p w14:paraId="62BB29C2" w14:textId="77777777" w:rsidR="007F48CC" w:rsidRDefault="00000000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参与单位名称及</w:t>
            </w:r>
          </w:p>
          <w:p w14:paraId="413DE519" w14:textId="77777777" w:rsidR="007F48CC" w:rsidRDefault="00000000">
            <w:pPr>
              <w:jc w:val="center"/>
              <w:rPr>
                <w:rFonts w:ascii="Times New Roman" w:eastAsia="宋体"/>
                <w:sz w:val="24"/>
                <w:szCs w:val="44"/>
              </w:rPr>
            </w:pPr>
            <w:r>
              <w:rPr>
                <w:rFonts w:ascii="Times New Roman" w:eastAsia="宋体"/>
                <w:sz w:val="24"/>
                <w:szCs w:val="30"/>
              </w:rPr>
              <w:t>人员姓名</w:t>
            </w:r>
          </w:p>
        </w:tc>
        <w:tc>
          <w:tcPr>
            <w:tcW w:w="6156" w:type="dxa"/>
            <w:gridSpan w:val="2"/>
            <w:vAlign w:val="center"/>
          </w:tcPr>
          <w:p w14:paraId="7E8ABFF4" w14:textId="77F8F4C8" w:rsidR="007F48CC" w:rsidRPr="007C568F" w:rsidRDefault="00540BEC" w:rsidP="00B46963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安联</w:t>
            </w:r>
            <w:proofErr w:type="gramStart"/>
            <w:r>
              <w:rPr>
                <w:rFonts w:ascii="Times New Roman" w:eastAsia="宋体" w:hint="eastAsia"/>
                <w:sz w:val="24"/>
                <w:szCs w:val="24"/>
              </w:rPr>
              <w:t>保险任智宇</w:t>
            </w:r>
            <w:proofErr w:type="gramEnd"/>
            <w:r>
              <w:rPr>
                <w:rFonts w:ascii="Times New Roman" w:eastAsia="宋体" w:hint="eastAsia"/>
                <w:sz w:val="24"/>
                <w:szCs w:val="24"/>
              </w:rPr>
              <w:t>、</w:t>
            </w:r>
            <w:r w:rsidR="00A26281" w:rsidRPr="00A26281">
              <w:rPr>
                <w:rFonts w:ascii="Times New Roman" w:eastAsia="宋体"/>
                <w:sz w:val="24"/>
                <w:szCs w:val="24"/>
              </w:rPr>
              <w:t>方正证券赵璐、</w:t>
            </w:r>
            <w:r>
              <w:rPr>
                <w:rFonts w:ascii="Times New Roman" w:eastAsia="宋体" w:hint="eastAsia"/>
                <w:sz w:val="24"/>
                <w:szCs w:val="24"/>
              </w:rPr>
              <w:t>国联基金焦阳、宏利投资戴骏、西部证券孙琳越、</w:t>
            </w:r>
            <w:proofErr w:type="gramStart"/>
            <w:r>
              <w:rPr>
                <w:rFonts w:ascii="Times New Roman" w:eastAsia="宋体" w:hint="eastAsia"/>
                <w:sz w:val="24"/>
                <w:szCs w:val="24"/>
              </w:rPr>
              <w:t>浙商证券</w:t>
            </w:r>
            <w:proofErr w:type="gramEnd"/>
            <w:r>
              <w:rPr>
                <w:rFonts w:ascii="Times New Roman" w:eastAsia="宋体" w:hint="eastAsia"/>
                <w:sz w:val="24"/>
                <w:szCs w:val="24"/>
              </w:rPr>
              <w:t>杨占魁</w:t>
            </w:r>
          </w:p>
        </w:tc>
      </w:tr>
      <w:tr w:rsidR="007F48CC" w14:paraId="1717A230" w14:textId="77777777" w:rsidTr="00E15FA2">
        <w:trPr>
          <w:trHeight w:val="510"/>
          <w:jc w:val="center"/>
        </w:trPr>
        <w:tc>
          <w:tcPr>
            <w:tcW w:w="2405" w:type="dxa"/>
            <w:vAlign w:val="center"/>
          </w:tcPr>
          <w:p w14:paraId="205F4FCA" w14:textId="77777777" w:rsidR="007F48CC" w:rsidRDefault="00000000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时间</w:t>
            </w:r>
          </w:p>
        </w:tc>
        <w:tc>
          <w:tcPr>
            <w:tcW w:w="6156" w:type="dxa"/>
            <w:gridSpan w:val="2"/>
            <w:vAlign w:val="center"/>
          </w:tcPr>
          <w:p w14:paraId="0384C21E" w14:textId="1533B7E9" w:rsidR="007F48CC" w:rsidRDefault="00000000">
            <w:pPr>
              <w:jc w:val="center"/>
              <w:rPr>
                <w:rFonts w:ascii="Times New Roman" w:eastAsia="宋体"/>
                <w:color w:val="000000"/>
                <w:sz w:val="24"/>
                <w:szCs w:val="24"/>
              </w:rPr>
            </w:pPr>
            <w:r>
              <w:rPr>
                <w:rFonts w:ascii="Times New Roman" w:eastAsia="宋体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宋体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年</w:t>
            </w:r>
            <w:r w:rsidR="006040D4">
              <w:rPr>
                <w:rFonts w:ascii="Times New Roman" w:eastAsia="宋体" w:hint="eastAsia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月</w:t>
            </w:r>
            <w:r w:rsidR="002E5C5F">
              <w:rPr>
                <w:rFonts w:ascii="Times New Roman" w:eastAsia="宋体" w:hint="eastAsia"/>
                <w:color w:val="000000"/>
                <w:sz w:val="24"/>
                <w:szCs w:val="24"/>
              </w:rPr>
              <w:t>2</w:t>
            </w:r>
            <w:r w:rsidR="006040D4">
              <w:rPr>
                <w:rFonts w:ascii="Times New Roman" w:eastAsia="宋体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日</w:t>
            </w:r>
          </w:p>
        </w:tc>
      </w:tr>
      <w:tr w:rsidR="007F48CC" w14:paraId="1AE3FDE7" w14:textId="77777777" w:rsidTr="00E15FA2">
        <w:trPr>
          <w:trHeight w:val="510"/>
          <w:jc w:val="center"/>
        </w:trPr>
        <w:tc>
          <w:tcPr>
            <w:tcW w:w="2405" w:type="dxa"/>
            <w:vAlign w:val="center"/>
          </w:tcPr>
          <w:p w14:paraId="00B5C224" w14:textId="77777777" w:rsidR="007F48CC" w:rsidRDefault="00000000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地点</w:t>
            </w:r>
          </w:p>
        </w:tc>
        <w:tc>
          <w:tcPr>
            <w:tcW w:w="6156" w:type="dxa"/>
            <w:gridSpan w:val="2"/>
            <w:vAlign w:val="center"/>
          </w:tcPr>
          <w:p w14:paraId="57E5831E" w14:textId="77777777" w:rsidR="007F48CC" w:rsidRDefault="00000000">
            <w:pPr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金宏气体会议室</w:t>
            </w:r>
          </w:p>
        </w:tc>
      </w:tr>
      <w:tr w:rsidR="007F48CC" w14:paraId="3C2011E3" w14:textId="77777777" w:rsidTr="00E15FA2">
        <w:trPr>
          <w:trHeight w:val="510"/>
          <w:jc w:val="center"/>
        </w:trPr>
        <w:tc>
          <w:tcPr>
            <w:tcW w:w="2405" w:type="dxa"/>
            <w:vAlign w:val="center"/>
          </w:tcPr>
          <w:p w14:paraId="37904A5B" w14:textId="77777777" w:rsidR="007F48CC" w:rsidRDefault="00000000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公司接待人员姓名</w:t>
            </w:r>
          </w:p>
        </w:tc>
        <w:tc>
          <w:tcPr>
            <w:tcW w:w="6156" w:type="dxa"/>
            <w:gridSpan w:val="2"/>
            <w:vAlign w:val="center"/>
          </w:tcPr>
          <w:p w14:paraId="35814AD1" w14:textId="4EAE6007" w:rsidR="007F48CC" w:rsidRDefault="00000000">
            <w:pPr>
              <w:jc w:val="center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陈莹、</w:t>
            </w:r>
            <w:r w:rsidR="006040D4">
              <w:rPr>
                <w:rFonts w:ascii="Times New Roman" w:eastAsia="宋体" w:hint="eastAsia"/>
                <w:sz w:val="24"/>
                <w:szCs w:val="24"/>
              </w:rPr>
              <w:t>赵炯、</w:t>
            </w:r>
            <w:r>
              <w:rPr>
                <w:rFonts w:ascii="Times New Roman" w:eastAsia="宋体" w:hint="eastAsia"/>
                <w:sz w:val="24"/>
                <w:szCs w:val="24"/>
              </w:rPr>
              <w:t>卞海丽</w:t>
            </w:r>
          </w:p>
        </w:tc>
      </w:tr>
      <w:tr w:rsidR="007F48CC" w14:paraId="4CB352C6" w14:textId="77777777" w:rsidTr="00A26281">
        <w:trPr>
          <w:cantSplit/>
          <w:trHeight w:val="6576"/>
          <w:jc w:val="center"/>
        </w:trPr>
        <w:tc>
          <w:tcPr>
            <w:tcW w:w="2405" w:type="dxa"/>
            <w:vAlign w:val="center"/>
          </w:tcPr>
          <w:p w14:paraId="355B02C3" w14:textId="77777777" w:rsidR="007F48CC" w:rsidRDefault="00000000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投资者关系活动主要内容介绍</w:t>
            </w:r>
          </w:p>
        </w:tc>
        <w:tc>
          <w:tcPr>
            <w:tcW w:w="6156" w:type="dxa"/>
            <w:gridSpan w:val="2"/>
            <w:vAlign w:val="center"/>
          </w:tcPr>
          <w:p w14:paraId="7F85CFBF" w14:textId="77777777" w:rsidR="007F48CC" w:rsidRDefault="00000000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/>
                <w:b/>
                <w:bCs/>
                <w:sz w:val="24"/>
                <w:szCs w:val="24"/>
              </w:rPr>
              <w:t>一、公司近期发展介绍</w:t>
            </w:r>
          </w:p>
          <w:p w14:paraId="4B7FDB94" w14:textId="77777777" w:rsidR="007F48CC" w:rsidRDefault="00000000">
            <w:pPr>
              <w:spacing w:line="360" w:lineRule="auto"/>
              <w:ind w:firstLineChars="200" w:firstLine="480"/>
              <w:rPr>
                <w:rFonts w:ascii="Times New Roman" w:eastAsia="宋体"/>
                <w:bCs/>
                <w:sz w:val="24"/>
                <w:szCs w:val="24"/>
              </w:rPr>
            </w:pPr>
            <w:r>
              <w:rPr>
                <w:rFonts w:ascii="Times New Roman" w:eastAsia="宋体"/>
                <w:bCs/>
                <w:sz w:val="24"/>
                <w:szCs w:val="24"/>
              </w:rPr>
              <w:t>金宏气体股份有限公司成立于</w:t>
            </w:r>
            <w:r>
              <w:rPr>
                <w:rFonts w:ascii="Times New Roman" w:eastAsia="宋体"/>
                <w:bCs/>
                <w:sz w:val="24"/>
                <w:szCs w:val="24"/>
              </w:rPr>
              <w:t>1999</w:t>
            </w:r>
            <w:r>
              <w:rPr>
                <w:rFonts w:ascii="Times New Roman" w:eastAsia="宋体"/>
                <w:bCs/>
                <w:sz w:val="24"/>
                <w:szCs w:val="24"/>
              </w:rPr>
              <w:t>年，于</w:t>
            </w:r>
            <w:r>
              <w:rPr>
                <w:rFonts w:ascii="Times New Roman" w:eastAsia="宋体"/>
                <w:bCs/>
                <w:sz w:val="24"/>
                <w:szCs w:val="24"/>
              </w:rPr>
              <w:t>2020</w:t>
            </w:r>
            <w:r>
              <w:rPr>
                <w:rFonts w:ascii="Times New Roman" w:eastAsia="宋体"/>
                <w:bCs/>
                <w:sz w:val="24"/>
                <w:szCs w:val="24"/>
              </w:rPr>
              <w:t>年在</w:t>
            </w:r>
            <w:proofErr w:type="gramStart"/>
            <w:r>
              <w:rPr>
                <w:rFonts w:ascii="Times New Roman" w:eastAsia="宋体"/>
                <w:bCs/>
                <w:sz w:val="24"/>
                <w:szCs w:val="24"/>
              </w:rPr>
              <w:t>科创板</w:t>
            </w:r>
            <w:proofErr w:type="gramEnd"/>
            <w:r>
              <w:rPr>
                <w:rFonts w:ascii="Times New Roman" w:eastAsia="宋体"/>
                <w:bCs/>
                <w:sz w:val="24"/>
                <w:szCs w:val="24"/>
              </w:rPr>
              <w:t>上市，股票代码：</w:t>
            </w:r>
            <w:r>
              <w:rPr>
                <w:rFonts w:ascii="Times New Roman" w:eastAsia="宋体"/>
                <w:bCs/>
                <w:sz w:val="24"/>
                <w:szCs w:val="24"/>
              </w:rPr>
              <w:t>688106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，是专业从事气体的研发、生产、销售和服务一体化解决方案的环保集约型综合性气体服务商。</w:t>
            </w:r>
          </w:p>
          <w:p w14:paraId="0317AD16" w14:textId="77777777" w:rsidR="007F48CC" w:rsidRDefault="00000000">
            <w:pPr>
              <w:spacing w:line="360" w:lineRule="auto"/>
              <w:ind w:firstLineChars="200" w:firstLine="480"/>
              <w:rPr>
                <w:rFonts w:ascii="Times New Roman" w:eastAsia="宋体"/>
                <w:bCs/>
                <w:sz w:val="24"/>
                <w:szCs w:val="24"/>
              </w:rPr>
            </w:pPr>
            <w:r>
              <w:rPr>
                <w:rFonts w:ascii="Times New Roman" w:eastAsia="宋体"/>
                <w:bCs/>
                <w:sz w:val="24"/>
                <w:szCs w:val="24"/>
              </w:rPr>
              <w:t>公司坚持纵横发展战略：纵向开发，横向布局，以科技为主导，定位于综合气体服务商，为客户提供创新和</w:t>
            </w:r>
            <w:proofErr w:type="gramStart"/>
            <w:r>
              <w:rPr>
                <w:rFonts w:ascii="Times New Roman" w:eastAsia="宋体"/>
                <w:bCs/>
                <w:sz w:val="24"/>
                <w:szCs w:val="24"/>
              </w:rPr>
              <w:t>可</w:t>
            </w:r>
            <w:proofErr w:type="gramEnd"/>
            <w:r>
              <w:rPr>
                <w:rFonts w:ascii="Times New Roman" w:eastAsia="宋体"/>
                <w:bCs/>
                <w:sz w:val="24"/>
                <w:szCs w:val="24"/>
              </w:rPr>
              <w:t>持续的气体解决方案，成为气体行业的领跑者。</w:t>
            </w:r>
          </w:p>
          <w:p w14:paraId="3E57E32F" w14:textId="4D007A28" w:rsidR="007F48CC" w:rsidRDefault="00000000">
            <w:pPr>
              <w:spacing w:line="360" w:lineRule="auto"/>
              <w:ind w:firstLineChars="200" w:firstLine="480"/>
              <w:rPr>
                <w:rFonts w:ascii="Times New Roman" w:eastAsia="宋体"/>
                <w:bCs/>
                <w:sz w:val="24"/>
                <w:szCs w:val="24"/>
              </w:rPr>
            </w:pPr>
            <w:r>
              <w:rPr>
                <w:rFonts w:ascii="Times New Roman" w:eastAsia="宋体"/>
                <w:bCs/>
                <w:sz w:val="24"/>
                <w:szCs w:val="24"/>
              </w:rPr>
              <w:t>202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年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一季度</w:t>
            </w:r>
            <w:r>
              <w:rPr>
                <w:rFonts w:ascii="Times New Roman" w:eastAsia="宋体"/>
                <w:bCs/>
                <w:sz w:val="24"/>
                <w:szCs w:val="24"/>
              </w:rPr>
              <w:t>，公司实现营业收入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.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63</w:t>
            </w:r>
            <w:r>
              <w:rPr>
                <w:rFonts w:ascii="Times New Roman" w:eastAsia="宋体"/>
                <w:bCs/>
                <w:sz w:val="24"/>
                <w:szCs w:val="24"/>
              </w:rPr>
              <w:t>亿元，较上年同期增长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.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53</w:t>
            </w:r>
            <w:r>
              <w:rPr>
                <w:rFonts w:ascii="Times New Roman" w:eastAsia="宋体"/>
                <w:bCs/>
                <w:sz w:val="24"/>
                <w:szCs w:val="24"/>
              </w:rPr>
              <w:t>%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；</w:t>
            </w:r>
            <w:r>
              <w:rPr>
                <w:rFonts w:ascii="Times New Roman" w:eastAsia="宋体"/>
                <w:bCs/>
                <w:sz w:val="24"/>
                <w:szCs w:val="24"/>
              </w:rPr>
              <w:t>归属于上市公司股东的净利润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486.91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万</w:t>
            </w:r>
            <w:r>
              <w:rPr>
                <w:rFonts w:ascii="Times New Roman" w:eastAsia="宋体"/>
                <w:bCs/>
                <w:sz w:val="24"/>
                <w:szCs w:val="24"/>
              </w:rPr>
              <w:t>元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；经营活动产生的现金流量金额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4,816.30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万元</w:t>
            </w:r>
            <w:r>
              <w:rPr>
                <w:rFonts w:ascii="Times New Roman" w:eastAsia="宋体"/>
                <w:bCs/>
                <w:sz w:val="24"/>
                <w:szCs w:val="24"/>
              </w:rPr>
              <w:t>。截至</w:t>
            </w:r>
            <w:r>
              <w:rPr>
                <w:rFonts w:ascii="Times New Roman" w:eastAsia="宋体"/>
                <w:bCs/>
                <w:sz w:val="24"/>
                <w:szCs w:val="24"/>
              </w:rPr>
              <w:t>202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年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3</w:t>
            </w:r>
            <w:r>
              <w:rPr>
                <w:rFonts w:ascii="Times New Roman" w:eastAsia="宋体"/>
                <w:bCs/>
                <w:sz w:val="24"/>
                <w:szCs w:val="24"/>
              </w:rPr>
              <w:t>月</w:t>
            </w:r>
            <w:r>
              <w:rPr>
                <w:rFonts w:ascii="Times New Roman" w:eastAsia="宋体"/>
                <w:bCs/>
                <w:sz w:val="24"/>
                <w:szCs w:val="24"/>
              </w:rPr>
              <w:t>3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宋体"/>
                <w:bCs/>
                <w:sz w:val="24"/>
                <w:szCs w:val="24"/>
              </w:rPr>
              <w:t>日，公司总资产为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80</w:t>
            </w:r>
            <w:r>
              <w:rPr>
                <w:rFonts w:ascii="Times New Roman" w:eastAsia="宋体"/>
                <w:bCs/>
                <w:sz w:val="24"/>
                <w:szCs w:val="24"/>
              </w:rPr>
              <w:t>.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66</w:t>
            </w:r>
            <w:r>
              <w:rPr>
                <w:rFonts w:ascii="Times New Roman" w:eastAsia="宋体"/>
                <w:bCs/>
                <w:sz w:val="24"/>
                <w:szCs w:val="24"/>
              </w:rPr>
              <w:t>亿元，较上年度末增长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3</w:t>
            </w:r>
            <w:r>
              <w:rPr>
                <w:rFonts w:ascii="Times New Roman" w:eastAsia="宋体"/>
                <w:bCs/>
                <w:sz w:val="24"/>
                <w:szCs w:val="24"/>
              </w:rPr>
              <w:t>.</w:t>
            </w:r>
            <w:r>
              <w:rPr>
                <w:rFonts w:ascii="Times New Roman" w:eastAsia="宋体" w:hint="eastAsia"/>
                <w:bCs/>
                <w:sz w:val="24"/>
                <w:szCs w:val="24"/>
              </w:rPr>
              <w:t>70</w:t>
            </w:r>
            <w:r>
              <w:rPr>
                <w:rFonts w:ascii="Times New Roman" w:eastAsia="宋体"/>
                <w:bCs/>
                <w:sz w:val="24"/>
                <w:szCs w:val="24"/>
              </w:rPr>
              <w:t>%</w:t>
            </w:r>
            <w:r>
              <w:rPr>
                <w:rFonts w:ascii="Times New Roman" w:eastAsia="宋体"/>
                <w:bCs/>
                <w:sz w:val="24"/>
                <w:szCs w:val="24"/>
              </w:rPr>
              <w:t>。</w:t>
            </w:r>
          </w:p>
        </w:tc>
      </w:tr>
      <w:tr w:rsidR="007F48CC" w14:paraId="5E0964B1" w14:textId="77777777" w:rsidTr="007C568F">
        <w:trPr>
          <w:gridAfter w:val="1"/>
          <w:wAfter w:w="17" w:type="dxa"/>
          <w:trHeight w:val="510"/>
          <w:jc w:val="center"/>
        </w:trPr>
        <w:tc>
          <w:tcPr>
            <w:tcW w:w="2405" w:type="dxa"/>
            <w:vAlign w:val="center"/>
          </w:tcPr>
          <w:p w14:paraId="167B5877" w14:textId="77777777" w:rsidR="007F48CC" w:rsidRDefault="00000000">
            <w:pPr>
              <w:spacing w:line="360" w:lineRule="auto"/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lastRenderedPageBreak/>
              <w:t>投资者关系活动主要内容介绍</w:t>
            </w:r>
          </w:p>
        </w:tc>
        <w:tc>
          <w:tcPr>
            <w:tcW w:w="6139" w:type="dxa"/>
          </w:tcPr>
          <w:p w14:paraId="14FD7B3D" w14:textId="77777777" w:rsidR="007F48CC" w:rsidRDefault="00000000">
            <w:pPr>
              <w:spacing w:line="360" w:lineRule="auto"/>
              <w:rPr>
                <w:rFonts w:ascii="Times New Roman" w:eastAsia="宋体"/>
                <w:b/>
                <w:sz w:val="24"/>
                <w:szCs w:val="24"/>
              </w:rPr>
            </w:pPr>
            <w:r>
              <w:rPr>
                <w:rFonts w:ascii="Times New Roman" w:eastAsia="宋体"/>
                <w:b/>
                <w:sz w:val="24"/>
                <w:szCs w:val="24"/>
              </w:rPr>
              <w:t>二、主要问答内容</w:t>
            </w:r>
          </w:p>
          <w:p w14:paraId="641E3822" w14:textId="54ADE01C" w:rsidR="007F48CC" w:rsidRDefault="00AC212F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1</w:t>
            </w:r>
            <w:r w:rsidR="001B4FDA"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</w:t>
            </w:r>
            <w:r w:rsidR="005F38D7">
              <w:rPr>
                <w:rFonts w:ascii="Times New Roman" w:eastAsia="宋体" w:hint="eastAsia"/>
                <w:b/>
                <w:bCs/>
                <w:sz w:val="24"/>
                <w:szCs w:val="24"/>
              </w:rPr>
              <w:t>公司</w:t>
            </w:r>
            <w:r w:rsidR="0097332A">
              <w:rPr>
                <w:rFonts w:ascii="Times New Roman" w:eastAsia="宋体" w:hint="eastAsia"/>
                <w:b/>
                <w:bCs/>
                <w:sz w:val="24"/>
                <w:szCs w:val="24"/>
              </w:rPr>
              <w:t>氦气</w:t>
            </w:r>
            <w:r w:rsidR="005F38D7">
              <w:rPr>
                <w:rFonts w:ascii="Times New Roman" w:eastAsia="宋体" w:hint="eastAsia"/>
                <w:b/>
                <w:bCs/>
                <w:sz w:val="24"/>
                <w:szCs w:val="24"/>
              </w:rPr>
              <w:t>产品的</w:t>
            </w:r>
            <w:r w:rsidR="0097332A">
              <w:rPr>
                <w:rFonts w:ascii="Times New Roman" w:eastAsia="宋体" w:hint="eastAsia"/>
                <w:b/>
                <w:bCs/>
                <w:sz w:val="24"/>
                <w:szCs w:val="24"/>
              </w:rPr>
              <w:t>客户拓展情况</w:t>
            </w:r>
            <w:r w:rsidR="001B4FDA">
              <w:rPr>
                <w:rFonts w:ascii="Times New Roman" w:eastAsia="宋体" w:hint="eastAsia"/>
                <w:b/>
                <w:bCs/>
                <w:sz w:val="24"/>
                <w:szCs w:val="24"/>
              </w:rPr>
              <w:t>？</w:t>
            </w:r>
          </w:p>
          <w:p w14:paraId="27C8F9A7" w14:textId="6A6C16EE" w:rsidR="007F48CC" w:rsidRDefault="00000000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</w:t>
            </w:r>
            <w:r w:rsidR="002E5C5F">
              <w:rPr>
                <w:rFonts w:ascii="Times New Roman" w:eastAsia="宋体" w:hint="eastAsia"/>
                <w:sz w:val="24"/>
                <w:szCs w:val="24"/>
              </w:rPr>
              <w:t>：</w:t>
            </w:r>
            <w:r w:rsidR="00A56BB6" w:rsidRPr="00A56BB6">
              <w:rPr>
                <w:rFonts w:ascii="Times New Roman" w:eastAsia="宋体"/>
                <w:sz w:val="24"/>
                <w:szCs w:val="24"/>
              </w:rPr>
              <w:t>受国际局势影响，</w:t>
            </w:r>
            <w:r w:rsidR="00A56BB6" w:rsidRPr="00A56BB6">
              <w:rPr>
                <w:rFonts w:ascii="Times New Roman" w:eastAsia="宋体"/>
                <w:sz w:val="24"/>
                <w:szCs w:val="24"/>
              </w:rPr>
              <w:t>2026</w:t>
            </w:r>
            <w:r w:rsidR="00A56BB6" w:rsidRPr="00A56BB6">
              <w:rPr>
                <w:rFonts w:ascii="Times New Roman" w:eastAsia="宋体"/>
                <w:sz w:val="24"/>
                <w:szCs w:val="24"/>
              </w:rPr>
              <w:t>年氦气整体市场供需格局将呈现一定的紧缺状态，公司</w:t>
            </w:r>
            <w:r w:rsidR="00A56BB6">
              <w:rPr>
                <w:rFonts w:ascii="Times New Roman" w:eastAsia="宋体" w:hint="eastAsia"/>
                <w:sz w:val="24"/>
                <w:szCs w:val="24"/>
              </w:rPr>
              <w:t>本年度</w:t>
            </w:r>
            <w:r w:rsidR="00A56BB6" w:rsidRPr="00A56BB6">
              <w:rPr>
                <w:rFonts w:ascii="Times New Roman" w:eastAsia="宋体"/>
                <w:sz w:val="24"/>
                <w:szCs w:val="24"/>
              </w:rPr>
              <w:t>氦气产品销售量较上年有望实现明显提升</w:t>
            </w:r>
            <w:r w:rsidR="00A56BB6">
              <w:rPr>
                <w:rFonts w:ascii="Times New Roman" w:eastAsia="宋体" w:hint="eastAsia"/>
                <w:sz w:val="24"/>
                <w:szCs w:val="24"/>
              </w:rPr>
              <w:t>，</w:t>
            </w:r>
            <w:r w:rsidR="00E600AD">
              <w:rPr>
                <w:rFonts w:ascii="Times New Roman" w:eastAsia="宋体" w:hint="eastAsia"/>
                <w:sz w:val="24"/>
                <w:szCs w:val="24"/>
              </w:rPr>
              <w:t>目前公司</w:t>
            </w:r>
            <w:r w:rsidR="00C43D25" w:rsidRPr="00C43D25">
              <w:rPr>
                <w:rFonts w:ascii="Times New Roman" w:eastAsia="宋体"/>
                <w:sz w:val="24"/>
                <w:szCs w:val="24"/>
              </w:rPr>
              <w:t>氦气产品已稳定供应数十家半导体行业客户</w:t>
            </w:r>
            <w:r w:rsidR="005F38D7">
              <w:rPr>
                <w:rFonts w:ascii="Times New Roman" w:eastAsia="宋体" w:hint="eastAsia"/>
                <w:sz w:val="24"/>
                <w:szCs w:val="24"/>
              </w:rPr>
              <w:t>。</w:t>
            </w:r>
            <w:r w:rsidR="00B9492D">
              <w:rPr>
                <w:rFonts w:ascii="Times New Roman" w:eastAsia="宋体" w:hint="eastAsia"/>
                <w:sz w:val="24"/>
                <w:szCs w:val="24"/>
              </w:rPr>
              <w:t>后续公司</w:t>
            </w:r>
            <w:r w:rsidR="005F38D7">
              <w:rPr>
                <w:rFonts w:ascii="Times New Roman" w:eastAsia="宋体" w:hint="eastAsia"/>
                <w:sz w:val="24"/>
                <w:szCs w:val="24"/>
              </w:rPr>
              <w:t>将</w:t>
            </w:r>
            <w:r w:rsidR="00B9492D" w:rsidRPr="0097332A">
              <w:rPr>
                <w:rFonts w:ascii="Times New Roman" w:eastAsia="宋体"/>
                <w:sz w:val="24"/>
                <w:szCs w:val="24"/>
              </w:rPr>
              <w:t>积极拓展应用场景，持续拓宽</w:t>
            </w:r>
            <w:r w:rsidR="00E600AD">
              <w:rPr>
                <w:rFonts w:ascii="Times New Roman" w:eastAsia="宋体" w:hint="eastAsia"/>
                <w:sz w:val="24"/>
                <w:szCs w:val="24"/>
              </w:rPr>
              <w:t>其</w:t>
            </w:r>
            <w:r w:rsidR="00B9492D" w:rsidRPr="0097332A">
              <w:rPr>
                <w:rFonts w:ascii="Times New Roman" w:eastAsia="宋体"/>
                <w:sz w:val="24"/>
                <w:szCs w:val="24"/>
              </w:rPr>
              <w:t>下游应用边界</w:t>
            </w:r>
            <w:r w:rsidR="00B9492D">
              <w:rPr>
                <w:rFonts w:ascii="Times New Roman" w:eastAsia="宋体" w:hint="eastAsia"/>
                <w:sz w:val="24"/>
                <w:szCs w:val="24"/>
              </w:rPr>
              <w:t>。</w:t>
            </w:r>
          </w:p>
          <w:p w14:paraId="7B412E2B" w14:textId="75B460B0" w:rsidR="001B4FDA" w:rsidRPr="00B75981" w:rsidRDefault="00AC212F" w:rsidP="001B4FDA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2</w:t>
            </w:r>
            <w:r w:rsidR="001B4FDA" w:rsidRPr="00B75981"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</w:t>
            </w:r>
            <w:r w:rsidR="009A74C1">
              <w:rPr>
                <w:rFonts w:ascii="Times New Roman" w:eastAsia="宋体" w:hint="eastAsia"/>
                <w:b/>
                <w:bCs/>
                <w:sz w:val="24"/>
                <w:szCs w:val="24"/>
              </w:rPr>
              <w:t>氦气</w:t>
            </w:r>
            <w:r w:rsidR="00CE4318">
              <w:rPr>
                <w:rFonts w:ascii="Times New Roman" w:eastAsia="宋体" w:hint="eastAsia"/>
                <w:b/>
                <w:bCs/>
                <w:sz w:val="24"/>
                <w:szCs w:val="24"/>
              </w:rPr>
              <w:t>产品</w:t>
            </w:r>
            <w:r w:rsidR="009A74C1">
              <w:rPr>
                <w:rFonts w:ascii="Times New Roman" w:eastAsia="宋体" w:hint="eastAsia"/>
                <w:b/>
                <w:bCs/>
                <w:sz w:val="24"/>
                <w:szCs w:val="24"/>
              </w:rPr>
              <w:t>在半导体</w:t>
            </w:r>
            <w:r w:rsidR="00E600AD">
              <w:rPr>
                <w:rFonts w:ascii="Times New Roman" w:eastAsia="宋体" w:hint="eastAsia"/>
                <w:b/>
                <w:bCs/>
                <w:sz w:val="24"/>
                <w:szCs w:val="24"/>
              </w:rPr>
              <w:t>领域</w:t>
            </w:r>
            <w:r w:rsidR="009A74C1">
              <w:rPr>
                <w:rFonts w:ascii="Times New Roman" w:eastAsia="宋体" w:hint="eastAsia"/>
                <w:b/>
                <w:bCs/>
                <w:sz w:val="24"/>
                <w:szCs w:val="24"/>
              </w:rPr>
              <w:t>中的</w:t>
            </w:r>
            <w:r w:rsidR="00E600AD">
              <w:rPr>
                <w:rFonts w:ascii="Times New Roman" w:eastAsia="宋体" w:hint="eastAsia"/>
                <w:b/>
                <w:bCs/>
                <w:sz w:val="24"/>
                <w:szCs w:val="24"/>
              </w:rPr>
              <w:t>价格情况</w:t>
            </w:r>
            <w:r w:rsidR="001B4FDA" w:rsidRPr="00B75981">
              <w:rPr>
                <w:rFonts w:ascii="Times New Roman" w:eastAsia="宋体" w:hint="eastAsia"/>
                <w:b/>
                <w:bCs/>
                <w:sz w:val="24"/>
                <w:szCs w:val="24"/>
              </w:rPr>
              <w:t>？</w:t>
            </w:r>
          </w:p>
          <w:p w14:paraId="213F5DD8" w14:textId="3C0326FD" w:rsidR="00375067" w:rsidRPr="00375067" w:rsidRDefault="001B4FDA" w:rsidP="001B4FDA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答：</w:t>
            </w:r>
            <w:r w:rsidR="00E600AD" w:rsidRPr="00E600AD">
              <w:rPr>
                <w:rFonts w:ascii="Times New Roman" w:eastAsia="宋体"/>
                <w:sz w:val="24"/>
                <w:szCs w:val="24"/>
              </w:rPr>
              <w:t>氦气作为稀缺资源气体，价格</w:t>
            </w:r>
            <w:r w:rsidR="00CE4318">
              <w:rPr>
                <w:rFonts w:ascii="Times New Roman" w:eastAsia="宋体" w:hint="eastAsia"/>
                <w:sz w:val="24"/>
                <w:szCs w:val="24"/>
              </w:rPr>
              <w:t>受供需关系</w:t>
            </w:r>
            <w:r w:rsidR="00E600AD" w:rsidRPr="00E600AD">
              <w:rPr>
                <w:rFonts w:ascii="Times New Roman" w:eastAsia="宋体"/>
                <w:sz w:val="24"/>
                <w:szCs w:val="24"/>
              </w:rPr>
              <w:t>、政策</w:t>
            </w:r>
            <w:r w:rsidR="00CE4318">
              <w:rPr>
                <w:rFonts w:ascii="Times New Roman" w:eastAsia="宋体" w:hint="eastAsia"/>
                <w:sz w:val="24"/>
                <w:szCs w:val="24"/>
              </w:rPr>
              <w:t>变化</w:t>
            </w:r>
            <w:r w:rsidR="00E600AD" w:rsidRPr="00E600AD">
              <w:rPr>
                <w:rFonts w:ascii="Times New Roman" w:eastAsia="宋体"/>
                <w:sz w:val="24"/>
                <w:szCs w:val="24"/>
              </w:rPr>
              <w:t>等</w:t>
            </w:r>
            <w:r w:rsidR="00CE4318">
              <w:rPr>
                <w:rFonts w:ascii="Times New Roman" w:eastAsia="宋体" w:hint="eastAsia"/>
                <w:sz w:val="24"/>
                <w:szCs w:val="24"/>
              </w:rPr>
              <w:t>因素影响存在</w:t>
            </w:r>
            <w:r w:rsidR="00E600AD" w:rsidRPr="00E600AD">
              <w:rPr>
                <w:rFonts w:ascii="Times New Roman" w:eastAsia="宋体"/>
                <w:sz w:val="24"/>
                <w:szCs w:val="24"/>
              </w:rPr>
              <w:t>波动。</w:t>
            </w:r>
            <w:r w:rsidR="00CE4318">
              <w:rPr>
                <w:rFonts w:ascii="Times New Roman" w:eastAsia="宋体" w:hint="eastAsia"/>
                <w:sz w:val="24"/>
                <w:szCs w:val="24"/>
              </w:rPr>
              <w:t>针对半导体客户的</w:t>
            </w:r>
            <w:r w:rsidR="00CE4318" w:rsidRPr="00CE4318">
              <w:rPr>
                <w:rFonts w:ascii="Times New Roman" w:eastAsia="宋体"/>
                <w:sz w:val="24"/>
                <w:szCs w:val="24"/>
              </w:rPr>
              <w:t>氦气定价，公司结合客户采购需求量、合作周期、市场行情等多方面因素协商议定</w:t>
            </w:r>
            <w:r w:rsidR="00CE4318">
              <w:rPr>
                <w:rFonts w:ascii="Times New Roman" w:eastAsia="宋体" w:hint="eastAsia"/>
                <w:sz w:val="24"/>
                <w:szCs w:val="24"/>
              </w:rPr>
              <w:t>。</w:t>
            </w:r>
          </w:p>
          <w:p w14:paraId="4F598D24" w14:textId="66218DAD" w:rsidR="00C13A4F" w:rsidRDefault="00AC212F" w:rsidP="00C13A4F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3</w:t>
            </w:r>
            <w:r w:rsidR="00C13A4F"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</w:t>
            </w:r>
            <w:r w:rsidR="009912C4">
              <w:rPr>
                <w:rFonts w:ascii="Times New Roman" w:eastAsia="宋体" w:hint="eastAsia"/>
                <w:b/>
                <w:bCs/>
                <w:sz w:val="24"/>
                <w:szCs w:val="24"/>
              </w:rPr>
              <w:t>公司</w:t>
            </w:r>
            <w:proofErr w:type="gramStart"/>
            <w:r w:rsidR="009912C4">
              <w:rPr>
                <w:rFonts w:ascii="Times New Roman" w:eastAsia="宋体" w:hint="eastAsia"/>
                <w:b/>
                <w:bCs/>
                <w:sz w:val="24"/>
                <w:szCs w:val="24"/>
              </w:rPr>
              <w:t>钼</w:t>
            </w:r>
            <w:proofErr w:type="gramEnd"/>
            <w:r w:rsidR="009912C4">
              <w:rPr>
                <w:rFonts w:ascii="Times New Roman" w:eastAsia="宋体" w:hint="eastAsia"/>
                <w:b/>
                <w:bCs/>
                <w:sz w:val="24"/>
                <w:szCs w:val="24"/>
              </w:rPr>
              <w:t>基前驱</w:t>
            </w:r>
            <w:proofErr w:type="gramStart"/>
            <w:r w:rsidR="009912C4">
              <w:rPr>
                <w:rFonts w:ascii="Times New Roman" w:eastAsia="宋体" w:hint="eastAsia"/>
                <w:b/>
                <w:bCs/>
                <w:sz w:val="24"/>
                <w:szCs w:val="24"/>
              </w:rPr>
              <w:t>体材</w:t>
            </w:r>
            <w:proofErr w:type="gramEnd"/>
            <w:r w:rsidR="009912C4">
              <w:rPr>
                <w:rFonts w:ascii="Times New Roman" w:eastAsia="宋体" w:hint="eastAsia"/>
                <w:b/>
                <w:bCs/>
                <w:sz w:val="24"/>
                <w:szCs w:val="24"/>
              </w:rPr>
              <w:t>料</w:t>
            </w:r>
            <w:r w:rsidR="00300791">
              <w:rPr>
                <w:rFonts w:ascii="Times New Roman" w:eastAsia="宋体" w:hint="eastAsia"/>
                <w:b/>
                <w:bCs/>
                <w:sz w:val="24"/>
                <w:szCs w:val="24"/>
              </w:rPr>
              <w:t>的进展</w:t>
            </w:r>
            <w:r w:rsidR="00C13A4F">
              <w:rPr>
                <w:rFonts w:ascii="Times New Roman" w:eastAsia="宋体" w:hint="eastAsia"/>
                <w:b/>
                <w:bCs/>
                <w:sz w:val="24"/>
                <w:szCs w:val="24"/>
              </w:rPr>
              <w:t>？</w:t>
            </w:r>
          </w:p>
          <w:p w14:paraId="39887B11" w14:textId="52F8FF51" w:rsidR="00C13A4F" w:rsidRDefault="00C13A4F" w:rsidP="00C13A4F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答：</w:t>
            </w:r>
            <w:r w:rsidR="009912C4">
              <w:rPr>
                <w:rFonts w:ascii="Times New Roman" w:eastAsia="宋体" w:hint="eastAsia"/>
                <w:sz w:val="24"/>
                <w:szCs w:val="24"/>
              </w:rPr>
              <w:t>公司</w:t>
            </w:r>
            <w:proofErr w:type="gramStart"/>
            <w:r w:rsidR="009912C4" w:rsidRPr="009912C4">
              <w:rPr>
                <w:rFonts w:ascii="Times New Roman" w:eastAsia="宋体"/>
                <w:sz w:val="24"/>
                <w:szCs w:val="24"/>
              </w:rPr>
              <w:t>钼</w:t>
            </w:r>
            <w:proofErr w:type="gramEnd"/>
            <w:r w:rsidR="009912C4" w:rsidRPr="009912C4">
              <w:rPr>
                <w:rFonts w:ascii="Times New Roman" w:eastAsia="宋体"/>
                <w:sz w:val="24"/>
                <w:szCs w:val="24"/>
              </w:rPr>
              <w:t>基前驱</w:t>
            </w:r>
            <w:proofErr w:type="gramStart"/>
            <w:r w:rsidR="009912C4" w:rsidRPr="009912C4">
              <w:rPr>
                <w:rFonts w:ascii="Times New Roman" w:eastAsia="宋体"/>
                <w:sz w:val="24"/>
                <w:szCs w:val="24"/>
              </w:rPr>
              <w:t>体材</w:t>
            </w:r>
            <w:proofErr w:type="gramEnd"/>
            <w:r w:rsidR="009912C4" w:rsidRPr="009912C4">
              <w:rPr>
                <w:rFonts w:ascii="Times New Roman" w:eastAsia="宋体"/>
                <w:sz w:val="24"/>
                <w:szCs w:val="24"/>
              </w:rPr>
              <w:t>料项目已通过公司立项评审，目前处于研发阶段。该项目是公司布局高端新材料领域的核心战略项目。</w:t>
            </w:r>
          </w:p>
          <w:p w14:paraId="089479A1" w14:textId="2598920D" w:rsidR="00CE148F" w:rsidRPr="00203B19" w:rsidRDefault="00AC212F" w:rsidP="00C13A4F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4</w:t>
            </w:r>
            <w:r w:rsidR="00CE148F" w:rsidRPr="00203B19"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</w:t>
            </w:r>
            <w:r w:rsidR="005F38D7" w:rsidRPr="00203B19">
              <w:rPr>
                <w:rFonts w:ascii="Times New Roman" w:eastAsia="宋体" w:hint="eastAsia"/>
                <w:b/>
                <w:bCs/>
                <w:sz w:val="24"/>
                <w:szCs w:val="24"/>
              </w:rPr>
              <w:t>公司</w:t>
            </w:r>
            <w:r w:rsidR="005F38D7" w:rsidRPr="00203B19">
              <w:rPr>
                <w:rFonts w:ascii="Times New Roman" w:eastAsia="宋体" w:hint="eastAsia"/>
                <w:b/>
                <w:bCs/>
                <w:sz w:val="24"/>
                <w:szCs w:val="24"/>
              </w:rPr>
              <w:t>TEOS</w:t>
            </w:r>
            <w:r w:rsidR="005F38D7" w:rsidRPr="00203B19">
              <w:rPr>
                <w:rFonts w:ascii="Times New Roman" w:eastAsia="宋体" w:hint="eastAsia"/>
                <w:b/>
                <w:bCs/>
                <w:sz w:val="24"/>
                <w:szCs w:val="24"/>
              </w:rPr>
              <w:t>产品情况？</w:t>
            </w:r>
          </w:p>
          <w:p w14:paraId="2D74B3E6" w14:textId="77777777" w:rsidR="005F38D7" w:rsidRDefault="005F38D7" w:rsidP="00C13A4F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答：</w:t>
            </w:r>
            <w:r w:rsidR="00540BEC" w:rsidRPr="00540BEC">
              <w:rPr>
                <w:rFonts w:ascii="Times New Roman" w:eastAsia="宋体"/>
                <w:sz w:val="24"/>
                <w:szCs w:val="24"/>
              </w:rPr>
              <w:t>公司</w:t>
            </w:r>
            <w:r w:rsidR="00540BEC" w:rsidRPr="00540BEC">
              <w:rPr>
                <w:rFonts w:ascii="Times New Roman" w:eastAsia="宋体"/>
                <w:sz w:val="24"/>
                <w:szCs w:val="24"/>
              </w:rPr>
              <w:t>TEOS</w:t>
            </w:r>
            <w:r w:rsidR="00540BEC" w:rsidRPr="00540BEC">
              <w:rPr>
                <w:rFonts w:ascii="Times New Roman" w:eastAsia="宋体"/>
                <w:sz w:val="24"/>
                <w:szCs w:val="24"/>
              </w:rPr>
              <w:t>产品已实现部分客户批量供应，同时依托战略合作拓宽市场渠道，进一步盘活产能。后续公司也将持续加快优质半导体客户的对接与导入进度。</w:t>
            </w:r>
          </w:p>
          <w:p w14:paraId="4A9270A7" w14:textId="30450A67" w:rsidR="00AC212F" w:rsidRDefault="00AC212F" w:rsidP="00AC212F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、公司超纯</w:t>
            </w:r>
            <w:proofErr w:type="gramStart"/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氨产品</w:t>
            </w:r>
            <w:proofErr w:type="gramEnd"/>
            <w:r w:rsidR="00300791">
              <w:rPr>
                <w:rFonts w:ascii="Times New Roman" w:eastAsia="宋体" w:hint="eastAsia"/>
                <w:b/>
                <w:bCs/>
                <w:sz w:val="24"/>
                <w:szCs w:val="24"/>
              </w:rPr>
              <w:t>的下游应用</w:t>
            </w: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情况？</w:t>
            </w:r>
          </w:p>
          <w:p w14:paraId="6EF88AF6" w14:textId="04F8870A" w:rsidR="00AC212F" w:rsidRDefault="00AC212F" w:rsidP="00AC212F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答：在超纯</w:t>
            </w:r>
            <w:proofErr w:type="gramStart"/>
            <w:r>
              <w:rPr>
                <w:rFonts w:ascii="Times New Roman" w:eastAsia="宋体" w:hint="eastAsia"/>
                <w:sz w:val="24"/>
                <w:szCs w:val="24"/>
              </w:rPr>
              <w:t>氨产品</w:t>
            </w:r>
            <w:proofErr w:type="gramEnd"/>
            <w:r>
              <w:rPr>
                <w:rFonts w:ascii="Times New Roman" w:eastAsia="宋体" w:hint="eastAsia"/>
                <w:sz w:val="24"/>
                <w:szCs w:val="24"/>
              </w:rPr>
              <w:t>销售方面，</w:t>
            </w:r>
            <w:r w:rsidRPr="00DB594A">
              <w:rPr>
                <w:rFonts w:ascii="Times New Roman" w:eastAsia="宋体"/>
                <w:sz w:val="24"/>
                <w:szCs w:val="24"/>
              </w:rPr>
              <w:t>公司主动调整销售策略，</w:t>
            </w:r>
            <w:r w:rsidR="00300791">
              <w:rPr>
                <w:rFonts w:ascii="Times New Roman" w:eastAsia="宋体" w:hint="eastAsia"/>
                <w:sz w:val="24"/>
                <w:szCs w:val="24"/>
              </w:rPr>
              <w:t>不断</w:t>
            </w:r>
            <w:r w:rsidRPr="00DB594A">
              <w:rPr>
                <w:rFonts w:ascii="Times New Roman" w:eastAsia="宋体"/>
                <w:sz w:val="24"/>
                <w:szCs w:val="24"/>
              </w:rPr>
              <w:t>优化下游应用结构，产品应用重心已从光</w:t>
            </w:r>
            <w:proofErr w:type="gramStart"/>
            <w:r w:rsidRPr="00DB594A">
              <w:rPr>
                <w:rFonts w:ascii="Times New Roman" w:eastAsia="宋体"/>
                <w:sz w:val="24"/>
                <w:szCs w:val="24"/>
              </w:rPr>
              <w:t>伏领域</w:t>
            </w:r>
            <w:proofErr w:type="gramEnd"/>
            <w:r w:rsidRPr="00DB594A">
              <w:rPr>
                <w:rFonts w:ascii="Times New Roman" w:eastAsia="宋体"/>
                <w:sz w:val="24"/>
                <w:szCs w:val="24"/>
              </w:rPr>
              <w:t>转向集成电路等半导体领域</w:t>
            </w:r>
            <w:r w:rsidRPr="001C57E0">
              <w:rPr>
                <w:rFonts w:ascii="Times New Roman" w:eastAsia="宋体"/>
                <w:sz w:val="24"/>
                <w:szCs w:val="24"/>
              </w:rPr>
              <w:t>。</w:t>
            </w:r>
          </w:p>
          <w:p w14:paraId="7336A7E6" w14:textId="2EDF8C45" w:rsidR="00AC212F" w:rsidRDefault="000777B8" w:rsidP="00AC212F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6</w:t>
            </w:r>
            <w:r w:rsidR="00AC212F"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、公司当前大宗液体原材料自给情况？</w:t>
            </w:r>
          </w:p>
          <w:p w14:paraId="7E433434" w14:textId="0707EB08" w:rsidR="00AC212F" w:rsidRPr="00AC212F" w:rsidRDefault="00AC212F" w:rsidP="00C13A4F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答：</w:t>
            </w:r>
            <w:r w:rsidR="00E02E3B" w:rsidRPr="00E02E3B">
              <w:rPr>
                <w:rFonts w:ascii="Times New Roman" w:eastAsia="宋体"/>
                <w:sz w:val="24"/>
                <w:szCs w:val="24"/>
              </w:rPr>
              <w:t>公司</w:t>
            </w:r>
            <w:proofErr w:type="gramStart"/>
            <w:r w:rsidR="00E02E3B" w:rsidRPr="00E02E3B">
              <w:rPr>
                <w:rFonts w:ascii="Times New Roman" w:eastAsia="宋体"/>
                <w:sz w:val="24"/>
                <w:szCs w:val="24"/>
              </w:rPr>
              <w:t>苏相空</w:t>
            </w:r>
            <w:proofErr w:type="gramEnd"/>
            <w:r w:rsidR="00E02E3B" w:rsidRPr="00E02E3B">
              <w:rPr>
                <w:rFonts w:ascii="Times New Roman" w:eastAsia="宋体"/>
                <w:sz w:val="24"/>
                <w:szCs w:val="24"/>
              </w:rPr>
              <w:t>分项目正式投产后将显著提升大宗液体原材料自给率，增强原材料自主可控能力。</w:t>
            </w:r>
          </w:p>
          <w:p w14:paraId="4241642A" w14:textId="5114F47A" w:rsidR="00AC212F" w:rsidRDefault="000777B8" w:rsidP="00AC212F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7</w:t>
            </w:r>
            <w:r w:rsidR="00AC212F"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、公司下游客户结构情况？</w:t>
            </w:r>
          </w:p>
          <w:p w14:paraId="29EE9E73" w14:textId="2BF3DC1D" w:rsidR="00AC212F" w:rsidRPr="00AC212F" w:rsidRDefault="00AC212F" w:rsidP="00C13A4F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答：</w:t>
            </w:r>
            <w:r w:rsidRPr="009912C4">
              <w:rPr>
                <w:rFonts w:ascii="Times New Roman" w:eastAsia="宋体"/>
                <w:sz w:val="24"/>
                <w:szCs w:val="24"/>
              </w:rPr>
              <w:t>2026</w:t>
            </w:r>
            <w:r w:rsidRPr="009912C4">
              <w:rPr>
                <w:rFonts w:ascii="Times New Roman" w:eastAsia="宋体"/>
                <w:sz w:val="24"/>
                <w:szCs w:val="24"/>
              </w:rPr>
              <w:t>年第一季度，公司下游客户中集成电路、机械加</w:t>
            </w:r>
            <w:r w:rsidRPr="009912C4">
              <w:rPr>
                <w:rFonts w:ascii="Times New Roman" w:eastAsia="宋体"/>
                <w:sz w:val="24"/>
                <w:szCs w:val="24"/>
              </w:rPr>
              <w:lastRenderedPageBreak/>
              <w:t>工、新材料领域客户</w:t>
            </w:r>
            <w:proofErr w:type="gramStart"/>
            <w:r w:rsidRPr="009912C4">
              <w:rPr>
                <w:rFonts w:ascii="Times New Roman" w:eastAsia="宋体"/>
                <w:sz w:val="24"/>
                <w:szCs w:val="24"/>
              </w:rPr>
              <w:t>占比较</w:t>
            </w:r>
            <w:proofErr w:type="gramEnd"/>
            <w:r w:rsidRPr="009912C4">
              <w:rPr>
                <w:rFonts w:ascii="Times New Roman" w:eastAsia="宋体"/>
                <w:sz w:val="24"/>
                <w:szCs w:val="24"/>
              </w:rPr>
              <w:t>高，光</w:t>
            </w:r>
            <w:proofErr w:type="gramStart"/>
            <w:r w:rsidRPr="009912C4">
              <w:rPr>
                <w:rFonts w:ascii="Times New Roman" w:eastAsia="宋体"/>
                <w:sz w:val="24"/>
                <w:szCs w:val="24"/>
              </w:rPr>
              <w:t>伏行业</w:t>
            </w:r>
            <w:proofErr w:type="gramEnd"/>
            <w:r w:rsidRPr="009912C4">
              <w:rPr>
                <w:rFonts w:ascii="Times New Roman" w:eastAsia="宋体"/>
                <w:sz w:val="24"/>
                <w:szCs w:val="24"/>
              </w:rPr>
              <w:t>客户占比仅</w:t>
            </w:r>
            <w:r w:rsidR="00102054">
              <w:rPr>
                <w:rFonts w:ascii="Times New Roman" w:eastAsia="宋体" w:hint="eastAsia"/>
                <w:sz w:val="24"/>
                <w:szCs w:val="24"/>
              </w:rPr>
              <w:t>约</w:t>
            </w:r>
            <w:r w:rsidRPr="009912C4">
              <w:rPr>
                <w:rFonts w:ascii="Times New Roman" w:eastAsia="宋体"/>
                <w:sz w:val="24"/>
                <w:szCs w:val="24"/>
              </w:rPr>
              <w:t>3</w:t>
            </w:r>
            <w:r>
              <w:rPr>
                <w:rFonts w:ascii="Times New Roman" w:eastAsia="宋体" w:hint="eastAsia"/>
                <w:sz w:val="24"/>
                <w:szCs w:val="24"/>
              </w:rPr>
              <w:t>%</w:t>
            </w:r>
            <w:r>
              <w:rPr>
                <w:rFonts w:ascii="Times New Roman" w:eastAsia="宋体" w:hint="eastAsia"/>
                <w:sz w:val="24"/>
                <w:szCs w:val="24"/>
              </w:rPr>
              <w:t>。</w:t>
            </w:r>
          </w:p>
          <w:p w14:paraId="71265BB0" w14:textId="45501EAD" w:rsidR="00AC212F" w:rsidRDefault="000777B8" w:rsidP="00AC212F">
            <w:pPr>
              <w:spacing w:line="360" w:lineRule="auto"/>
              <w:rPr>
                <w:rFonts w:ascii="Times New Roman" w:eastAsia="宋体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int="eastAsia"/>
                <w:b/>
                <w:bCs/>
                <w:sz w:val="24"/>
                <w:szCs w:val="24"/>
              </w:rPr>
              <w:t>8</w:t>
            </w:r>
            <w:r w:rsidR="00AC212F">
              <w:rPr>
                <w:rFonts w:ascii="Times New Roman" w:eastAsia="宋体" w:hint="eastAsia"/>
                <w:b/>
                <w:bCs/>
                <w:sz w:val="24"/>
                <w:szCs w:val="24"/>
              </w:rPr>
              <w:t>、公司未来业绩增量预计？</w:t>
            </w:r>
          </w:p>
          <w:p w14:paraId="3A976BA5" w14:textId="5FFB872F" w:rsidR="00AC212F" w:rsidRPr="00AC212F" w:rsidRDefault="00AC212F" w:rsidP="00C13A4F">
            <w:pPr>
              <w:spacing w:line="360" w:lineRule="auto"/>
              <w:rPr>
                <w:rFonts w:ascii="Times New Roman" w:eastAsia="宋体"/>
                <w:sz w:val="24"/>
                <w:szCs w:val="24"/>
              </w:rPr>
            </w:pPr>
            <w:r>
              <w:rPr>
                <w:rFonts w:ascii="Times New Roman" w:eastAsia="宋体" w:hint="eastAsia"/>
                <w:sz w:val="24"/>
                <w:szCs w:val="24"/>
              </w:rPr>
              <w:t>答：特种气体方面</w:t>
            </w:r>
            <w:r w:rsidR="00300791">
              <w:rPr>
                <w:rFonts w:ascii="Times New Roman" w:eastAsia="宋体" w:hint="eastAsia"/>
                <w:sz w:val="24"/>
                <w:szCs w:val="24"/>
              </w:rPr>
              <w:t>：</w:t>
            </w:r>
            <w:r>
              <w:rPr>
                <w:rFonts w:ascii="Times New Roman" w:eastAsia="宋体" w:hint="eastAsia"/>
                <w:sz w:val="24"/>
                <w:szCs w:val="24"/>
              </w:rPr>
              <w:t>当前氦气市场需求可观，本年度销量有望实现较大提升</w:t>
            </w:r>
            <w:r w:rsidR="00300791">
              <w:rPr>
                <w:rFonts w:ascii="Times New Roman" w:eastAsia="宋体" w:hint="eastAsia"/>
                <w:sz w:val="24"/>
                <w:szCs w:val="24"/>
              </w:rPr>
              <w:t>，</w:t>
            </w:r>
            <w:r>
              <w:rPr>
                <w:rFonts w:ascii="Times New Roman" w:eastAsia="宋体" w:hint="eastAsia"/>
                <w:sz w:val="24"/>
                <w:szCs w:val="24"/>
              </w:rPr>
              <w:t>公司将持续优化氦气产品销售结构，提升集成电路客户占比</w:t>
            </w:r>
            <w:r w:rsidR="00300791">
              <w:rPr>
                <w:rFonts w:ascii="Times New Roman" w:eastAsia="宋体" w:hint="eastAsia"/>
                <w:sz w:val="24"/>
                <w:szCs w:val="24"/>
              </w:rPr>
              <w:t>；同时稳步推进</w:t>
            </w:r>
            <w:r>
              <w:rPr>
                <w:rFonts w:ascii="Times New Roman" w:eastAsia="宋体" w:hint="eastAsia"/>
                <w:sz w:val="24"/>
                <w:szCs w:val="24"/>
              </w:rPr>
              <w:t>新疆</w:t>
            </w:r>
            <w:r>
              <w:rPr>
                <w:rFonts w:ascii="Times New Roman" w:eastAsia="宋体" w:hint="eastAsia"/>
                <w:sz w:val="24"/>
                <w:szCs w:val="24"/>
              </w:rPr>
              <w:t>BOG</w:t>
            </w:r>
            <w:r>
              <w:rPr>
                <w:rFonts w:ascii="Times New Roman" w:eastAsia="宋体" w:hint="eastAsia"/>
                <w:sz w:val="24"/>
                <w:szCs w:val="24"/>
              </w:rPr>
              <w:t>提氦项目，进一步提升氦气自主供应保障能力。此外，本年度公司高纯二氧化碳</w:t>
            </w:r>
            <w:r w:rsidRPr="00DB594A">
              <w:rPr>
                <w:rFonts w:ascii="Times New Roman" w:eastAsia="宋体"/>
                <w:sz w:val="24"/>
                <w:szCs w:val="24"/>
              </w:rPr>
              <w:t>已正式供应</w:t>
            </w:r>
            <w:r w:rsidRPr="00DB594A">
              <w:rPr>
                <w:rFonts w:ascii="Times New Roman" w:eastAsia="宋体"/>
                <w:sz w:val="24"/>
                <w:szCs w:val="24"/>
              </w:rPr>
              <w:t>SK</w:t>
            </w:r>
            <w:r w:rsidRPr="00DB594A">
              <w:rPr>
                <w:rFonts w:ascii="Times New Roman" w:eastAsia="宋体"/>
                <w:sz w:val="24"/>
                <w:szCs w:val="24"/>
              </w:rPr>
              <w:t>海力士半导体（中国）有限公司</w:t>
            </w:r>
            <w:r>
              <w:rPr>
                <w:rFonts w:ascii="Times New Roman" w:eastAsia="宋体" w:hint="eastAsia"/>
                <w:sz w:val="24"/>
                <w:szCs w:val="24"/>
              </w:rPr>
              <w:t>，未来将逐步放量。同时，公司将借助现有导入产品的合作优势，</w:t>
            </w:r>
            <w:proofErr w:type="gramStart"/>
            <w:r>
              <w:rPr>
                <w:rFonts w:ascii="Times New Roman" w:eastAsia="宋体" w:hint="eastAsia"/>
                <w:sz w:val="24"/>
                <w:szCs w:val="24"/>
              </w:rPr>
              <w:t>加快特气新产品</w:t>
            </w:r>
            <w:proofErr w:type="gramEnd"/>
            <w:r>
              <w:rPr>
                <w:rFonts w:ascii="Times New Roman" w:eastAsia="宋体" w:hint="eastAsia"/>
                <w:sz w:val="24"/>
                <w:szCs w:val="24"/>
              </w:rPr>
              <w:t>的测试和客户导入进程。现场制</w:t>
            </w:r>
            <w:proofErr w:type="gramStart"/>
            <w:r>
              <w:rPr>
                <w:rFonts w:ascii="Times New Roman" w:eastAsia="宋体" w:hint="eastAsia"/>
                <w:sz w:val="24"/>
                <w:szCs w:val="24"/>
              </w:rPr>
              <w:t>气业务</w:t>
            </w:r>
            <w:proofErr w:type="gramEnd"/>
            <w:r>
              <w:rPr>
                <w:rFonts w:ascii="Times New Roman" w:eastAsia="宋体" w:hint="eastAsia"/>
                <w:sz w:val="24"/>
                <w:szCs w:val="24"/>
              </w:rPr>
              <w:t>方面</w:t>
            </w:r>
            <w:r w:rsidR="00611AAD">
              <w:rPr>
                <w:rFonts w:ascii="Times New Roman" w:eastAsia="宋体" w:hint="eastAsia"/>
                <w:sz w:val="24"/>
                <w:szCs w:val="24"/>
              </w:rPr>
              <w:t>：</w:t>
            </w:r>
            <w:r w:rsidRPr="0095550D">
              <w:rPr>
                <w:rFonts w:ascii="Times New Roman" w:eastAsia="宋体"/>
                <w:sz w:val="24"/>
                <w:szCs w:val="24"/>
              </w:rPr>
              <w:t>中</w:t>
            </w:r>
            <w:proofErr w:type="gramStart"/>
            <w:r w:rsidRPr="0095550D">
              <w:rPr>
                <w:rFonts w:ascii="Times New Roman" w:eastAsia="宋体"/>
                <w:sz w:val="24"/>
                <w:szCs w:val="24"/>
              </w:rPr>
              <w:t>集绿能</w:t>
            </w:r>
            <w:proofErr w:type="gramEnd"/>
            <w:r w:rsidRPr="0095550D">
              <w:rPr>
                <w:rFonts w:ascii="Times New Roman" w:eastAsia="宋体"/>
                <w:sz w:val="24"/>
                <w:szCs w:val="24"/>
              </w:rPr>
              <w:t>、淮安圣马、湛江科汇</w:t>
            </w:r>
            <w:r w:rsidR="00E00747">
              <w:rPr>
                <w:rFonts w:ascii="Times New Roman" w:eastAsia="宋体" w:hint="eastAsia"/>
                <w:sz w:val="24"/>
                <w:szCs w:val="24"/>
              </w:rPr>
              <w:t>及</w:t>
            </w:r>
            <w:r w:rsidR="00E00747">
              <w:rPr>
                <w:rFonts w:ascii="Times New Roman" w:eastAsia="宋体" w:hint="eastAsia"/>
                <w:sz w:val="24"/>
                <w:szCs w:val="24"/>
              </w:rPr>
              <w:t>2025</w:t>
            </w:r>
            <w:r w:rsidR="00E00747">
              <w:rPr>
                <w:rFonts w:ascii="Times New Roman" w:eastAsia="宋体" w:hint="eastAsia"/>
                <w:sz w:val="24"/>
                <w:szCs w:val="24"/>
              </w:rPr>
              <w:t>年中标的浙江</w:t>
            </w:r>
            <w:proofErr w:type="gramStart"/>
            <w:r w:rsidR="00E00747">
              <w:rPr>
                <w:rFonts w:ascii="Times New Roman" w:eastAsia="宋体" w:hint="eastAsia"/>
                <w:sz w:val="24"/>
                <w:szCs w:val="24"/>
              </w:rPr>
              <w:t>莱</w:t>
            </w:r>
            <w:proofErr w:type="gramEnd"/>
            <w:r w:rsidR="00E00747">
              <w:rPr>
                <w:rFonts w:ascii="Times New Roman" w:eastAsia="宋体" w:hint="eastAsia"/>
                <w:sz w:val="24"/>
                <w:szCs w:val="24"/>
              </w:rPr>
              <w:t>宝显示、汕尾信利</w:t>
            </w:r>
            <w:r w:rsidR="00FE0DC6">
              <w:rPr>
                <w:rFonts w:ascii="Times New Roman" w:eastAsia="宋体" w:hint="eastAsia"/>
                <w:sz w:val="24"/>
                <w:szCs w:val="24"/>
              </w:rPr>
              <w:t>、</w:t>
            </w:r>
            <w:proofErr w:type="gramStart"/>
            <w:r w:rsidR="00FE0DC6">
              <w:rPr>
                <w:rFonts w:ascii="Times New Roman" w:eastAsia="宋体" w:hint="eastAsia"/>
                <w:sz w:val="24"/>
                <w:szCs w:val="24"/>
              </w:rPr>
              <w:t>芯业时代</w:t>
            </w:r>
            <w:proofErr w:type="gramEnd"/>
            <w:r w:rsidRPr="0095550D">
              <w:rPr>
                <w:rFonts w:ascii="Times New Roman" w:eastAsia="宋体"/>
                <w:sz w:val="24"/>
                <w:szCs w:val="24"/>
              </w:rPr>
              <w:t>等项目本年度均会贡献完整年度营收，云南呈</w:t>
            </w:r>
            <w:proofErr w:type="gramStart"/>
            <w:r w:rsidRPr="0095550D">
              <w:rPr>
                <w:rFonts w:ascii="Times New Roman" w:eastAsia="宋体"/>
                <w:sz w:val="24"/>
                <w:szCs w:val="24"/>
              </w:rPr>
              <w:t>钢项目</w:t>
            </w:r>
            <w:proofErr w:type="gramEnd"/>
            <w:r w:rsidRPr="0095550D">
              <w:rPr>
                <w:rFonts w:ascii="Times New Roman" w:eastAsia="宋体"/>
                <w:sz w:val="24"/>
                <w:szCs w:val="24"/>
              </w:rPr>
              <w:t>已于去年完成技术改造，其耗能得以进一步降低，本年度的利润贡献将会有进一步提升</w:t>
            </w:r>
            <w:r w:rsidR="00611AAD">
              <w:rPr>
                <w:rFonts w:ascii="Times New Roman" w:eastAsia="宋体" w:hint="eastAsia"/>
                <w:sz w:val="24"/>
                <w:szCs w:val="24"/>
              </w:rPr>
              <w:t>；</w:t>
            </w:r>
            <w:r w:rsidRPr="0095550D">
              <w:rPr>
                <w:rFonts w:ascii="Times New Roman" w:eastAsia="宋体"/>
                <w:sz w:val="24"/>
                <w:szCs w:val="24"/>
              </w:rPr>
              <w:t>同时公司业务团队持续积极拓展优质新客户。大宗零售业务</w:t>
            </w:r>
            <w:r w:rsidR="00611AAD">
              <w:rPr>
                <w:rFonts w:ascii="Times New Roman" w:eastAsia="宋体" w:hint="eastAsia"/>
                <w:sz w:val="24"/>
                <w:szCs w:val="24"/>
              </w:rPr>
              <w:t>方面：公司</w:t>
            </w:r>
            <w:r>
              <w:rPr>
                <w:rFonts w:ascii="Times New Roman" w:eastAsia="宋体" w:hint="eastAsia"/>
                <w:sz w:val="24"/>
                <w:szCs w:val="24"/>
              </w:rPr>
              <w:t>将在</w:t>
            </w:r>
            <w:r w:rsidRPr="0095550D">
              <w:rPr>
                <w:rFonts w:ascii="Times New Roman" w:eastAsia="宋体"/>
                <w:sz w:val="24"/>
                <w:szCs w:val="24"/>
              </w:rPr>
              <w:t>稳健</w:t>
            </w:r>
            <w:r>
              <w:rPr>
                <w:rFonts w:ascii="Times New Roman" w:eastAsia="宋体" w:hint="eastAsia"/>
                <w:sz w:val="24"/>
                <w:szCs w:val="24"/>
              </w:rPr>
              <w:t>运营</w:t>
            </w:r>
            <w:r w:rsidRPr="0095550D">
              <w:rPr>
                <w:rFonts w:ascii="Times New Roman" w:eastAsia="宋体"/>
                <w:sz w:val="24"/>
                <w:szCs w:val="24"/>
              </w:rPr>
              <w:t>的基础上进一步提升市场占有率，持续夯实大宗零售业</w:t>
            </w:r>
            <w:r w:rsidRPr="0095550D">
              <w:rPr>
                <w:rFonts w:ascii="宋体" w:eastAsia="宋体" w:hAnsi="宋体"/>
                <w:sz w:val="24"/>
                <w:szCs w:val="24"/>
              </w:rPr>
              <w:t>务“压舱石”</w:t>
            </w:r>
            <w:r w:rsidRPr="0095550D">
              <w:rPr>
                <w:rFonts w:ascii="Times New Roman" w:eastAsia="宋体"/>
                <w:sz w:val="24"/>
                <w:szCs w:val="24"/>
              </w:rPr>
              <w:t>根基</w:t>
            </w:r>
            <w:r>
              <w:rPr>
                <w:rFonts w:ascii="Times New Roman" w:eastAsia="宋体" w:hint="eastAsia"/>
                <w:sz w:val="24"/>
                <w:szCs w:val="24"/>
              </w:rPr>
              <w:t>。</w:t>
            </w:r>
          </w:p>
        </w:tc>
      </w:tr>
      <w:tr w:rsidR="007F48CC" w14:paraId="1CD5D364" w14:textId="77777777" w:rsidTr="007C568F">
        <w:trPr>
          <w:trHeight w:val="454"/>
          <w:jc w:val="center"/>
        </w:trPr>
        <w:tc>
          <w:tcPr>
            <w:tcW w:w="2405" w:type="dxa"/>
            <w:vAlign w:val="center"/>
          </w:tcPr>
          <w:p w14:paraId="2968CCA5" w14:textId="77777777" w:rsidR="007F48CC" w:rsidRDefault="00000000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lastRenderedPageBreak/>
              <w:t>附件清单（如有）</w:t>
            </w:r>
          </w:p>
        </w:tc>
        <w:tc>
          <w:tcPr>
            <w:tcW w:w="6156" w:type="dxa"/>
            <w:gridSpan w:val="2"/>
            <w:vAlign w:val="center"/>
          </w:tcPr>
          <w:p w14:paraId="347F9076" w14:textId="6D9250C1" w:rsidR="007F48CC" w:rsidRDefault="007F48CC">
            <w:pPr>
              <w:jc w:val="left"/>
              <w:rPr>
                <w:rFonts w:ascii="Times New Roman" w:eastAsia="宋体"/>
                <w:sz w:val="24"/>
                <w:szCs w:val="24"/>
              </w:rPr>
            </w:pPr>
          </w:p>
        </w:tc>
      </w:tr>
      <w:tr w:rsidR="007F48CC" w14:paraId="26ACA0BE" w14:textId="77777777" w:rsidTr="007C568F">
        <w:trPr>
          <w:trHeight w:val="454"/>
          <w:jc w:val="center"/>
        </w:trPr>
        <w:tc>
          <w:tcPr>
            <w:tcW w:w="2405" w:type="dxa"/>
            <w:vAlign w:val="center"/>
          </w:tcPr>
          <w:p w14:paraId="521B529B" w14:textId="77777777" w:rsidR="007F48CC" w:rsidRDefault="00000000">
            <w:pPr>
              <w:jc w:val="center"/>
              <w:rPr>
                <w:rFonts w:ascii="Times New Roman" w:eastAsia="宋体"/>
                <w:sz w:val="24"/>
                <w:szCs w:val="30"/>
              </w:rPr>
            </w:pPr>
            <w:r>
              <w:rPr>
                <w:rFonts w:ascii="Times New Roman" w:eastAsia="宋体"/>
                <w:sz w:val="24"/>
                <w:szCs w:val="30"/>
              </w:rPr>
              <w:t>日期</w:t>
            </w:r>
          </w:p>
        </w:tc>
        <w:tc>
          <w:tcPr>
            <w:tcW w:w="6156" w:type="dxa"/>
            <w:gridSpan w:val="2"/>
            <w:vAlign w:val="center"/>
          </w:tcPr>
          <w:p w14:paraId="7D3CF5BF" w14:textId="2F9AF6C4" w:rsidR="007F48CC" w:rsidRDefault="00000000">
            <w:pPr>
              <w:jc w:val="center"/>
              <w:rPr>
                <w:rFonts w:ascii="Times New Roman" w:eastAsia="宋体"/>
                <w:color w:val="000000"/>
                <w:sz w:val="24"/>
                <w:szCs w:val="24"/>
              </w:rPr>
            </w:pPr>
            <w:r>
              <w:rPr>
                <w:rFonts w:ascii="Times New Roman" w:eastAsia="宋体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宋体" w:hint="eastAsia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年</w:t>
            </w:r>
            <w:r w:rsidR="006040D4">
              <w:rPr>
                <w:rFonts w:ascii="Times New Roman" w:eastAsia="宋体" w:hint="eastAsia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月</w:t>
            </w:r>
            <w:r w:rsidR="002E5C5F">
              <w:rPr>
                <w:rFonts w:ascii="Times New Roman" w:eastAsia="宋体" w:hint="eastAsia"/>
                <w:color w:val="000000"/>
                <w:sz w:val="24"/>
                <w:szCs w:val="24"/>
              </w:rPr>
              <w:t>2</w:t>
            </w:r>
            <w:r w:rsidR="006040D4">
              <w:rPr>
                <w:rFonts w:ascii="Times New Roman" w:eastAsia="宋体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宋体"/>
                <w:color w:val="000000"/>
                <w:sz w:val="24"/>
                <w:szCs w:val="24"/>
              </w:rPr>
              <w:t>日</w:t>
            </w:r>
          </w:p>
        </w:tc>
      </w:tr>
    </w:tbl>
    <w:p w14:paraId="479F5258" w14:textId="77777777" w:rsidR="007F48CC" w:rsidRDefault="007F48CC">
      <w:pPr>
        <w:widowControl/>
        <w:jc w:val="left"/>
        <w:rPr>
          <w:rFonts w:ascii="Times New Roman" w:eastAsia="宋体"/>
          <w:sz w:val="24"/>
          <w:szCs w:val="24"/>
        </w:rPr>
      </w:pPr>
    </w:p>
    <w:p w14:paraId="4DC90EA0" w14:textId="2130EFE1" w:rsidR="007F48CC" w:rsidRDefault="007F48CC">
      <w:pPr>
        <w:widowControl/>
        <w:jc w:val="left"/>
        <w:rPr>
          <w:rFonts w:ascii="Times New Roman" w:eastAsia="宋体"/>
          <w:sz w:val="24"/>
          <w:szCs w:val="24"/>
        </w:rPr>
      </w:pPr>
    </w:p>
    <w:sectPr w:rsidR="007F48C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F249C" w14:textId="77777777" w:rsidR="00653436" w:rsidRDefault="00653436" w:rsidP="003A366A">
      <w:r>
        <w:separator/>
      </w:r>
    </w:p>
  </w:endnote>
  <w:endnote w:type="continuationSeparator" w:id="0">
    <w:p w14:paraId="09AD9683" w14:textId="77777777" w:rsidR="00653436" w:rsidRDefault="00653436" w:rsidP="003A3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3CDED" w14:textId="77777777" w:rsidR="00653436" w:rsidRDefault="00653436" w:rsidP="003A366A">
      <w:r>
        <w:separator/>
      </w:r>
    </w:p>
  </w:footnote>
  <w:footnote w:type="continuationSeparator" w:id="0">
    <w:p w14:paraId="6704CE6A" w14:textId="77777777" w:rsidR="00653436" w:rsidRDefault="00653436" w:rsidP="003A36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BiODA1MWYyZWQ4MjZhYmI4OGQyMDU3YWViODE4ZWUifQ=="/>
  </w:docVars>
  <w:rsids>
    <w:rsidRoot w:val="00C215C1"/>
    <w:rsid w:val="00001917"/>
    <w:rsid w:val="0000268C"/>
    <w:rsid w:val="00004A6C"/>
    <w:rsid w:val="0000703A"/>
    <w:rsid w:val="00010D29"/>
    <w:rsid w:val="00011747"/>
    <w:rsid w:val="000120A2"/>
    <w:rsid w:val="00013664"/>
    <w:rsid w:val="00013C13"/>
    <w:rsid w:val="00014510"/>
    <w:rsid w:val="00020EB3"/>
    <w:rsid w:val="000226BC"/>
    <w:rsid w:val="00022C1D"/>
    <w:rsid w:val="0002530F"/>
    <w:rsid w:val="00033A1F"/>
    <w:rsid w:val="00033E99"/>
    <w:rsid w:val="0003661E"/>
    <w:rsid w:val="00036C23"/>
    <w:rsid w:val="00036C68"/>
    <w:rsid w:val="00037124"/>
    <w:rsid w:val="000373E4"/>
    <w:rsid w:val="0004026F"/>
    <w:rsid w:val="000406AE"/>
    <w:rsid w:val="000433EB"/>
    <w:rsid w:val="00043592"/>
    <w:rsid w:val="00043BB9"/>
    <w:rsid w:val="00044B5B"/>
    <w:rsid w:val="00045C95"/>
    <w:rsid w:val="00047D66"/>
    <w:rsid w:val="00053C87"/>
    <w:rsid w:val="000541F1"/>
    <w:rsid w:val="0005666C"/>
    <w:rsid w:val="00056D66"/>
    <w:rsid w:val="00062A16"/>
    <w:rsid w:val="00062DEA"/>
    <w:rsid w:val="00063486"/>
    <w:rsid w:val="00066C02"/>
    <w:rsid w:val="00067CDF"/>
    <w:rsid w:val="00072593"/>
    <w:rsid w:val="00072B6A"/>
    <w:rsid w:val="00075DC0"/>
    <w:rsid w:val="00076168"/>
    <w:rsid w:val="000777B8"/>
    <w:rsid w:val="00082B24"/>
    <w:rsid w:val="00082CC3"/>
    <w:rsid w:val="00083618"/>
    <w:rsid w:val="000860EA"/>
    <w:rsid w:val="00093D7F"/>
    <w:rsid w:val="00094034"/>
    <w:rsid w:val="00094C1A"/>
    <w:rsid w:val="000951E9"/>
    <w:rsid w:val="000A1D15"/>
    <w:rsid w:val="000A300F"/>
    <w:rsid w:val="000B7CCA"/>
    <w:rsid w:val="000C1929"/>
    <w:rsid w:val="000C38BD"/>
    <w:rsid w:val="000C465F"/>
    <w:rsid w:val="000C77F7"/>
    <w:rsid w:val="000C7C19"/>
    <w:rsid w:val="000D006C"/>
    <w:rsid w:val="000D02BD"/>
    <w:rsid w:val="000D0346"/>
    <w:rsid w:val="000D1F64"/>
    <w:rsid w:val="000D3230"/>
    <w:rsid w:val="000D5DD6"/>
    <w:rsid w:val="000D6252"/>
    <w:rsid w:val="000D6DD0"/>
    <w:rsid w:val="000D7033"/>
    <w:rsid w:val="000E2EFC"/>
    <w:rsid w:val="000E5D86"/>
    <w:rsid w:val="000F4F73"/>
    <w:rsid w:val="00100963"/>
    <w:rsid w:val="00100B02"/>
    <w:rsid w:val="00102054"/>
    <w:rsid w:val="00102832"/>
    <w:rsid w:val="00104879"/>
    <w:rsid w:val="00111EEC"/>
    <w:rsid w:val="00113040"/>
    <w:rsid w:val="00113055"/>
    <w:rsid w:val="001267F6"/>
    <w:rsid w:val="00130750"/>
    <w:rsid w:val="001315C6"/>
    <w:rsid w:val="001316F8"/>
    <w:rsid w:val="00134D68"/>
    <w:rsid w:val="00140FAE"/>
    <w:rsid w:val="00144D83"/>
    <w:rsid w:val="001461A1"/>
    <w:rsid w:val="00146484"/>
    <w:rsid w:val="00150F75"/>
    <w:rsid w:val="001552BA"/>
    <w:rsid w:val="00156151"/>
    <w:rsid w:val="0015628D"/>
    <w:rsid w:val="00156D6F"/>
    <w:rsid w:val="001601EA"/>
    <w:rsid w:val="00160484"/>
    <w:rsid w:val="00162CFF"/>
    <w:rsid w:val="00163236"/>
    <w:rsid w:val="0016595F"/>
    <w:rsid w:val="00165A41"/>
    <w:rsid w:val="00166AFB"/>
    <w:rsid w:val="00167975"/>
    <w:rsid w:val="0017186F"/>
    <w:rsid w:val="00175164"/>
    <w:rsid w:val="001800DF"/>
    <w:rsid w:val="00180387"/>
    <w:rsid w:val="001806C1"/>
    <w:rsid w:val="001814A6"/>
    <w:rsid w:val="0018227B"/>
    <w:rsid w:val="00185C1A"/>
    <w:rsid w:val="0019191D"/>
    <w:rsid w:val="001930B5"/>
    <w:rsid w:val="00193EC7"/>
    <w:rsid w:val="001A0928"/>
    <w:rsid w:val="001A0FC7"/>
    <w:rsid w:val="001A38CF"/>
    <w:rsid w:val="001A43E4"/>
    <w:rsid w:val="001A5226"/>
    <w:rsid w:val="001A52C3"/>
    <w:rsid w:val="001A70B3"/>
    <w:rsid w:val="001A7303"/>
    <w:rsid w:val="001B24D2"/>
    <w:rsid w:val="001B2DCB"/>
    <w:rsid w:val="001B4FDA"/>
    <w:rsid w:val="001B6C07"/>
    <w:rsid w:val="001B71CA"/>
    <w:rsid w:val="001B720A"/>
    <w:rsid w:val="001C07D2"/>
    <w:rsid w:val="001C1FD5"/>
    <w:rsid w:val="001C2804"/>
    <w:rsid w:val="001C53AD"/>
    <w:rsid w:val="001C57E0"/>
    <w:rsid w:val="001D05BA"/>
    <w:rsid w:val="001D05D8"/>
    <w:rsid w:val="001D4414"/>
    <w:rsid w:val="001D6C41"/>
    <w:rsid w:val="001D70A7"/>
    <w:rsid w:val="001E2BE8"/>
    <w:rsid w:val="001E4AFB"/>
    <w:rsid w:val="001E5197"/>
    <w:rsid w:val="001E677A"/>
    <w:rsid w:val="001F0851"/>
    <w:rsid w:val="001F13DA"/>
    <w:rsid w:val="001F1E3B"/>
    <w:rsid w:val="001F357C"/>
    <w:rsid w:val="001F5EE5"/>
    <w:rsid w:val="001F6A2A"/>
    <w:rsid w:val="00200AC8"/>
    <w:rsid w:val="00201C7D"/>
    <w:rsid w:val="00201DC5"/>
    <w:rsid w:val="00203B19"/>
    <w:rsid w:val="00204EC8"/>
    <w:rsid w:val="00211FC8"/>
    <w:rsid w:val="00214EAF"/>
    <w:rsid w:val="00216E0B"/>
    <w:rsid w:val="0021710C"/>
    <w:rsid w:val="00217A8A"/>
    <w:rsid w:val="002232B1"/>
    <w:rsid w:val="00223EB1"/>
    <w:rsid w:val="00234A1C"/>
    <w:rsid w:val="00235A74"/>
    <w:rsid w:val="00235B8E"/>
    <w:rsid w:val="00240265"/>
    <w:rsid w:val="00244E10"/>
    <w:rsid w:val="00247C7F"/>
    <w:rsid w:val="002507E8"/>
    <w:rsid w:val="00255859"/>
    <w:rsid w:val="00255E78"/>
    <w:rsid w:val="0025654F"/>
    <w:rsid w:val="0026045F"/>
    <w:rsid w:val="0026115E"/>
    <w:rsid w:val="0026154B"/>
    <w:rsid w:val="00265811"/>
    <w:rsid w:val="00270743"/>
    <w:rsid w:val="0027429C"/>
    <w:rsid w:val="00276BE4"/>
    <w:rsid w:val="00281B45"/>
    <w:rsid w:val="00283475"/>
    <w:rsid w:val="00286831"/>
    <w:rsid w:val="002914E5"/>
    <w:rsid w:val="00294CC0"/>
    <w:rsid w:val="00296B95"/>
    <w:rsid w:val="002A062B"/>
    <w:rsid w:val="002A1E12"/>
    <w:rsid w:val="002A22F2"/>
    <w:rsid w:val="002A2C41"/>
    <w:rsid w:val="002A7E76"/>
    <w:rsid w:val="002B788F"/>
    <w:rsid w:val="002B7E81"/>
    <w:rsid w:val="002C0B03"/>
    <w:rsid w:val="002C0C6C"/>
    <w:rsid w:val="002E05F7"/>
    <w:rsid w:val="002E25CD"/>
    <w:rsid w:val="002E5C5F"/>
    <w:rsid w:val="002E6978"/>
    <w:rsid w:val="002E7181"/>
    <w:rsid w:val="002F1438"/>
    <w:rsid w:val="002F3A41"/>
    <w:rsid w:val="002F6FF0"/>
    <w:rsid w:val="002F7257"/>
    <w:rsid w:val="003003BF"/>
    <w:rsid w:val="00300791"/>
    <w:rsid w:val="00301372"/>
    <w:rsid w:val="003022EF"/>
    <w:rsid w:val="003167C3"/>
    <w:rsid w:val="0032272E"/>
    <w:rsid w:val="00324555"/>
    <w:rsid w:val="003268FE"/>
    <w:rsid w:val="003304D6"/>
    <w:rsid w:val="0033110C"/>
    <w:rsid w:val="00332618"/>
    <w:rsid w:val="0033316C"/>
    <w:rsid w:val="0033515D"/>
    <w:rsid w:val="003363F1"/>
    <w:rsid w:val="003447D2"/>
    <w:rsid w:val="0034497B"/>
    <w:rsid w:val="00344D49"/>
    <w:rsid w:val="003451FC"/>
    <w:rsid w:val="00350776"/>
    <w:rsid w:val="00350795"/>
    <w:rsid w:val="0035131E"/>
    <w:rsid w:val="00351830"/>
    <w:rsid w:val="003532EF"/>
    <w:rsid w:val="00355669"/>
    <w:rsid w:val="0036061C"/>
    <w:rsid w:val="00361F92"/>
    <w:rsid w:val="00364F81"/>
    <w:rsid w:val="00366384"/>
    <w:rsid w:val="00366783"/>
    <w:rsid w:val="0037162B"/>
    <w:rsid w:val="00371AC2"/>
    <w:rsid w:val="00373C1A"/>
    <w:rsid w:val="00375046"/>
    <w:rsid w:val="00375067"/>
    <w:rsid w:val="00375580"/>
    <w:rsid w:val="003803DC"/>
    <w:rsid w:val="003809B3"/>
    <w:rsid w:val="00385B0D"/>
    <w:rsid w:val="00387B2A"/>
    <w:rsid w:val="00387CA2"/>
    <w:rsid w:val="003928B4"/>
    <w:rsid w:val="00394A0A"/>
    <w:rsid w:val="003953F0"/>
    <w:rsid w:val="0039577A"/>
    <w:rsid w:val="003A3609"/>
    <w:rsid w:val="003A366A"/>
    <w:rsid w:val="003A4D54"/>
    <w:rsid w:val="003B00A2"/>
    <w:rsid w:val="003B1709"/>
    <w:rsid w:val="003B32DF"/>
    <w:rsid w:val="003B4B00"/>
    <w:rsid w:val="003B4E76"/>
    <w:rsid w:val="003B7144"/>
    <w:rsid w:val="003C129C"/>
    <w:rsid w:val="003C28DC"/>
    <w:rsid w:val="003C3ABB"/>
    <w:rsid w:val="003C7A9F"/>
    <w:rsid w:val="003D1B28"/>
    <w:rsid w:val="003D3943"/>
    <w:rsid w:val="003D7904"/>
    <w:rsid w:val="003E1481"/>
    <w:rsid w:val="003E2A4F"/>
    <w:rsid w:val="003E3E22"/>
    <w:rsid w:val="003E7FA0"/>
    <w:rsid w:val="003F1036"/>
    <w:rsid w:val="003F2F4F"/>
    <w:rsid w:val="003F3ADA"/>
    <w:rsid w:val="003F62F7"/>
    <w:rsid w:val="003F639A"/>
    <w:rsid w:val="003F7963"/>
    <w:rsid w:val="003F7E91"/>
    <w:rsid w:val="0040003A"/>
    <w:rsid w:val="004008EA"/>
    <w:rsid w:val="00404120"/>
    <w:rsid w:val="00410A1B"/>
    <w:rsid w:val="00410EC4"/>
    <w:rsid w:val="00410FFD"/>
    <w:rsid w:val="0041225F"/>
    <w:rsid w:val="004127B7"/>
    <w:rsid w:val="00416938"/>
    <w:rsid w:val="00420D81"/>
    <w:rsid w:val="00421B22"/>
    <w:rsid w:val="00424AA4"/>
    <w:rsid w:val="004250EA"/>
    <w:rsid w:val="00426D09"/>
    <w:rsid w:val="00426E63"/>
    <w:rsid w:val="00430AF0"/>
    <w:rsid w:val="00431A5F"/>
    <w:rsid w:val="00433ECB"/>
    <w:rsid w:val="00435189"/>
    <w:rsid w:val="004355C6"/>
    <w:rsid w:val="00436F8C"/>
    <w:rsid w:val="0044144A"/>
    <w:rsid w:val="004423CC"/>
    <w:rsid w:val="00446DD7"/>
    <w:rsid w:val="00450BFC"/>
    <w:rsid w:val="00451905"/>
    <w:rsid w:val="00452813"/>
    <w:rsid w:val="00452AD4"/>
    <w:rsid w:val="004543E5"/>
    <w:rsid w:val="00454C7E"/>
    <w:rsid w:val="004559A4"/>
    <w:rsid w:val="00455D4E"/>
    <w:rsid w:val="00463077"/>
    <w:rsid w:val="004664F3"/>
    <w:rsid w:val="00467A41"/>
    <w:rsid w:val="00470851"/>
    <w:rsid w:val="00471629"/>
    <w:rsid w:val="0047173F"/>
    <w:rsid w:val="00474423"/>
    <w:rsid w:val="00475260"/>
    <w:rsid w:val="004804BE"/>
    <w:rsid w:val="00486EDF"/>
    <w:rsid w:val="004903D2"/>
    <w:rsid w:val="004906DA"/>
    <w:rsid w:val="00490CE4"/>
    <w:rsid w:val="00493C6A"/>
    <w:rsid w:val="004970FE"/>
    <w:rsid w:val="00497CEC"/>
    <w:rsid w:val="004A1290"/>
    <w:rsid w:val="004A69F0"/>
    <w:rsid w:val="004B1E0F"/>
    <w:rsid w:val="004B24A5"/>
    <w:rsid w:val="004B2B9D"/>
    <w:rsid w:val="004B2C06"/>
    <w:rsid w:val="004B4F30"/>
    <w:rsid w:val="004B6497"/>
    <w:rsid w:val="004B6AC8"/>
    <w:rsid w:val="004B6BF3"/>
    <w:rsid w:val="004B6D58"/>
    <w:rsid w:val="004B6FEE"/>
    <w:rsid w:val="004C1549"/>
    <w:rsid w:val="004C479E"/>
    <w:rsid w:val="004C5976"/>
    <w:rsid w:val="004C625B"/>
    <w:rsid w:val="004D12EE"/>
    <w:rsid w:val="004D5262"/>
    <w:rsid w:val="004D7E78"/>
    <w:rsid w:val="004E21B9"/>
    <w:rsid w:val="004E3556"/>
    <w:rsid w:val="004E4498"/>
    <w:rsid w:val="004F03CA"/>
    <w:rsid w:val="004F0EAC"/>
    <w:rsid w:val="004F1586"/>
    <w:rsid w:val="004F78A8"/>
    <w:rsid w:val="00500941"/>
    <w:rsid w:val="00507794"/>
    <w:rsid w:val="0051049D"/>
    <w:rsid w:val="00512190"/>
    <w:rsid w:val="00513252"/>
    <w:rsid w:val="005216F2"/>
    <w:rsid w:val="005237F4"/>
    <w:rsid w:val="00524597"/>
    <w:rsid w:val="00525532"/>
    <w:rsid w:val="0052688D"/>
    <w:rsid w:val="00526C22"/>
    <w:rsid w:val="00530A40"/>
    <w:rsid w:val="0053280C"/>
    <w:rsid w:val="00533EDA"/>
    <w:rsid w:val="00535AEB"/>
    <w:rsid w:val="0053607A"/>
    <w:rsid w:val="00536B02"/>
    <w:rsid w:val="00536FA8"/>
    <w:rsid w:val="00537E38"/>
    <w:rsid w:val="00540216"/>
    <w:rsid w:val="00540BEC"/>
    <w:rsid w:val="005443EC"/>
    <w:rsid w:val="0054569E"/>
    <w:rsid w:val="005456BE"/>
    <w:rsid w:val="005470D1"/>
    <w:rsid w:val="00547C23"/>
    <w:rsid w:val="005507EE"/>
    <w:rsid w:val="005545DF"/>
    <w:rsid w:val="005656DD"/>
    <w:rsid w:val="00566C36"/>
    <w:rsid w:val="00566E1D"/>
    <w:rsid w:val="005714A2"/>
    <w:rsid w:val="00572470"/>
    <w:rsid w:val="00575114"/>
    <w:rsid w:val="005820FF"/>
    <w:rsid w:val="00584A37"/>
    <w:rsid w:val="00584B2D"/>
    <w:rsid w:val="00584D12"/>
    <w:rsid w:val="00586BEE"/>
    <w:rsid w:val="005873C1"/>
    <w:rsid w:val="00591829"/>
    <w:rsid w:val="00595E3A"/>
    <w:rsid w:val="00596B4B"/>
    <w:rsid w:val="0059703B"/>
    <w:rsid w:val="005A0304"/>
    <w:rsid w:val="005A34CA"/>
    <w:rsid w:val="005A395E"/>
    <w:rsid w:val="005A4E54"/>
    <w:rsid w:val="005A5051"/>
    <w:rsid w:val="005A6714"/>
    <w:rsid w:val="005B1B1C"/>
    <w:rsid w:val="005B35C9"/>
    <w:rsid w:val="005B3EA9"/>
    <w:rsid w:val="005B404B"/>
    <w:rsid w:val="005B5AB7"/>
    <w:rsid w:val="005B77E1"/>
    <w:rsid w:val="005C25C2"/>
    <w:rsid w:val="005C283C"/>
    <w:rsid w:val="005C2AA7"/>
    <w:rsid w:val="005C2FCA"/>
    <w:rsid w:val="005C3837"/>
    <w:rsid w:val="005C403F"/>
    <w:rsid w:val="005C5AB8"/>
    <w:rsid w:val="005C7603"/>
    <w:rsid w:val="005D0166"/>
    <w:rsid w:val="005D09CA"/>
    <w:rsid w:val="005D592B"/>
    <w:rsid w:val="005D64B7"/>
    <w:rsid w:val="005D6A59"/>
    <w:rsid w:val="005E03F2"/>
    <w:rsid w:val="005E682C"/>
    <w:rsid w:val="005F3130"/>
    <w:rsid w:val="005F38D7"/>
    <w:rsid w:val="005F63CE"/>
    <w:rsid w:val="005F6E69"/>
    <w:rsid w:val="0060050C"/>
    <w:rsid w:val="00601494"/>
    <w:rsid w:val="006040D4"/>
    <w:rsid w:val="0061019D"/>
    <w:rsid w:val="00611AAD"/>
    <w:rsid w:val="00614E9D"/>
    <w:rsid w:val="0062095E"/>
    <w:rsid w:val="00621581"/>
    <w:rsid w:val="00624C6B"/>
    <w:rsid w:val="00627729"/>
    <w:rsid w:val="006279FB"/>
    <w:rsid w:val="006300AD"/>
    <w:rsid w:val="00631C33"/>
    <w:rsid w:val="00632C65"/>
    <w:rsid w:val="00641079"/>
    <w:rsid w:val="00644ED3"/>
    <w:rsid w:val="00647351"/>
    <w:rsid w:val="006503C4"/>
    <w:rsid w:val="00651252"/>
    <w:rsid w:val="00653436"/>
    <w:rsid w:val="00655A0F"/>
    <w:rsid w:val="00656253"/>
    <w:rsid w:val="00656858"/>
    <w:rsid w:val="00660DB0"/>
    <w:rsid w:val="00662C86"/>
    <w:rsid w:val="00662F6A"/>
    <w:rsid w:val="0066422C"/>
    <w:rsid w:val="0066428B"/>
    <w:rsid w:val="00665FA8"/>
    <w:rsid w:val="00672202"/>
    <w:rsid w:val="00673B74"/>
    <w:rsid w:val="00680322"/>
    <w:rsid w:val="00681753"/>
    <w:rsid w:val="00685825"/>
    <w:rsid w:val="006877BF"/>
    <w:rsid w:val="00694F0B"/>
    <w:rsid w:val="00695FE6"/>
    <w:rsid w:val="006A1F5A"/>
    <w:rsid w:val="006A53CC"/>
    <w:rsid w:val="006A6A5E"/>
    <w:rsid w:val="006A6E07"/>
    <w:rsid w:val="006B3F14"/>
    <w:rsid w:val="006B70D9"/>
    <w:rsid w:val="006C5EC8"/>
    <w:rsid w:val="006C7A77"/>
    <w:rsid w:val="006D3194"/>
    <w:rsid w:val="006D3869"/>
    <w:rsid w:val="006D3CF9"/>
    <w:rsid w:val="006D3DB5"/>
    <w:rsid w:val="006E079D"/>
    <w:rsid w:val="006E62F9"/>
    <w:rsid w:val="006E70AD"/>
    <w:rsid w:val="006E7C0E"/>
    <w:rsid w:val="006F3364"/>
    <w:rsid w:val="006F4C72"/>
    <w:rsid w:val="006F4D3F"/>
    <w:rsid w:val="006F5FFA"/>
    <w:rsid w:val="006F62C9"/>
    <w:rsid w:val="007016F7"/>
    <w:rsid w:val="00705E4F"/>
    <w:rsid w:val="00707F1A"/>
    <w:rsid w:val="0071074A"/>
    <w:rsid w:val="007109F4"/>
    <w:rsid w:val="00712867"/>
    <w:rsid w:val="007139CB"/>
    <w:rsid w:val="0071580C"/>
    <w:rsid w:val="00717AA1"/>
    <w:rsid w:val="0072666B"/>
    <w:rsid w:val="0073219E"/>
    <w:rsid w:val="0073239E"/>
    <w:rsid w:val="00732904"/>
    <w:rsid w:val="00732DB5"/>
    <w:rsid w:val="007334CD"/>
    <w:rsid w:val="007349DB"/>
    <w:rsid w:val="007351A7"/>
    <w:rsid w:val="007423E1"/>
    <w:rsid w:val="00743E4D"/>
    <w:rsid w:val="00747BA2"/>
    <w:rsid w:val="00750BE1"/>
    <w:rsid w:val="00752295"/>
    <w:rsid w:val="0075542D"/>
    <w:rsid w:val="007605FE"/>
    <w:rsid w:val="00761BC0"/>
    <w:rsid w:val="00773AF2"/>
    <w:rsid w:val="00774ED0"/>
    <w:rsid w:val="007753C1"/>
    <w:rsid w:val="00785539"/>
    <w:rsid w:val="0079149E"/>
    <w:rsid w:val="007A3708"/>
    <w:rsid w:val="007A5D78"/>
    <w:rsid w:val="007B1F25"/>
    <w:rsid w:val="007B5CE6"/>
    <w:rsid w:val="007B7B65"/>
    <w:rsid w:val="007B7C5E"/>
    <w:rsid w:val="007C08D8"/>
    <w:rsid w:val="007C0C70"/>
    <w:rsid w:val="007C2882"/>
    <w:rsid w:val="007C568F"/>
    <w:rsid w:val="007D16A2"/>
    <w:rsid w:val="007D5787"/>
    <w:rsid w:val="007D712F"/>
    <w:rsid w:val="007E0398"/>
    <w:rsid w:val="007E3807"/>
    <w:rsid w:val="007E7230"/>
    <w:rsid w:val="007F07E4"/>
    <w:rsid w:val="007F1BFF"/>
    <w:rsid w:val="007F48CC"/>
    <w:rsid w:val="007F75E9"/>
    <w:rsid w:val="007F7A5A"/>
    <w:rsid w:val="008005D7"/>
    <w:rsid w:val="00800BD2"/>
    <w:rsid w:val="00803762"/>
    <w:rsid w:val="0081089E"/>
    <w:rsid w:val="008108CE"/>
    <w:rsid w:val="00815EA3"/>
    <w:rsid w:val="00821569"/>
    <w:rsid w:val="0082212F"/>
    <w:rsid w:val="0082392A"/>
    <w:rsid w:val="00825AFE"/>
    <w:rsid w:val="0082622D"/>
    <w:rsid w:val="0083002E"/>
    <w:rsid w:val="008325A4"/>
    <w:rsid w:val="00832C83"/>
    <w:rsid w:val="00834711"/>
    <w:rsid w:val="008402F3"/>
    <w:rsid w:val="008439B7"/>
    <w:rsid w:val="0085071E"/>
    <w:rsid w:val="00851866"/>
    <w:rsid w:val="00854BBE"/>
    <w:rsid w:val="00856227"/>
    <w:rsid w:val="00863F28"/>
    <w:rsid w:val="0087148C"/>
    <w:rsid w:val="0087405D"/>
    <w:rsid w:val="008747D1"/>
    <w:rsid w:val="00877598"/>
    <w:rsid w:val="00880CAF"/>
    <w:rsid w:val="00881F1E"/>
    <w:rsid w:val="0088431C"/>
    <w:rsid w:val="008852B7"/>
    <w:rsid w:val="00887A87"/>
    <w:rsid w:val="00887D4B"/>
    <w:rsid w:val="008913EC"/>
    <w:rsid w:val="0089220C"/>
    <w:rsid w:val="0089410A"/>
    <w:rsid w:val="00894EE0"/>
    <w:rsid w:val="00896862"/>
    <w:rsid w:val="00897936"/>
    <w:rsid w:val="00897F62"/>
    <w:rsid w:val="008A5CD3"/>
    <w:rsid w:val="008A6DBC"/>
    <w:rsid w:val="008B06C4"/>
    <w:rsid w:val="008B07BE"/>
    <w:rsid w:val="008B0D59"/>
    <w:rsid w:val="008B1C58"/>
    <w:rsid w:val="008B252B"/>
    <w:rsid w:val="008B3540"/>
    <w:rsid w:val="008B488E"/>
    <w:rsid w:val="008C07E8"/>
    <w:rsid w:val="008C2339"/>
    <w:rsid w:val="008C2F36"/>
    <w:rsid w:val="008C322D"/>
    <w:rsid w:val="008C3AB9"/>
    <w:rsid w:val="008C3BB7"/>
    <w:rsid w:val="008C40EA"/>
    <w:rsid w:val="008D177D"/>
    <w:rsid w:val="008D3340"/>
    <w:rsid w:val="008D4460"/>
    <w:rsid w:val="008D4B22"/>
    <w:rsid w:val="008D66D8"/>
    <w:rsid w:val="008E617D"/>
    <w:rsid w:val="008F1ABE"/>
    <w:rsid w:val="008F38A4"/>
    <w:rsid w:val="008F43A9"/>
    <w:rsid w:val="008F6BED"/>
    <w:rsid w:val="008F7FFD"/>
    <w:rsid w:val="009074E3"/>
    <w:rsid w:val="0091143B"/>
    <w:rsid w:val="0091161B"/>
    <w:rsid w:val="00912552"/>
    <w:rsid w:val="009132DC"/>
    <w:rsid w:val="00921914"/>
    <w:rsid w:val="00925894"/>
    <w:rsid w:val="00926F1E"/>
    <w:rsid w:val="00927412"/>
    <w:rsid w:val="009331FB"/>
    <w:rsid w:val="0093606A"/>
    <w:rsid w:val="00941E97"/>
    <w:rsid w:val="00942FE6"/>
    <w:rsid w:val="00945F26"/>
    <w:rsid w:val="00946825"/>
    <w:rsid w:val="00947B0E"/>
    <w:rsid w:val="00947B8D"/>
    <w:rsid w:val="009510B3"/>
    <w:rsid w:val="009522B1"/>
    <w:rsid w:val="0095550D"/>
    <w:rsid w:val="009566B2"/>
    <w:rsid w:val="00956B4F"/>
    <w:rsid w:val="009607F9"/>
    <w:rsid w:val="0096307E"/>
    <w:rsid w:val="00963304"/>
    <w:rsid w:val="00963B50"/>
    <w:rsid w:val="0096410D"/>
    <w:rsid w:val="00967754"/>
    <w:rsid w:val="0097031E"/>
    <w:rsid w:val="0097332A"/>
    <w:rsid w:val="009754D3"/>
    <w:rsid w:val="00977F55"/>
    <w:rsid w:val="00980186"/>
    <w:rsid w:val="0098419F"/>
    <w:rsid w:val="009900F5"/>
    <w:rsid w:val="009912C4"/>
    <w:rsid w:val="009915FB"/>
    <w:rsid w:val="00993E2E"/>
    <w:rsid w:val="00994C0A"/>
    <w:rsid w:val="009A27A5"/>
    <w:rsid w:val="009A4103"/>
    <w:rsid w:val="009A464A"/>
    <w:rsid w:val="009A60C9"/>
    <w:rsid w:val="009A74C1"/>
    <w:rsid w:val="009C049C"/>
    <w:rsid w:val="009C2969"/>
    <w:rsid w:val="009C3C8C"/>
    <w:rsid w:val="009C5B10"/>
    <w:rsid w:val="009C6117"/>
    <w:rsid w:val="009C7DC7"/>
    <w:rsid w:val="009D3109"/>
    <w:rsid w:val="009D5651"/>
    <w:rsid w:val="009D5E07"/>
    <w:rsid w:val="009E37F0"/>
    <w:rsid w:val="009E3F70"/>
    <w:rsid w:val="009E3FD4"/>
    <w:rsid w:val="009E51B8"/>
    <w:rsid w:val="009E6116"/>
    <w:rsid w:val="009E7302"/>
    <w:rsid w:val="009F4741"/>
    <w:rsid w:val="009F54EB"/>
    <w:rsid w:val="009F7B67"/>
    <w:rsid w:val="009F7CBA"/>
    <w:rsid w:val="009F7F91"/>
    <w:rsid w:val="00A00EAF"/>
    <w:rsid w:val="00A06E52"/>
    <w:rsid w:val="00A11961"/>
    <w:rsid w:val="00A11E58"/>
    <w:rsid w:val="00A129EA"/>
    <w:rsid w:val="00A14187"/>
    <w:rsid w:val="00A20983"/>
    <w:rsid w:val="00A21EC4"/>
    <w:rsid w:val="00A23545"/>
    <w:rsid w:val="00A26281"/>
    <w:rsid w:val="00A27C27"/>
    <w:rsid w:val="00A33940"/>
    <w:rsid w:val="00A351F9"/>
    <w:rsid w:val="00A361E9"/>
    <w:rsid w:val="00A36534"/>
    <w:rsid w:val="00A3659E"/>
    <w:rsid w:val="00A42D90"/>
    <w:rsid w:val="00A47281"/>
    <w:rsid w:val="00A5064A"/>
    <w:rsid w:val="00A50D19"/>
    <w:rsid w:val="00A53866"/>
    <w:rsid w:val="00A54C5D"/>
    <w:rsid w:val="00A55B85"/>
    <w:rsid w:val="00A56BB6"/>
    <w:rsid w:val="00A57933"/>
    <w:rsid w:val="00A61B3E"/>
    <w:rsid w:val="00A62DFD"/>
    <w:rsid w:val="00A64C26"/>
    <w:rsid w:val="00A6725B"/>
    <w:rsid w:val="00A75BB5"/>
    <w:rsid w:val="00A76B59"/>
    <w:rsid w:val="00A76FAE"/>
    <w:rsid w:val="00A8273E"/>
    <w:rsid w:val="00A86438"/>
    <w:rsid w:val="00A869B3"/>
    <w:rsid w:val="00A9217E"/>
    <w:rsid w:val="00A9454B"/>
    <w:rsid w:val="00A9487D"/>
    <w:rsid w:val="00A94DF7"/>
    <w:rsid w:val="00A95841"/>
    <w:rsid w:val="00A97216"/>
    <w:rsid w:val="00AA13D9"/>
    <w:rsid w:val="00AA4610"/>
    <w:rsid w:val="00AA620F"/>
    <w:rsid w:val="00AB0A12"/>
    <w:rsid w:val="00AB1897"/>
    <w:rsid w:val="00AB323D"/>
    <w:rsid w:val="00AB4353"/>
    <w:rsid w:val="00AB4F43"/>
    <w:rsid w:val="00AB70B0"/>
    <w:rsid w:val="00AC212F"/>
    <w:rsid w:val="00AC2CD4"/>
    <w:rsid w:val="00AC55DF"/>
    <w:rsid w:val="00AC58C7"/>
    <w:rsid w:val="00AC7CAF"/>
    <w:rsid w:val="00AD3F9C"/>
    <w:rsid w:val="00AE1716"/>
    <w:rsid w:val="00AE17CB"/>
    <w:rsid w:val="00AE1CFA"/>
    <w:rsid w:val="00AE7EF8"/>
    <w:rsid w:val="00AF201B"/>
    <w:rsid w:val="00AF3EBE"/>
    <w:rsid w:val="00AF530E"/>
    <w:rsid w:val="00AF5810"/>
    <w:rsid w:val="00AF70CD"/>
    <w:rsid w:val="00B00444"/>
    <w:rsid w:val="00B00B87"/>
    <w:rsid w:val="00B054F8"/>
    <w:rsid w:val="00B06A3D"/>
    <w:rsid w:val="00B10257"/>
    <w:rsid w:val="00B10C72"/>
    <w:rsid w:val="00B147B0"/>
    <w:rsid w:val="00B15D75"/>
    <w:rsid w:val="00B1657A"/>
    <w:rsid w:val="00B16653"/>
    <w:rsid w:val="00B16C00"/>
    <w:rsid w:val="00B22565"/>
    <w:rsid w:val="00B24252"/>
    <w:rsid w:val="00B26372"/>
    <w:rsid w:val="00B273E6"/>
    <w:rsid w:val="00B307B8"/>
    <w:rsid w:val="00B318ED"/>
    <w:rsid w:val="00B31CD8"/>
    <w:rsid w:val="00B40593"/>
    <w:rsid w:val="00B41557"/>
    <w:rsid w:val="00B430CD"/>
    <w:rsid w:val="00B4364D"/>
    <w:rsid w:val="00B46963"/>
    <w:rsid w:val="00B50ABA"/>
    <w:rsid w:val="00B5155A"/>
    <w:rsid w:val="00B52DD0"/>
    <w:rsid w:val="00B5377F"/>
    <w:rsid w:val="00B562DA"/>
    <w:rsid w:val="00B6086F"/>
    <w:rsid w:val="00B63F8A"/>
    <w:rsid w:val="00B670E6"/>
    <w:rsid w:val="00B7040E"/>
    <w:rsid w:val="00B70A74"/>
    <w:rsid w:val="00B736E7"/>
    <w:rsid w:val="00B73B00"/>
    <w:rsid w:val="00B7413D"/>
    <w:rsid w:val="00B750B4"/>
    <w:rsid w:val="00B75981"/>
    <w:rsid w:val="00B80D03"/>
    <w:rsid w:val="00B82B34"/>
    <w:rsid w:val="00B8348D"/>
    <w:rsid w:val="00B834F5"/>
    <w:rsid w:val="00B83DCA"/>
    <w:rsid w:val="00B8473B"/>
    <w:rsid w:val="00B87896"/>
    <w:rsid w:val="00B91A77"/>
    <w:rsid w:val="00B9492D"/>
    <w:rsid w:val="00B95242"/>
    <w:rsid w:val="00B95954"/>
    <w:rsid w:val="00B95D90"/>
    <w:rsid w:val="00B96B91"/>
    <w:rsid w:val="00BA1F5E"/>
    <w:rsid w:val="00BA488A"/>
    <w:rsid w:val="00BA4CC7"/>
    <w:rsid w:val="00BA5E80"/>
    <w:rsid w:val="00BB361C"/>
    <w:rsid w:val="00BB6323"/>
    <w:rsid w:val="00BB73E4"/>
    <w:rsid w:val="00BC49AF"/>
    <w:rsid w:val="00BC6BAE"/>
    <w:rsid w:val="00BD2D1F"/>
    <w:rsid w:val="00BD316A"/>
    <w:rsid w:val="00BD357F"/>
    <w:rsid w:val="00BD78F2"/>
    <w:rsid w:val="00BE21FA"/>
    <w:rsid w:val="00BE24AD"/>
    <w:rsid w:val="00BE26C8"/>
    <w:rsid w:val="00BE58FD"/>
    <w:rsid w:val="00BF24EC"/>
    <w:rsid w:val="00BF7759"/>
    <w:rsid w:val="00C018C4"/>
    <w:rsid w:val="00C02679"/>
    <w:rsid w:val="00C04EC9"/>
    <w:rsid w:val="00C12D74"/>
    <w:rsid w:val="00C13047"/>
    <w:rsid w:val="00C13A4F"/>
    <w:rsid w:val="00C215C1"/>
    <w:rsid w:val="00C2363E"/>
    <w:rsid w:val="00C25081"/>
    <w:rsid w:val="00C273B3"/>
    <w:rsid w:val="00C278C0"/>
    <w:rsid w:val="00C33AAB"/>
    <w:rsid w:val="00C365BC"/>
    <w:rsid w:val="00C369E3"/>
    <w:rsid w:val="00C378A0"/>
    <w:rsid w:val="00C41AD7"/>
    <w:rsid w:val="00C43D25"/>
    <w:rsid w:val="00C441D3"/>
    <w:rsid w:val="00C44B7E"/>
    <w:rsid w:val="00C51341"/>
    <w:rsid w:val="00C52E18"/>
    <w:rsid w:val="00C565D7"/>
    <w:rsid w:val="00C61A2C"/>
    <w:rsid w:val="00C63B8E"/>
    <w:rsid w:val="00C712B5"/>
    <w:rsid w:val="00C717B1"/>
    <w:rsid w:val="00C72BAB"/>
    <w:rsid w:val="00C749BA"/>
    <w:rsid w:val="00C74FCF"/>
    <w:rsid w:val="00C76F16"/>
    <w:rsid w:val="00C80BAE"/>
    <w:rsid w:val="00C817EC"/>
    <w:rsid w:val="00C8261A"/>
    <w:rsid w:val="00C931BF"/>
    <w:rsid w:val="00C93943"/>
    <w:rsid w:val="00C94358"/>
    <w:rsid w:val="00C97C55"/>
    <w:rsid w:val="00CA1274"/>
    <w:rsid w:val="00CA3EAB"/>
    <w:rsid w:val="00CA6C42"/>
    <w:rsid w:val="00CB2F0C"/>
    <w:rsid w:val="00CB3DE8"/>
    <w:rsid w:val="00CB40EB"/>
    <w:rsid w:val="00CB63FB"/>
    <w:rsid w:val="00CC1386"/>
    <w:rsid w:val="00CC1DA4"/>
    <w:rsid w:val="00CC22F2"/>
    <w:rsid w:val="00CC233B"/>
    <w:rsid w:val="00CC2A4C"/>
    <w:rsid w:val="00CC3C5D"/>
    <w:rsid w:val="00CC52F1"/>
    <w:rsid w:val="00CC5B43"/>
    <w:rsid w:val="00CC5E14"/>
    <w:rsid w:val="00CC5E9D"/>
    <w:rsid w:val="00CC62BE"/>
    <w:rsid w:val="00CC7F94"/>
    <w:rsid w:val="00CD0CDE"/>
    <w:rsid w:val="00CD1ABE"/>
    <w:rsid w:val="00CD64E2"/>
    <w:rsid w:val="00CD6604"/>
    <w:rsid w:val="00CD6BF1"/>
    <w:rsid w:val="00CD7019"/>
    <w:rsid w:val="00CE148F"/>
    <w:rsid w:val="00CE4318"/>
    <w:rsid w:val="00CE470B"/>
    <w:rsid w:val="00CE5585"/>
    <w:rsid w:val="00CE621C"/>
    <w:rsid w:val="00CF50C5"/>
    <w:rsid w:val="00CF58B0"/>
    <w:rsid w:val="00CF58F1"/>
    <w:rsid w:val="00CF5DDF"/>
    <w:rsid w:val="00D00A39"/>
    <w:rsid w:val="00D052BB"/>
    <w:rsid w:val="00D10EDE"/>
    <w:rsid w:val="00D15275"/>
    <w:rsid w:val="00D22638"/>
    <w:rsid w:val="00D22BBA"/>
    <w:rsid w:val="00D2319F"/>
    <w:rsid w:val="00D251D3"/>
    <w:rsid w:val="00D279A9"/>
    <w:rsid w:val="00D301C1"/>
    <w:rsid w:val="00D3056C"/>
    <w:rsid w:val="00D31A73"/>
    <w:rsid w:val="00D36FA0"/>
    <w:rsid w:val="00D428E6"/>
    <w:rsid w:val="00D449C3"/>
    <w:rsid w:val="00D44EEF"/>
    <w:rsid w:val="00D45EAD"/>
    <w:rsid w:val="00D47C2D"/>
    <w:rsid w:val="00D556CA"/>
    <w:rsid w:val="00D60AC0"/>
    <w:rsid w:val="00D60F37"/>
    <w:rsid w:val="00D6309B"/>
    <w:rsid w:val="00D6456B"/>
    <w:rsid w:val="00D64C66"/>
    <w:rsid w:val="00D65270"/>
    <w:rsid w:val="00D66662"/>
    <w:rsid w:val="00D67BC9"/>
    <w:rsid w:val="00D703FC"/>
    <w:rsid w:val="00D7169C"/>
    <w:rsid w:val="00D71890"/>
    <w:rsid w:val="00D76582"/>
    <w:rsid w:val="00D765B8"/>
    <w:rsid w:val="00D76C47"/>
    <w:rsid w:val="00D77C95"/>
    <w:rsid w:val="00D8026E"/>
    <w:rsid w:val="00D8136A"/>
    <w:rsid w:val="00D81475"/>
    <w:rsid w:val="00D850FC"/>
    <w:rsid w:val="00D92588"/>
    <w:rsid w:val="00D93833"/>
    <w:rsid w:val="00D97346"/>
    <w:rsid w:val="00D97A64"/>
    <w:rsid w:val="00DA2BCC"/>
    <w:rsid w:val="00DA7B1F"/>
    <w:rsid w:val="00DB3FA9"/>
    <w:rsid w:val="00DB594A"/>
    <w:rsid w:val="00DB5BE4"/>
    <w:rsid w:val="00DB5D71"/>
    <w:rsid w:val="00DB6317"/>
    <w:rsid w:val="00DB646A"/>
    <w:rsid w:val="00DB6FEB"/>
    <w:rsid w:val="00DC0A72"/>
    <w:rsid w:val="00DC22E9"/>
    <w:rsid w:val="00DC3B3C"/>
    <w:rsid w:val="00DC56CD"/>
    <w:rsid w:val="00DC6A56"/>
    <w:rsid w:val="00DC771D"/>
    <w:rsid w:val="00DD22F3"/>
    <w:rsid w:val="00DD30BD"/>
    <w:rsid w:val="00DD36E8"/>
    <w:rsid w:val="00DD3B90"/>
    <w:rsid w:val="00DD3E16"/>
    <w:rsid w:val="00DD46F5"/>
    <w:rsid w:val="00DD5419"/>
    <w:rsid w:val="00DD7708"/>
    <w:rsid w:val="00DE097B"/>
    <w:rsid w:val="00DE447C"/>
    <w:rsid w:val="00DE4BDA"/>
    <w:rsid w:val="00DE54D3"/>
    <w:rsid w:val="00DF015A"/>
    <w:rsid w:val="00DF26A8"/>
    <w:rsid w:val="00DF4C83"/>
    <w:rsid w:val="00DF5FA2"/>
    <w:rsid w:val="00E00323"/>
    <w:rsid w:val="00E00747"/>
    <w:rsid w:val="00E00F90"/>
    <w:rsid w:val="00E016A6"/>
    <w:rsid w:val="00E022DC"/>
    <w:rsid w:val="00E02E3B"/>
    <w:rsid w:val="00E0514B"/>
    <w:rsid w:val="00E05987"/>
    <w:rsid w:val="00E07F27"/>
    <w:rsid w:val="00E11667"/>
    <w:rsid w:val="00E1301A"/>
    <w:rsid w:val="00E13902"/>
    <w:rsid w:val="00E14753"/>
    <w:rsid w:val="00E15ACF"/>
    <w:rsid w:val="00E15FA2"/>
    <w:rsid w:val="00E164C3"/>
    <w:rsid w:val="00E16FE2"/>
    <w:rsid w:val="00E20CFB"/>
    <w:rsid w:val="00E23EF7"/>
    <w:rsid w:val="00E24D16"/>
    <w:rsid w:val="00E26A46"/>
    <w:rsid w:val="00E27051"/>
    <w:rsid w:val="00E30FF4"/>
    <w:rsid w:val="00E32207"/>
    <w:rsid w:val="00E32AB8"/>
    <w:rsid w:val="00E350BA"/>
    <w:rsid w:val="00E35EAF"/>
    <w:rsid w:val="00E37266"/>
    <w:rsid w:val="00E4056F"/>
    <w:rsid w:val="00E40D88"/>
    <w:rsid w:val="00E41DA0"/>
    <w:rsid w:val="00E42D16"/>
    <w:rsid w:val="00E44FA0"/>
    <w:rsid w:val="00E460BB"/>
    <w:rsid w:val="00E46281"/>
    <w:rsid w:val="00E51F5D"/>
    <w:rsid w:val="00E557E9"/>
    <w:rsid w:val="00E561E5"/>
    <w:rsid w:val="00E57CBE"/>
    <w:rsid w:val="00E600AD"/>
    <w:rsid w:val="00E638E8"/>
    <w:rsid w:val="00E65B7E"/>
    <w:rsid w:val="00E70164"/>
    <w:rsid w:val="00E70FE3"/>
    <w:rsid w:val="00E740DC"/>
    <w:rsid w:val="00E76168"/>
    <w:rsid w:val="00E762BE"/>
    <w:rsid w:val="00E808B0"/>
    <w:rsid w:val="00E818CF"/>
    <w:rsid w:val="00E81948"/>
    <w:rsid w:val="00E838AB"/>
    <w:rsid w:val="00E8755C"/>
    <w:rsid w:val="00E91267"/>
    <w:rsid w:val="00E9234D"/>
    <w:rsid w:val="00EA1C30"/>
    <w:rsid w:val="00EA22EA"/>
    <w:rsid w:val="00EA2B8D"/>
    <w:rsid w:val="00EA391F"/>
    <w:rsid w:val="00EA5D4D"/>
    <w:rsid w:val="00EB38A8"/>
    <w:rsid w:val="00EB3F89"/>
    <w:rsid w:val="00EC1875"/>
    <w:rsid w:val="00EC2034"/>
    <w:rsid w:val="00EC6086"/>
    <w:rsid w:val="00EC6F10"/>
    <w:rsid w:val="00EC7083"/>
    <w:rsid w:val="00ED128E"/>
    <w:rsid w:val="00ED3A53"/>
    <w:rsid w:val="00ED67A1"/>
    <w:rsid w:val="00ED74F4"/>
    <w:rsid w:val="00EF096D"/>
    <w:rsid w:val="00EF2885"/>
    <w:rsid w:val="00EF60F9"/>
    <w:rsid w:val="00EF6506"/>
    <w:rsid w:val="00EF657B"/>
    <w:rsid w:val="00EF690B"/>
    <w:rsid w:val="00F02FCD"/>
    <w:rsid w:val="00F03272"/>
    <w:rsid w:val="00F04F3D"/>
    <w:rsid w:val="00F05813"/>
    <w:rsid w:val="00F078DB"/>
    <w:rsid w:val="00F16C43"/>
    <w:rsid w:val="00F17AB5"/>
    <w:rsid w:val="00F23EB9"/>
    <w:rsid w:val="00F247DA"/>
    <w:rsid w:val="00F264DF"/>
    <w:rsid w:val="00F2710C"/>
    <w:rsid w:val="00F376C9"/>
    <w:rsid w:val="00F4505E"/>
    <w:rsid w:val="00F45A6A"/>
    <w:rsid w:val="00F55F85"/>
    <w:rsid w:val="00F616F4"/>
    <w:rsid w:val="00F623A2"/>
    <w:rsid w:val="00F63993"/>
    <w:rsid w:val="00F647C9"/>
    <w:rsid w:val="00F653BD"/>
    <w:rsid w:val="00F65915"/>
    <w:rsid w:val="00F703DD"/>
    <w:rsid w:val="00F712E8"/>
    <w:rsid w:val="00F71BDE"/>
    <w:rsid w:val="00F73E13"/>
    <w:rsid w:val="00F8069F"/>
    <w:rsid w:val="00F817F8"/>
    <w:rsid w:val="00F82123"/>
    <w:rsid w:val="00F84588"/>
    <w:rsid w:val="00F84CF3"/>
    <w:rsid w:val="00F85DB9"/>
    <w:rsid w:val="00F86694"/>
    <w:rsid w:val="00F87090"/>
    <w:rsid w:val="00F9057F"/>
    <w:rsid w:val="00F967D2"/>
    <w:rsid w:val="00FA07DF"/>
    <w:rsid w:val="00FA1719"/>
    <w:rsid w:val="00FA17C7"/>
    <w:rsid w:val="00FA4E07"/>
    <w:rsid w:val="00FA6B71"/>
    <w:rsid w:val="00FB0397"/>
    <w:rsid w:val="00FB10F8"/>
    <w:rsid w:val="00FB61BF"/>
    <w:rsid w:val="00FC1380"/>
    <w:rsid w:val="00FC1553"/>
    <w:rsid w:val="00FC2A9D"/>
    <w:rsid w:val="00FC53F0"/>
    <w:rsid w:val="00FC6975"/>
    <w:rsid w:val="00FE0DC6"/>
    <w:rsid w:val="00FE5D20"/>
    <w:rsid w:val="00FE604C"/>
    <w:rsid w:val="00FE6F73"/>
    <w:rsid w:val="00FE7C52"/>
    <w:rsid w:val="00FF230D"/>
    <w:rsid w:val="00FF2CE2"/>
    <w:rsid w:val="00FF398B"/>
    <w:rsid w:val="00FF55E3"/>
    <w:rsid w:val="00FF5C43"/>
    <w:rsid w:val="00FF6466"/>
    <w:rsid w:val="00FF6D91"/>
    <w:rsid w:val="00FF7CD9"/>
    <w:rsid w:val="025630DF"/>
    <w:rsid w:val="027A149C"/>
    <w:rsid w:val="02AD5394"/>
    <w:rsid w:val="02B7624C"/>
    <w:rsid w:val="03086AA8"/>
    <w:rsid w:val="03DE5A5A"/>
    <w:rsid w:val="0478689E"/>
    <w:rsid w:val="04E92909"/>
    <w:rsid w:val="04FA2D68"/>
    <w:rsid w:val="053666FF"/>
    <w:rsid w:val="054A784B"/>
    <w:rsid w:val="056703FD"/>
    <w:rsid w:val="05791EDF"/>
    <w:rsid w:val="05CF2FDE"/>
    <w:rsid w:val="05F17CC7"/>
    <w:rsid w:val="06565D7C"/>
    <w:rsid w:val="06693D01"/>
    <w:rsid w:val="06860357"/>
    <w:rsid w:val="07C239F7"/>
    <w:rsid w:val="07E402A1"/>
    <w:rsid w:val="07E850FA"/>
    <w:rsid w:val="07FA0125"/>
    <w:rsid w:val="083674D1"/>
    <w:rsid w:val="083D43FD"/>
    <w:rsid w:val="08406CE4"/>
    <w:rsid w:val="08512C9F"/>
    <w:rsid w:val="08762705"/>
    <w:rsid w:val="089C534D"/>
    <w:rsid w:val="089D7C92"/>
    <w:rsid w:val="08C648EA"/>
    <w:rsid w:val="09C15C02"/>
    <w:rsid w:val="0A3D2C4F"/>
    <w:rsid w:val="0A4E393A"/>
    <w:rsid w:val="0A6071C9"/>
    <w:rsid w:val="0A66192D"/>
    <w:rsid w:val="0A9652E1"/>
    <w:rsid w:val="0B043FF8"/>
    <w:rsid w:val="0B4D355B"/>
    <w:rsid w:val="0C0A7D34"/>
    <w:rsid w:val="0C136600"/>
    <w:rsid w:val="0C2030B4"/>
    <w:rsid w:val="0C970E9C"/>
    <w:rsid w:val="0CE4769C"/>
    <w:rsid w:val="0D215336"/>
    <w:rsid w:val="0D782A7C"/>
    <w:rsid w:val="0DB5782C"/>
    <w:rsid w:val="0DF93BBD"/>
    <w:rsid w:val="0E256E87"/>
    <w:rsid w:val="0E260B26"/>
    <w:rsid w:val="0E503013"/>
    <w:rsid w:val="0EBF41F8"/>
    <w:rsid w:val="0ED91990"/>
    <w:rsid w:val="0EEF3211"/>
    <w:rsid w:val="0F0740B7"/>
    <w:rsid w:val="0F523898"/>
    <w:rsid w:val="0F827BE2"/>
    <w:rsid w:val="0F9E192A"/>
    <w:rsid w:val="101E35A3"/>
    <w:rsid w:val="10391A7A"/>
    <w:rsid w:val="10A06571"/>
    <w:rsid w:val="11074E1D"/>
    <w:rsid w:val="111C1C2B"/>
    <w:rsid w:val="12413D84"/>
    <w:rsid w:val="12891287"/>
    <w:rsid w:val="131D659F"/>
    <w:rsid w:val="139CB911"/>
    <w:rsid w:val="13A04ADA"/>
    <w:rsid w:val="13A54AE5"/>
    <w:rsid w:val="14DE16A6"/>
    <w:rsid w:val="15167A3A"/>
    <w:rsid w:val="15852F26"/>
    <w:rsid w:val="158741A4"/>
    <w:rsid w:val="158F3058"/>
    <w:rsid w:val="160E6673"/>
    <w:rsid w:val="16372D76"/>
    <w:rsid w:val="174560C4"/>
    <w:rsid w:val="177F4D0C"/>
    <w:rsid w:val="181A0179"/>
    <w:rsid w:val="183B3024"/>
    <w:rsid w:val="18664544"/>
    <w:rsid w:val="18F97167"/>
    <w:rsid w:val="19153D93"/>
    <w:rsid w:val="19B43684"/>
    <w:rsid w:val="1A057D8D"/>
    <w:rsid w:val="1A1B135F"/>
    <w:rsid w:val="1A2C531A"/>
    <w:rsid w:val="1A4E0334"/>
    <w:rsid w:val="1A78230D"/>
    <w:rsid w:val="1AD1077A"/>
    <w:rsid w:val="1AE47A1C"/>
    <w:rsid w:val="1AFA3CBE"/>
    <w:rsid w:val="1B627851"/>
    <w:rsid w:val="1B951CB3"/>
    <w:rsid w:val="1BAF1D5E"/>
    <w:rsid w:val="1C0A3439"/>
    <w:rsid w:val="1C1442B7"/>
    <w:rsid w:val="1C267155"/>
    <w:rsid w:val="1C2C7853"/>
    <w:rsid w:val="1C7217BC"/>
    <w:rsid w:val="1CC65609"/>
    <w:rsid w:val="1DAF6046"/>
    <w:rsid w:val="1DDF3F8E"/>
    <w:rsid w:val="1E535F7B"/>
    <w:rsid w:val="1E5F5CBE"/>
    <w:rsid w:val="1E656E03"/>
    <w:rsid w:val="1EA27958"/>
    <w:rsid w:val="1ED32208"/>
    <w:rsid w:val="1F1C3BAF"/>
    <w:rsid w:val="1F7F413E"/>
    <w:rsid w:val="1F8D23B7"/>
    <w:rsid w:val="200A7054"/>
    <w:rsid w:val="21627873"/>
    <w:rsid w:val="21B77BBF"/>
    <w:rsid w:val="21BB6D03"/>
    <w:rsid w:val="22D84291"/>
    <w:rsid w:val="2318643B"/>
    <w:rsid w:val="237925CB"/>
    <w:rsid w:val="23D54490"/>
    <w:rsid w:val="23FD11BD"/>
    <w:rsid w:val="24292023"/>
    <w:rsid w:val="244771D2"/>
    <w:rsid w:val="24561911"/>
    <w:rsid w:val="25165074"/>
    <w:rsid w:val="253357AE"/>
    <w:rsid w:val="253B4663"/>
    <w:rsid w:val="2596448B"/>
    <w:rsid w:val="25A4045A"/>
    <w:rsid w:val="25B974F6"/>
    <w:rsid w:val="25CA6E09"/>
    <w:rsid w:val="26243349"/>
    <w:rsid w:val="26C568DA"/>
    <w:rsid w:val="27072CB4"/>
    <w:rsid w:val="27473922"/>
    <w:rsid w:val="2749405A"/>
    <w:rsid w:val="274C0DA9"/>
    <w:rsid w:val="27AE01CB"/>
    <w:rsid w:val="27B4443E"/>
    <w:rsid w:val="27C6580E"/>
    <w:rsid w:val="282B09BF"/>
    <w:rsid w:val="286D7229"/>
    <w:rsid w:val="2874680A"/>
    <w:rsid w:val="28833550"/>
    <w:rsid w:val="28A40771"/>
    <w:rsid w:val="28E60D8A"/>
    <w:rsid w:val="28FA423F"/>
    <w:rsid w:val="290D27BA"/>
    <w:rsid w:val="2935617C"/>
    <w:rsid w:val="29437FBC"/>
    <w:rsid w:val="295226D1"/>
    <w:rsid w:val="298A7967"/>
    <w:rsid w:val="2A5E6DB5"/>
    <w:rsid w:val="2A704DAF"/>
    <w:rsid w:val="2AA902C1"/>
    <w:rsid w:val="2B596CB6"/>
    <w:rsid w:val="2B9D1BD3"/>
    <w:rsid w:val="2C091017"/>
    <w:rsid w:val="2C1350D5"/>
    <w:rsid w:val="2C444745"/>
    <w:rsid w:val="2CB41F7B"/>
    <w:rsid w:val="2CBE44F7"/>
    <w:rsid w:val="2CCB2770"/>
    <w:rsid w:val="2D6C5D01"/>
    <w:rsid w:val="2DF357BC"/>
    <w:rsid w:val="2E203B26"/>
    <w:rsid w:val="2E225E54"/>
    <w:rsid w:val="2EAB2859"/>
    <w:rsid w:val="2EAE5EA6"/>
    <w:rsid w:val="2F32415B"/>
    <w:rsid w:val="2F884949"/>
    <w:rsid w:val="2F9E4741"/>
    <w:rsid w:val="300A7A53"/>
    <w:rsid w:val="306B1D0C"/>
    <w:rsid w:val="307922F6"/>
    <w:rsid w:val="30C244C6"/>
    <w:rsid w:val="3100347A"/>
    <w:rsid w:val="31D702BA"/>
    <w:rsid w:val="322546D1"/>
    <w:rsid w:val="32807B59"/>
    <w:rsid w:val="329C12D3"/>
    <w:rsid w:val="329C73E6"/>
    <w:rsid w:val="32B83797"/>
    <w:rsid w:val="32E8035D"/>
    <w:rsid w:val="32F17874"/>
    <w:rsid w:val="32F32A21"/>
    <w:rsid w:val="333E1EEE"/>
    <w:rsid w:val="33435ACF"/>
    <w:rsid w:val="34207846"/>
    <w:rsid w:val="346A286F"/>
    <w:rsid w:val="34E73EBF"/>
    <w:rsid w:val="35095F6B"/>
    <w:rsid w:val="354D0F83"/>
    <w:rsid w:val="358144C0"/>
    <w:rsid w:val="35951B6D"/>
    <w:rsid w:val="3632560E"/>
    <w:rsid w:val="3643781B"/>
    <w:rsid w:val="36574ADD"/>
    <w:rsid w:val="36613D32"/>
    <w:rsid w:val="36A030EE"/>
    <w:rsid w:val="36DB3EF8"/>
    <w:rsid w:val="37600700"/>
    <w:rsid w:val="379257E6"/>
    <w:rsid w:val="37972CCD"/>
    <w:rsid w:val="38206066"/>
    <w:rsid w:val="384546EC"/>
    <w:rsid w:val="38815B49"/>
    <w:rsid w:val="38C31508"/>
    <w:rsid w:val="38C5453A"/>
    <w:rsid w:val="396C7072"/>
    <w:rsid w:val="398F6F13"/>
    <w:rsid w:val="39932868"/>
    <w:rsid w:val="39A82FD8"/>
    <w:rsid w:val="39AB195F"/>
    <w:rsid w:val="39B822CE"/>
    <w:rsid w:val="39D569DC"/>
    <w:rsid w:val="3A710126"/>
    <w:rsid w:val="3AA0348E"/>
    <w:rsid w:val="3BD038FF"/>
    <w:rsid w:val="3BEF1AA4"/>
    <w:rsid w:val="3BFD2C44"/>
    <w:rsid w:val="3C6A5B02"/>
    <w:rsid w:val="3C714101"/>
    <w:rsid w:val="3C9A5CBB"/>
    <w:rsid w:val="3D70539A"/>
    <w:rsid w:val="3DAC214A"/>
    <w:rsid w:val="3DD00D25"/>
    <w:rsid w:val="3E1451AF"/>
    <w:rsid w:val="3E3A7756"/>
    <w:rsid w:val="3E530817"/>
    <w:rsid w:val="3E75253C"/>
    <w:rsid w:val="3E911177"/>
    <w:rsid w:val="3EAFD745"/>
    <w:rsid w:val="3EBE2135"/>
    <w:rsid w:val="3ED731F7"/>
    <w:rsid w:val="3EE85525"/>
    <w:rsid w:val="3F3E0B22"/>
    <w:rsid w:val="3F7BB33F"/>
    <w:rsid w:val="3F8E7D59"/>
    <w:rsid w:val="3FDC778A"/>
    <w:rsid w:val="40B849CB"/>
    <w:rsid w:val="40CB077E"/>
    <w:rsid w:val="40EF2A79"/>
    <w:rsid w:val="41432F6C"/>
    <w:rsid w:val="414D77A0"/>
    <w:rsid w:val="414F176A"/>
    <w:rsid w:val="41E33C60"/>
    <w:rsid w:val="41FA16D6"/>
    <w:rsid w:val="42C910A8"/>
    <w:rsid w:val="43D86D60"/>
    <w:rsid w:val="44B042CE"/>
    <w:rsid w:val="45C30031"/>
    <w:rsid w:val="462B4068"/>
    <w:rsid w:val="469F3DA1"/>
    <w:rsid w:val="47415EAD"/>
    <w:rsid w:val="47923B00"/>
    <w:rsid w:val="47A4014E"/>
    <w:rsid w:val="48A57EC2"/>
    <w:rsid w:val="48E64762"/>
    <w:rsid w:val="49105C83"/>
    <w:rsid w:val="49A07007"/>
    <w:rsid w:val="4A1672C9"/>
    <w:rsid w:val="4A630034"/>
    <w:rsid w:val="4A851D59"/>
    <w:rsid w:val="4B201A81"/>
    <w:rsid w:val="4B5C31FB"/>
    <w:rsid w:val="4B702A09"/>
    <w:rsid w:val="4B895879"/>
    <w:rsid w:val="4BD9235C"/>
    <w:rsid w:val="4C040B9E"/>
    <w:rsid w:val="4C5B45B9"/>
    <w:rsid w:val="4C6230B8"/>
    <w:rsid w:val="4DFCD982"/>
    <w:rsid w:val="4E9718FE"/>
    <w:rsid w:val="4E9E163B"/>
    <w:rsid w:val="4EC03494"/>
    <w:rsid w:val="4EEE25C2"/>
    <w:rsid w:val="4F386309"/>
    <w:rsid w:val="4F5B7671"/>
    <w:rsid w:val="4FCE3316"/>
    <w:rsid w:val="50E13215"/>
    <w:rsid w:val="51135517"/>
    <w:rsid w:val="51375BC6"/>
    <w:rsid w:val="519F1952"/>
    <w:rsid w:val="51FD2089"/>
    <w:rsid w:val="528A7204"/>
    <w:rsid w:val="529271E0"/>
    <w:rsid w:val="53193986"/>
    <w:rsid w:val="532E48C6"/>
    <w:rsid w:val="53591FD4"/>
    <w:rsid w:val="539F403D"/>
    <w:rsid w:val="53AE2320"/>
    <w:rsid w:val="53F02939"/>
    <w:rsid w:val="546724CF"/>
    <w:rsid w:val="547370C6"/>
    <w:rsid w:val="548117E3"/>
    <w:rsid w:val="54907C78"/>
    <w:rsid w:val="54972DB4"/>
    <w:rsid w:val="54DB601C"/>
    <w:rsid w:val="54E731C3"/>
    <w:rsid w:val="552D54C7"/>
    <w:rsid w:val="55995A7C"/>
    <w:rsid w:val="560F4C12"/>
    <w:rsid w:val="56A54412"/>
    <w:rsid w:val="574F3E1A"/>
    <w:rsid w:val="58152825"/>
    <w:rsid w:val="58855402"/>
    <w:rsid w:val="58E30CBE"/>
    <w:rsid w:val="595C637A"/>
    <w:rsid w:val="59633BAD"/>
    <w:rsid w:val="59973856"/>
    <w:rsid w:val="599975CF"/>
    <w:rsid w:val="59BB6414"/>
    <w:rsid w:val="59F42A57"/>
    <w:rsid w:val="5A5E3F05"/>
    <w:rsid w:val="5AB3021C"/>
    <w:rsid w:val="5B072C0E"/>
    <w:rsid w:val="5B3233DA"/>
    <w:rsid w:val="5B480C15"/>
    <w:rsid w:val="5BB66872"/>
    <w:rsid w:val="5DC866D4"/>
    <w:rsid w:val="5E034DA8"/>
    <w:rsid w:val="5E0B036F"/>
    <w:rsid w:val="5E244A16"/>
    <w:rsid w:val="5E9F11E3"/>
    <w:rsid w:val="5F6F607A"/>
    <w:rsid w:val="5F750C41"/>
    <w:rsid w:val="606963BA"/>
    <w:rsid w:val="60A24FBB"/>
    <w:rsid w:val="60AC408B"/>
    <w:rsid w:val="61351EF3"/>
    <w:rsid w:val="61DC274E"/>
    <w:rsid w:val="61E138C1"/>
    <w:rsid w:val="62620EA5"/>
    <w:rsid w:val="627C51C4"/>
    <w:rsid w:val="62B2525D"/>
    <w:rsid w:val="62E01DCA"/>
    <w:rsid w:val="62FE04A2"/>
    <w:rsid w:val="63454C68"/>
    <w:rsid w:val="643B74DE"/>
    <w:rsid w:val="64722EF6"/>
    <w:rsid w:val="64FF7F91"/>
    <w:rsid w:val="654A5C21"/>
    <w:rsid w:val="65FA7647"/>
    <w:rsid w:val="666716E2"/>
    <w:rsid w:val="66C832A1"/>
    <w:rsid w:val="670A4A37"/>
    <w:rsid w:val="674768BC"/>
    <w:rsid w:val="674943E2"/>
    <w:rsid w:val="679F4002"/>
    <w:rsid w:val="67B56B69"/>
    <w:rsid w:val="67E11AC0"/>
    <w:rsid w:val="683D6F8A"/>
    <w:rsid w:val="685A43CD"/>
    <w:rsid w:val="690802CD"/>
    <w:rsid w:val="691C1B8A"/>
    <w:rsid w:val="693B3D95"/>
    <w:rsid w:val="69951B60"/>
    <w:rsid w:val="69C53AC8"/>
    <w:rsid w:val="69E623BC"/>
    <w:rsid w:val="6A42336B"/>
    <w:rsid w:val="6A794FDE"/>
    <w:rsid w:val="6B6D4417"/>
    <w:rsid w:val="6B7453C2"/>
    <w:rsid w:val="6BFB7711"/>
    <w:rsid w:val="6BFBA6B6"/>
    <w:rsid w:val="6CB665FF"/>
    <w:rsid w:val="6CC154F7"/>
    <w:rsid w:val="6CDE464C"/>
    <w:rsid w:val="6CE4695B"/>
    <w:rsid w:val="6D0C6964"/>
    <w:rsid w:val="6D8321F6"/>
    <w:rsid w:val="6DF66946"/>
    <w:rsid w:val="6E623FDB"/>
    <w:rsid w:val="6ED30A35"/>
    <w:rsid w:val="6EE36ECA"/>
    <w:rsid w:val="6F1057E5"/>
    <w:rsid w:val="6F2A6AED"/>
    <w:rsid w:val="6F5E3144"/>
    <w:rsid w:val="6FB249A0"/>
    <w:rsid w:val="6FEE1FCA"/>
    <w:rsid w:val="6FF253A5"/>
    <w:rsid w:val="6FF60E7F"/>
    <w:rsid w:val="7089610A"/>
    <w:rsid w:val="70B51FE9"/>
    <w:rsid w:val="70BC5C25"/>
    <w:rsid w:val="70E62CA2"/>
    <w:rsid w:val="71C2C9E9"/>
    <w:rsid w:val="71D01737"/>
    <w:rsid w:val="730C6296"/>
    <w:rsid w:val="73962B79"/>
    <w:rsid w:val="74455F31"/>
    <w:rsid w:val="74C64DF6"/>
    <w:rsid w:val="74E514C2"/>
    <w:rsid w:val="750A2CD7"/>
    <w:rsid w:val="75C86E1A"/>
    <w:rsid w:val="75F53C38"/>
    <w:rsid w:val="76315954"/>
    <w:rsid w:val="7691545E"/>
    <w:rsid w:val="77974CF6"/>
    <w:rsid w:val="77AA5B4A"/>
    <w:rsid w:val="77D01FB6"/>
    <w:rsid w:val="7870119C"/>
    <w:rsid w:val="79091C23"/>
    <w:rsid w:val="792A3948"/>
    <w:rsid w:val="7931117A"/>
    <w:rsid w:val="79960FDD"/>
    <w:rsid w:val="79EA3ED7"/>
    <w:rsid w:val="7AAD2A82"/>
    <w:rsid w:val="7ABD2CC5"/>
    <w:rsid w:val="7AD40A65"/>
    <w:rsid w:val="7B0F7299"/>
    <w:rsid w:val="7B607622"/>
    <w:rsid w:val="7C217284"/>
    <w:rsid w:val="7C7D684C"/>
    <w:rsid w:val="7CB262EF"/>
    <w:rsid w:val="7CBA4FE2"/>
    <w:rsid w:val="7CCC6031"/>
    <w:rsid w:val="7D4A7FBF"/>
    <w:rsid w:val="7E072858"/>
    <w:rsid w:val="7E7A711F"/>
    <w:rsid w:val="7EB42631"/>
    <w:rsid w:val="7EEF71C5"/>
    <w:rsid w:val="7F315A30"/>
    <w:rsid w:val="7F5F2C53"/>
    <w:rsid w:val="7F6B2CC2"/>
    <w:rsid w:val="7F89761A"/>
    <w:rsid w:val="7F977AC3"/>
    <w:rsid w:val="7FADE81B"/>
    <w:rsid w:val="7FD85EAB"/>
    <w:rsid w:val="7FE66BC4"/>
    <w:rsid w:val="7FE9BC67"/>
    <w:rsid w:val="7FED390B"/>
    <w:rsid w:val="7FEF4173"/>
    <w:rsid w:val="7FF13975"/>
    <w:rsid w:val="7FF57B9E"/>
    <w:rsid w:val="7FFF8CE6"/>
    <w:rsid w:val="94FDD20A"/>
    <w:rsid w:val="9BFF20DD"/>
    <w:rsid w:val="9F33227E"/>
    <w:rsid w:val="DBB78076"/>
    <w:rsid w:val="DCBB2981"/>
    <w:rsid w:val="DF9A9798"/>
    <w:rsid w:val="DFEF2539"/>
    <w:rsid w:val="E3BF12C2"/>
    <w:rsid w:val="E7FE541E"/>
    <w:rsid w:val="EF5FF39D"/>
    <w:rsid w:val="EFEEF2AA"/>
    <w:rsid w:val="EFFF1DAF"/>
    <w:rsid w:val="F37FE9AE"/>
    <w:rsid w:val="F72928CC"/>
    <w:rsid w:val="FB3D68F6"/>
    <w:rsid w:val="FEF12ED1"/>
    <w:rsid w:val="FEFF7387"/>
    <w:rsid w:val="FFE5F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AE5BB0"/>
  <w15:docId w15:val="{98748EFC-7422-42C9-9ECD-B65F16C0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endnote reference" w:qFormat="1"/>
    <w:lsdException w:name="endnote text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uiPriority="20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uiPriority="99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Plain Text"/>
    <w:basedOn w:val="a"/>
    <w:link w:val="a6"/>
    <w:uiPriority w:val="99"/>
    <w:unhideWhenUsed/>
    <w:qFormat/>
    <w:rPr>
      <w:rFonts w:ascii="等线" w:eastAsia="等线" w:hAnsi="Courier New" w:cs="Courier New"/>
      <w:sz w:val="21"/>
      <w:szCs w:val="22"/>
    </w:rPr>
  </w:style>
  <w:style w:type="paragraph" w:styleId="a7">
    <w:name w:val="endnote text"/>
    <w:basedOn w:val="a"/>
    <w:link w:val="a8"/>
    <w:qFormat/>
    <w:pPr>
      <w:snapToGrid w:val="0"/>
      <w:jc w:val="left"/>
    </w:pPr>
  </w:style>
  <w:style w:type="paragraph" w:styleId="a9">
    <w:name w:val="Balloon Text"/>
    <w:basedOn w:val="a"/>
    <w:link w:val="aa"/>
    <w:qFormat/>
    <w:rPr>
      <w:sz w:val="18"/>
      <w:szCs w:val="18"/>
    </w:rPr>
  </w:style>
  <w:style w:type="paragraph" w:styleId="ab">
    <w:name w:val="footer"/>
    <w:basedOn w:val="a"/>
    <w:link w:val="ac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annotation subject"/>
    <w:basedOn w:val="a3"/>
    <w:next w:val="a3"/>
    <w:link w:val="af1"/>
    <w:unhideWhenUsed/>
    <w:qFormat/>
    <w:rPr>
      <w:b/>
      <w:bCs/>
    </w:rPr>
  </w:style>
  <w:style w:type="table" w:styleId="af2">
    <w:name w:val="Table Grid"/>
    <w:basedOn w:val="a1"/>
    <w:uiPriority w:val="9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qFormat/>
    <w:rPr>
      <w:b/>
      <w:bCs/>
    </w:rPr>
  </w:style>
  <w:style w:type="character" w:styleId="af4">
    <w:name w:val="endnote reference"/>
    <w:basedOn w:val="a0"/>
    <w:qFormat/>
    <w:rPr>
      <w:vertAlign w:val="superscript"/>
    </w:rPr>
  </w:style>
  <w:style w:type="character" w:styleId="af5">
    <w:name w:val="Emphasis"/>
    <w:uiPriority w:val="20"/>
    <w:qFormat/>
    <w:rPr>
      <w:i/>
      <w:iCs/>
    </w:rPr>
  </w:style>
  <w:style w:type="character" w:styleId="af6">
    <w:name w:val="Hyperlink"/>
    <w:uiPriority w:val="99"/>
    <w:unhideWhenUsed/>
    <w:qFormat/>
    <w:rPr>
      <w:color w:val="0000FF"/>
      <w:u w:val="single"/>
    </w:rPr>
  </w:style>
  <w:style w:type="character" w:styleId="af7">
    <w:name w:val="annotation reference"/>
    <w:qFormat/>
    <w:rPr>
      <w:sz w:val="21"/>
      <w:szCs w:val="21"/>
    </w:rPr>
  </w:style>
  <w:style w:type="character" w:customStyle="1" w:styleId="a4">
    <w:name w:val="批注文字 字符"/>
    <w:link w:val="a3"/>
    <w:qFormat/>
    <w:rPr>
      <w:rFonts w:ascii="仿宋_GB2312" w:eastAsia="仿宋_GB2312"/>
      <w:kern w:val="2"/>
      <w:sz w:val="28"/>
      <w:szCs w:val="28"/>
    </w:rPr>
  </w:style>
  <w:style w:type="character" w:customStyle="1" w:styleId="a6">
    <w:name w:val="纯文本 字符"/>
    <w:link w:val="a5"/>
    <w:uiPriority w:val="99"/>
    <w:qFormat/>
    <w:rPr>
      <w:rFonts w:ascii="等线" w:eastAsia="等线" w:hAnsi="Courier New" w:cs="Courier New"/>
      <w:kern w:val="2"/>
      <w:sz w:val="21"/>
      <w:szCs w:val="22"/>
    </w:rPr>
  </w:style>
  <w:style w:type="character" w:customStyle="1" w:styleId="aa">
    <w:name w:val="批注框文本 字符"/>
    <w:link w:val="a9"/>
    <w:qFormat/>
    <w:rPr>
      <w:rFonts w:ascii="仿宋_GB2312" w:eastAsia="仿宋_GB2312" w:hAnsi="Times New Roman" w:cs="Times New Roman"/>
      <w:kern w:val="2"/>
      <w:sz w:val="18"/>
      <w:szCs w:val="18"/>
    </w:rPr>
  </w:style>
  <w:style w:type="character" w:customStyle="1" w:styleId="ac">
    <w:name w:val="页脚 字符"/>
    <w:link w:val="ab"/>
    <w:qFormat/>
    <w:rPr>
      <w:rFonts w:ascii="仿宋_GB2312" w:eastAsia="仿宋_GB2312" w:hAnsi="Times New Roman" w:cs="Times New Roman"/>
      <w:kern w:val="2"/>
      <w:sz w:val="18"/>
      <w:szCs w:val="18"/>
    </w:rPr>
  </w:style>
  <w:style w:type="character" w:customStyle="1" w:styleId="ae">
    <w:name w:val="页眉 字符"/>
    <w:link w:val="ad"/>
    <w:qFormat/>
    <w:rPr>
      <w:rFonts w:ascii="仿宋_GB2312" w:eastAsia="仿宋_GB2312" w:hAnsi="Times New Roman" w:cs="Times New Roman"/>
      <w:kern w:val="2"/>
      <w:sz w:val="18"/>
      <w:szCs w:val="18"/>
    </w:rPr>
  </w:style>
  <w:style w:type="character" w:customStyle="1" w:styleId="af1">
    <w:name w:val="批注主题 字符"/>
    <w:link w:val="af0"/>
    <w:semiHidden/>
    <w:qFormat/>
    <w:rPr>
      <w:rFonts w:ascii="仿宋_GB2312" w:eastAsia="仿宋_GB2312"/>
      <w:b/>
      <w:bCs/>
      <w:kern w:val="2"/>
      <w:sz w:val="28"/>
      <w:szCs w:val="28"/>
    </w:rPr>
  </w:style>
  <w:style w:type="character" w:customStyle="1" w:styleId="Char">
    <w:name w:val="纯文本 Char"/>
    <w:uiPriority w:val="99"/>
    <w:qFormat/>
    <w:rPr>
      <w:rFonts w:ascii="等线" w:eastAsia="等线" w:hAnsi="Courier New" w:cs="Courier New"/>
      <w:kern w:val="2"/>
      <w:sz w:val="21"/>
      <w:szCs w:val="2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等线" w:eastAsia="等线" w:hAnsi="等线"/>
      <w:sz w:val="21"/>
      <w:szCs w:val="22"/>
    </w:rPr>
  </w:style>
  <w:style w:type="paragraph" w:customStyle="1" w:styleId="10">
    <w:name w:val="修订1"/>
    <w:uiPriority w:val="99"/>
    <w:semiHidden/>
    <w:qFormat/>
    <w:rPr>
      <w:rFonts w:ascii="仿宋_GB2312" w:eastAsia="仿宋_GB2312"/>
      <w:kern w:val="2"/>
      <w:sz w:val="28"/>
      <w:szCs w:val="28"/>
    </w:rPr>
  </w:style>
  <w:style w:type="paragraph" w:customStyle="1" w:styleId="2">
    <w:name w:val="修订2"/>
    <w:uiPriority w:val="99"/>
    <w:unhideWhenUsed/>
    <w:qFormat/>
    <w:rPr>
      <w:rFonts w:ascii="仿宋_GB2312" w:eastAsia="仿宋_GB2312"/>
      <w:kern w:val="2"/>
      <w:sz w:val="28"/>
      <w:szCs w:val="28"/>
    </w:rPr>
  </w:style>
  <w:style w:type="paragraph" w:customStyle="1" w:styleId="3">
    <w:name w:val="修订3"/>
    <w:hidden/>
    <w:uiPriority w:val="99"/>
    <w:unhideWhenUsed/>
    <w:qFormat/>
    <w:rPr>
      <w:rFonts w:ascii="仿宋_GB2312" w:eastAsia="仿宋_GB2312"/>
      <w:kern w:val="2"/>
      <w:sz w:val="28"/>
      <w:szCs w:val="28"/>
    </w:rPr>
  </w:style>
  <w:style w:type="paragraph" w:customStyle="1" w:styleId="4">
    <w:name w:val="修订4"/>
    <w:hidden/>
    <w:uiPriority w:val="99"/>
    <w:unhideWhenUsed/>
    <w:qFormat/>
    <w:rPr>
      <w:rFonts w:ascii="仿宋_GB2312" w:eastAsia="仿宋_GB2312"/>
      <w:kern w:val="2"/>
      <w:sz w:val="28"/>
      <w:szCs w:val="28"/>
    </w:rPr>
  </w:style>
  <w:style w:type="paragraph" w:customStyle="1" w:styleId="5">
    <w:name w:val="修订5"/>
    <w:hidden/>
    <w:uiPriority w:val="99"/>
    <w:unhideWhenUsed/>
    <w:qFormat/>
    <w:rPr>
      <w:rFonts w:ascii="仿宋_GB2312" w:eastAsia="仿宋_GB2312"/>
      <w:kern w:val="2"/>
      <w:sz w:val="28"/>
      <w:szCs w:val="28"/>
    </w:rPr>
  </w:style>
  <w:style w:type="paragraph" w:customStyle="1" w:styleId="6">
    <w:name w:val="修订6"/>
    <w:hidden/>
    <w:uiPriority w:val="99"/>
    <w:unhideWhenUsed/>
    <w:qFormat/>
    <w:rPr>
      <w:rFonts w:ascii="仿宋_GB2312" w:eastAsia="仿宋_GB2312"/>
      <w:kern w:val="2"/>
      <w:sz w:val="28"/>
      <w:szCs w:val="28"/>
    </w:rPr>
  </w:style>
  <w:style w:type="paragraph" w:customStyle="1" w:styleId="7">
    <w:name w:val="修订7"/>
    <w:hidden/>
    <w:uiPriority w:val="99"/>
    <w:unhideWhenUsed/>
    <w:qFormat/>
    <w:rPr>
      <w:rFonts w:ascii="仿宋_GB2312" w:eastAsia="仿宋_GB2312"/>
      <w:kern w:val="2"/>
      <w:sz w:val="28"/>
      <w:szCs w:val="28"/>
    </w:rPr>
  </w:style>
  <w:style w:type="character" w:customStyle="1" w:styleId="a8">
    <w:name w:val="尾注文本 字符"/>
    <w:basedOn w:val="a0"/>
    <w:link w:val="a7"/>
    <w:qFormat/>
    <w:rPr>
      <w:rFonts w:ascii="仿宋_GB2312" w:eastAsia="仿宋_GB2312"/>
      <w:kern w:val="2"/>
      <w:sz w:val="28"/>
      <w:szCs w:val="28"/>
    </w:rPr>
  </w:style>
  <w:style w:type="paragraph" w:customStyle="1" w:styleId="8">
    <w:name w:val="修订8"/>
    <w:hidden/>
    <w:uiPriority w:val="99"/>
    <w:unhideWhenUsed/>
    <w:qFormat/>
    <w:rPr>
      <w:rFonts w:ascii="仿宋_GB2312" w:eastAsia="仿宋_GB2312"/>
      <w:kern w:val="2"/>
      <w:sz w:val="28"/>
      <w:szCs w:val="28"/>
    </w:rPr>
  </w:style>
  <w:style w:type="paragraph" w:styleId="af8">
    <w:name w:val="Revision"/>
    <w:hidden/>
    <w:uiPriority w:val="99"/>
    <w:unhideWhenUsed/>
    <w:rsid w:val="006A6E07"/>
    <w:rPr>
      <w:rFonts w:ascii="仿宋_GB2312" w:eastAsia="仿宋_GB2312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2.xml><?xml version="1.0" encoding="utf-8"?>
<contractReview xmlns="http://schemas.wps.cn/vas-ai-hub/contract-review">
  <reviewItems>
    <reviewItem>
      <errorID>5e9b9d88-58ed-4be3-a5f5-d22fb1e2b228</errorID>
      <errorWord>投资者</errorWord>
      <group>L1_Format</group>
      <groupName>格式问题</groupName>
      <ability>L2_Ordinal</ability>
      <abilityName>序号格式</abilityName>
      <candidateList>
        <item>一、投资者</item>
      </candidateList>
      <explain>标题顺序错误，请检查标题顺序是否合理。</explain>
      <paraID>355B02C3</paraID>
      <start>0</start>
      <end>3</end>
      <status>unmodified</status>
      <modifiedWord/>
      <trackRevisions>false</trackRevisions>
    </reviewItem>
    <reviewItem>
      <errorID>d3a9e772-99a4-4eaf-bc98-113a60b4b836</errorID>
      <errorWord>投资者</errorWord>
      <group>L1_Format</group>
      <groupName>格式问题</groupName>
      <ability>L2_Ordinal</ability>
      <abilityName>序号格式</abilityName>
      <candidateList>
        <item>二、投资者</item>
      </candidateList>
      <explain>标题顺序错误，请检查标题顺序是否合理。</explain>
      <paraID>167B5877</paraID>
      <start>0</start>
      <end>3</end>
      <status>unmodified</status>
      <modifiedWord/>
      <trackRevisions>false</trackRevisions>
    </reviewItem>
    <reviewItem>
      <errorID>22994db5-59b6-46a3-996c-086a5b8c0f65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3D9C53DF</paraID>
      <start>0</start>
      <end>2</end>
      <status>unmodified</status>
      <modifiedWord/>
      <trackRevisions>false</trackRevisions>
    </reviewItem>
    <reviewItem>
      <errorID>871e3d63-1496-4fd8-a1c9-d6640d050c5c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6B56FD00</paraID>
      <start>0</start>
      <end>2</end>
      <status>unmodified</status>
      <modifiedWord/>
      <trackRevisions>false</trackRevisions>
    </reviewItem>
    <reviewItem>
      <errorID>b784d854-c658-40b8-87f4-9e424c923555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2370550D</paraID>
      <start>0</start>
      <end>2</end>
      <status>unmodified</status>
      <modifiedWord/>
      <trackRevisions>false</trackRevisions>
    </reviewItem>
    <reviewItem>
      <errorID>653aab6d-85c6-4e1f-a386-b4f96621e09b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EF26CF3</paraID>
      <start>0</start>
      <end>2</end>
      <status>unmodified</status>
      <modifiedWord/>
      <trackRevisions>false</trackRevisions>
    </reviewItem>
    <reviewItem>
      <errorID>f9d44db2-930e-4155-ab08-4179982370b8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2E4010CA</paraID>
      <start>0</start>
      <end>2</end>
      <status>unmodified</status>
      <modifiedWord/>
      <trackRevisions>false</trackRevisions>
    </reviewItem>
    <reviewItem>
      <errorID>43e1de6e-de45-4b6a-8f95-19b31b6bb3dc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78A04D20</paraID>
      <start>0</start>
      <end>2</end>
      <status>unmodified</status>
      <modifiedWord/>
      <trackRevisions>false</trackRevisions>
    </reviewItem>
    <reviewItem>
      <errorID>0aace6b9-0b5c-405e-8334-6f3a592b3a6d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6A63EA12</paraID>
      <start>0</start>
      <end>2</end>
      <status>unmodified</status>
      <modifiedWord/>
      <trackRevisions>false</trackRevisions>
    </reviewItem>
    <reviewItem>
      <errorID>3390a9a5-4da2-4144-b3c7-9849e09e396e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3CD3299</paraID>
      <start>0</start>
      <end>2</end>
      <status>unmodified</status>
      <modifiedWord/>
      <trackRevisions>false</trackRevisions>
    </reviewItem>
    <reviewItem>
      <errorID>94794ae4-17ad-4d0a-b52f-1cb75d7e2d52</errorID>
      <errorWord>。。</errorWord>
      <group>L1_Punc</group>
      <groupName>标点问题</groupName>
      <ability>L2_Punc</ability>
      <abilityName>标点符号检查</abilityName>
      <candidateList>
        <item>。</item>
      </candidateList>
      <explain/>
      <paraID>3A976BA5</paraID>
      <start>140</start>
      <end>142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7FFA7A3-6AD2-48EB-A92E-5074724651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2D6308-BF20-47CA-9074-8B10D24185E8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240</Words>
  <Characters>1370</Characters>
  <Application>Microsoft Office Word</Application>
  <DocSecurity>0</DocSecurity>
  <Lines>11</Lines>
  <Paragraphs>3</Paragraphs>
  <ScaleCrop>false</ScaleCrop>
  <Company>otc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天津滨海柜台交易市场非上市股份公司</dc:title>
  <dc:creator>张媛</dc:creator>
  <cp:lastModifiedBy>Hayley BIAN</cp:lastModifiedBy>
  <cp:revision>28</cp:revision>
  <cp:lastPrinted>2026-03-31T08:33:00Z</cp:lastPrinted>
  <dcterms:created xsi:type="dcterms:W3CDTF">2026-05-21T03:11:00Z</dcterms:created>
  <dcterms:modified xsi:type="dcterms:W3CDTF">2026-07-27T07:05:00Z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AB1561C29BA1493D97D136A7537F48EA_13</vt:lpwstr>
  </property>
  <property fmtid="{D5CDD505-2E9C-101B-9397-08002B2CF9AE}" pid="4" name="KSOTemplateDocerSaveRecord">
    <vt:lpwstr>eyJoZGlkIjoiOTc3M2Y5NzIzMDFlZjAyY2Q4Njk5ODkyYjFjNzBiNTQiLCJ1c2VySWQiOiIyNDU2NDcxNTMifQ==</vt:lpwstr>
  </property>
</Properties>
</file>