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741E6" w14:textId="13BC7B47" w:rsidR="004F650F" w:rsidRPr="00767D27" w:rsidRDefault="00000000" w:rsidP="00EE7933">
      <w:pPr>
        <w:spacing w:line="360" w:lineRule="auto"/>
        <w:rPr>
          <w:rFonts w:ascii="Times New Roman" w:eastAsia="宋体" w:hAnsi="Times New Roman" w:cs="Times New Roman"/>
          <w:sz w:val="24"/>
          <w:szCs w:val="24"/>
        </w:rPr>
      </w:pPr>
      <w:r w:rsidRPr="00767D27">
        <w:rPr>
          <w:rFonts w:ascii="Times New Roman" w:eastAsia="宋体" w:hAnsi="Times New Roman" w:cs="Times New Roman" w:hint="eastAsia"/>
          <w:sz w:val="24"/>
          <w:szCs w:val="24"/>
        </w:rPr>
        <w:t>证券</w:t>
      </w:r>
      <w:r w:rsidR="004F650F" w:rsidRPr="00767D27">
        <w:rPr>
          <w:rFonts w:ascii="Times New Roman" w:eastAsia="宋体" w:hAnsi="Times New Roman" w:cs="Times New Roman" w:hint="eastAsia"/>
          <w:sz w:val="24"/>
          <w:szCs w:val="24"/>
        </w:rPr>
        <w:t>代码</w:t>
      </w:r>
      <w:r w:rsidRPr="00767D27">
        <w:rPr>
          <w:rFonts w:ascii="Times New Roman" w:eastAsia="宋体" w:hAnsi="Times New Roman" w:cs="Times New Roman" w:hint="eastAsia"/>
          <w:sz w:val="24"/>
          <w:szCs w:val="24"/>
        </w:rPr>
        <w:t>：</w:t>
      </w:r>
      <w:r w:rsidR="004F650F" w:rsidRPr="00767D27">
        <w:rPr>
          <w:rFonts w:ascii="Times New Roman" w:eastAsia="宋体" w:hAnsi="Times New Roman" w:cs="Times New Roman" w:hint="eastAsia"/>
          <w:sz w:val="24"/>
          <w:szCs w:val="24"/>
        </w:rPr>
        <w:t>6</w:t>
      </w:r>
      <w:r w:rsidR="004F650F" w:rsidRPr="00767D27">
        <w:rPr>
          <w:rFonts w:ascii="Times New Roman" w:eastAsia="宋体" w:hAnsi="Times New Roman" w:cs="Times New Roman"/>
          <w:sz w:val="24"/>
          <w:szCs w:val="24"/>
        </w:rPr>
        <w:t>88522</w:t>
      </w:r>
      <w:r w:rsidRPr="00767D27">
        <w:rPr>
          <w:rFonts w:ascii="Times New Roman" w:eastAsia="宋体" w:hAnsi="Times New Roman" w:cs="Times New Roman" w:hint="eastAsia"/>
          <w:sz w:val="24"/>
          <w:szCs w:val="24"/>
        </w:rPr>
        <w:t xml:space="preserve"> </w:t>
      </w:r>
      <w:r w:rsidRPr="00767D27">
        <w:rPr>
          <w:rFonts w:ascii="Times New Roman" w:eastAsia="宋体" w:hAnsi="Times New Roman" w:cs="Times New Roman"/>
          <w:sz w:val="24"/>
          <w:szCs w:val="24"/>
        </w:rPr>
        <w:t xml:space="preserve">          </w:t>
      </w:r>
      <w:r w:rsidRPr="00767D27">
        <w:rPr>
          <w:rFonts w:ascii="Times New Roman" w:eastAsia="宋体" w:hAnsi="Times New Roman" w:cs="Times New Roman"/>
          <w:sz w:val="24"/>
          <w:szCs w:val="24"/>
        </w:rPr>
        <w:t>证券</w:t>
      </w:r>
      <w:r w:rsidR="004F650F" w:rsidRPr="00767D27">
        <w:rPr>
          <w:rFonts w:ascii="Times New Roman" w:eastAsia="宋体" w:hAnsi="Times New Roman" w:cs="Times New Roman" w:hint="eastAsia"/>
          <w:sz w:val="24"/>
          <w:szCs w:val="24"/>
        </w:rPr>
        <w:t>简称</w:t>
      </w:r>
      <w:r w:rsidRPr="00767D27">
        <w:rPr>
          <w:rFonts w:ascii="Times New Roman" w:eastAsia="宋体" w:hAnsi="Times New Roman" w:cs="Times New Roman" w:hint="eastAsia"/>
          <w:sz w:val="24"/>
          <w:szCs w:val="24"/>
        </w:rPr>
        <w:t>：</w:t>
      </w:r>
      <w:r w:rsidR="004F650F" w:rsidRPr="00767D27">
        <w:rPr>
          <w:rFonts w:ascii="Times New Roman" w:eastAsia="宋体" w:hAnsi="Times New Roman" w:cs="Times New Roman" w:hint="eastAsia"/>
          <w:sz w:val="24"/>
          <w:szCs w:val="24"/>
        </w:rPr>
        <w:t>纳</w:t>
      </w:r>
      <w:proofErr w:type="gramStart"/>
      <w:r w:rsidR="004F650F" w:rsidRPr="00767D27">
        <w:rPr>
          <w:rFonts w:ascii="Times New Roman" w:eastAsia="宋体" w:hAnsi="Times New Roman" w:cs="Times New Roman" w:hint="eastAsia"/>
          <w:sz w:val="24"/>
          <w:szCs w:val="24"/>
        </w:rPr>
        <w:t>睿</w:t>
      </w:r>
      <w:proofErr w:type="gramEnd"/>
      <w:r w:rsidR="004F650F" w:rsidRPr="00767D27">
        <w:rPr>
          <w:rFonts w:ascii="Times New Roman" w:eastAsia="宋体" w:hAnsi="Times New Roman" w:cs="Times New Roman" w:hint="eastAsia"/>
          <w:sz w:val="24"/>
          <w:szCs w:val="24"/>
        </w:rPr>
        <w:t>雷达</w:t>
      </w:r>
      <w:r w:rsidR="004F650F" w:rsidRPr="00767D27">
        <w:rPr>
          <w:rFonts w:ascii="Times New Roman" w:eastAsia="宋体" w:hAnsi="Times New Roman" w:cs="Times New Roman" w:hint="eastAsia"/>
          <w:sz w:val="24"/>
          <w:szCs w:val="24"/>
        </w:rPr>
        <w:t xml:space="preserve"> </w:t>
      </w:r>
      <w:r w:rsidR="004F650F" w:rsidRPr="00767D27">
        <w:rPr>
          <w:rFonts w:ascii="Times New Roman" w:eastAsia="宋体" w:hAnsi="Times New Roman" w:cs="Times New Roman"/>
          <w:sz w:val="24"/>
          <w:szCs w:val="24"/>
        </w:rPr>
        <w:t xml:space="preserve">       </w:t>
      </w:r>
      <w:r w:rsidR="004F650F" w:rsidRPr="00767D27">
        <w:rPr>
          <w:rFonts w:ascii="Times New Roman" w:eastAsia="宋体" w:hAnsi="Times New Roman" w:cs="Times New Roman" w:hint="eastAsia"/>
          <w:sz w:val="24"/>
          <w:szCs w:val="24"/>
        </w:rPr>
        <w:t>编号：</w:t>
      </w:r>
      <w:r w:rsidR="004F650F" w:rsidRPr="00767D27">
        <w:rPr>
          <w:rFonts w:ascii="Times New Roman" w:eastAsia="宋体" w:hAnsi="Times New Roman" w:cs="Times New Roman" w:hint="eastAsia"/>
          <w:sz w:val="24"/>
          <w:szCs w:val="24"/>
        </w:rPr>
        <w:t>2</w:t>
      </w:r>
      <w:r w:rsidR="004F650F" w:rsidRPr="00767D27">
        <w:rPr>
          <w:rFonts w:ascii="Times New Roman" w:eastAsia="宋体" w:hAnsi="Times New Roman" w:cs="Times New Roman"/>
          <w:sz w:val="24"/>
          <w:szCs w:val="24"/>
        </w:rPr>
        <w:t>02</w:t>
      </w:r>
      <w:r w:rsidR="00C464F6">
        <w:rPr>
          <w:rFonts w:ascii="Times New Roman" w:eastAsia="宋体" w:hAnsi="Times New Roman" w:cs="Times New Roman" w:hint="eastAsia"/>
          <w:sz w:val="24"/>
          <w:szCs w:val="24"/>
        </w:rPr>
        <w:t>6</w:t>
      </w:r>
      <w:r w:rsidR="004F650F" w:rsidRPr="00767D27">
        <w:rPr>
          <w:rFonts w:ascii="Times New Roman" w:eastAsia="宋体" w:hAnsi="Times New Roman" w:cs="Times New Roman"/>
          <w:sz w:val="24"/>
          <w:szCs w:val="24"/>
        </w:rPr>
        <w:t>-0</w:t>
      </w:r>
      <w:r w:rsidR="00960011">
        <w:rPr>
          <w:rFonts w:ascii="Times New Roman" w:eastAsia="宋体" w:hAnsi="Times New Roman" w:cs="Times New Roman" w:hint="eastAsia"/>
          <w:sz w:val="24"/>
          <w:szCs w:val="24"/>
        </w:rPr>
        <w:t>0</w:t>
      </w:r>
      <w:r w:rsidR="00243DEA">
        <w:rPr>
          <w:rFonts w:ascii="Times New Roman" w:eastAsia="宋体" w:hAnsi="Times New Roman" w:cs="Times New Roman" w:hint="eastAsia"/>
          <w:sz w:val="24"/>
          <w:szCs w:val="24"/>
        </w:rPr>
        <w:t>4</w:t>
      </w:r>
    </w:p>
    <w:p w14:paraId="6208FDE9" w14:textId="0E01D14D" w:rsidR="004F650F" w:rsidRDefault="00326015" w:rsidP="00EE7933">
      <w:pPr>
        <w:spacing w:before="240" w:line="360" w:lineRule="auto"/>
        <w:jc w:val="center"/>
        <w:rPr>
          <w:rFonts w:ascii="Times New Roman" w:eastAsia="宋体" w:hAnsi="Times New Roman" w:cs="Times New Roman"/>
          <w:b/>
          <w:bCs/>
          <w:sz w:val="28"/>
          <w:szCs w:val="28"/>
        </w:rPr>
      </w:pPr>
      <w:r w:rsidRPr="00326015">
        <w:rPr>
          <w:rFonts w:ascii="Times New Roman" w:eastAsia="宋体" w:hAnsi="Times New Roman" w:cs="Times New Roman" w:hint="eastAsia"/>
          <w:b/>
          <w:bCs/>
          <w:sz w:val="28"/>
          <w:szCs w:val="28"/>
        </w:rPr>
        <w:t>广东纳睿雷达科技股份有限公司</w:t>
      </w:r>
    </w:p>
    <w:p w14:paraId="3B6F3523" w14:textId="0499F3BE" w:rsidR="00326015" w:rsidRDefault="00000000" w:rsidP="00EE7933">
      <w:pPr>
        <w:spacing w:after="240" w:line="360" w:lineRule="auto"/>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投资者关系活动记录表</w:t>
      </w:r>
      <w:r>
        <w:rPr>
          <w:rFonts w:ascii="Times New Roman" w:eastAsia="宋体" w:hAnsi="Times New Roman" w:cs="Times New Roman"/>
          <w:b/>
          <w:bCs/>
          <w:sz w:val="28"/>
          <w:szCs w:val="28"/>
        </w:rPr>
        <w:t>（</w:t>
      </w:r>
      <w:r>
        <w:rPr>
          <w:rFonts w:ascii="Times New Roman" w:eastAsia="宋体" w:hAnsi="Times New Roman" w:cs="Times New Roman"/>
          <w:b/>
          <w:bCs/>
          <w:sz w:val="28"/>
          <w:szCs w:val="28"/>
        </w:rPr>
        <w:t>202</w:t>
      </w:r>
      <w:r w:rsidR="00C464F6">
        <w:rPr>
          <w:rFonts w:ascii="Times New Roman" w:eastAsia="宋体" w:hAnsi="Times New Roman" w:cs="Times New Roman" w:hint="eastAsia"/>
          <w:b/>
          <w:bCs/>
          <w:sz w:val="28"/>
          <w:szCs w:val="28"/>
        </w:rPr>
        <w:t>6</w:t>
      </w:r>
      <w:r>
        <w:rPr>
          <w:rFonts w:ascii="Times New Roman" w:eastAsia="宋体" w:hAnsi="Times New Roman" w:cs="Times New Roman"/>
          <w:b/>
          <w:bCs/>
          <w:sz w:val="28"/>
          <w:szCs w:val="28"/>
        </w:rPr>
        <w:t>年</w:t>
      </w:r>
      <w:r w:rsidR="004113FF">
        <w:rPr>
          <w:rFonts w:ascii="Times New Roman" w:eastAsia="宋体" w:hAnsi="Times New Roman" w:cs="Times New Roman" w:hint="eastAsia"/>
          <w:b/>
          <w:bCs/>
          <w:sz w:val="28"/>
          <w:szCs w:val="28"/>
        </w:rPr>
        <w:t>7</w:t>
      </w:r>
      <w:r w:rsidR="00065710">
        <w:rPr>
          <w:rFonts w:ascii="Times New Roman" w:eastAsia="宋体" w:hAnsi="Times New Roman" w:cs="Times New Roman" w:hint="eastAsia"/>
          <w:b/>
          <w:bCs/>
          <w:sz w:val="28"/>
          <w:szCs w:val="28"/>
        </w:rPr>
        <w:t>月</w:t>
      </w:r>
      <w:r w:rsidR="00AB03EC">
        <w:rPr>
          <w:rFonts w:ascii="Times New Roman" w:eastAsia="宋体" w:hAnsi="Times New Roman" w:cs="Times New Roman" w:hint="eastAsia"/>
          <w:b/>
          <w:bCs/>
          <w:sz w:val="28"/>
          <w:szCs w:val="28"/>
        </w:rPr>
        <w:t>30</w:t>
      </w:r>
      <w:r w:rsidR="001F5FC8">
        <w:rPr>
          <w:rFonts w:ascii="Times New Roman" w:eastAsia="宋体" w:hAnsi="Times New Roman" w:cs="Times New Roman" w:hint="eastAsia"/>
          <w:b/>
          <w:bCs/>
          <w:sz w:val="28"/>
          <w:szCs w:val="28"/>
        </w:rPr>
        <w:t>日</w:t>
      </w:r>
      <w:r>
        <w:rPr>
          <w:rFonts w:ascii="Times New Roman" w:eastAsia="宋体" w:hAnsi="Times New Roman" w:cs="Times New Roman"/>
          <w:b/>
          <w:bCs/>
          <w:sz w:val="28"/>
          <w:szCs w:val="28"/>
        </w:rPr>
        <w:t>）</w:t>
      </w:r>
    </w:p>
    <w:tbl>
      <w:tblPr>
        <w:tblW w:w="93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3"/>
      </w:tblGrid>
      <w:tr w:rsidR="00D17C56" w14:paraId="3F2F9DEE" w14:textId="77777777" w:rsidTr="00AB2686">
        <w:tc>
          <w:tcPr>
            <w:tcW w:w="2864" w:type="dxa"/>
            <w:vAlign w:val="center"/>
          </w:tcPr>
          <w:p w14:paraId="1A5D7158" w14:textId="77777777" w:rsidR="00D17C56" w:rsidRDefault="00000000">
            <w:pPr>
              <w:spacing w:line="360" w:lineRule="auto"/>
              <w:jc w:val="center"/>
              <w:rPr>
                <w:rFonts w:ascii="宋体" w:eastAsia="宋体" w:hAnsi="宋体" w:cs="Times New Roman" w:hint="eastAsia"/>
                <w:b/>
                <w:bCs/>
                <w:iCs/>
                <w:sz w:val="24"/>
                <w:szCs w:val="24"/>
              </w:rPr>
            </w:pPr>
            <w:r>
              <w:rPr>
                <w:rFonts w:ascii="宋体" w:eastAsia="宋体" w:hAnsi="宋体" w:cs="Times New Roman" w:hint="eastAsia"/>
                <w:b/>
                <w:bCs/>
                <w:iCs/>
                <w:sz w:val="24"/>
                <w:szCs w:val="24"/>
              </w:rPr>
              <w:t>投资者关系活动类别</w:t>
            </w:r>
          </w:p>
        </w:tc>
        <w:tc>
          <w:tcPr>
            <w:tcW w:w="6493" w:type="dxa"/>
          </w:tcPr>
          <w:p w14:paraId="0DD1EF66" w14:textId="77E4AC5B" w:rsidR="00D17C56" w:rsidRDefault="00AB03EC">
            <w:pPr>
              <w:spacing w:line="360" w:lineRule="auto"/>
              <w:rPr>
                <w:rFonts w:ascii="宋体" w:eastAsia="宋体" w:hAnsi="宋体" w:cs="Times New Roman" w:hint="eastAsia"/>
                <w:bCs/>
                <w:iCs/>
                <w:sz w:val="24"/>
                <w:szCs w:val="24"/>
              </w:rPr>
            </w:pPr>
            <w:r w:rsidRPr="00E45F54">
              <w:rPr>
                <w:rFonts w:ascii="Segoe UI Symbol" w:eastAsia="宋体" w:hAnsi="Segoe UI Symbol" w:cs="Segoe UI Symbol"/>
                <w:bCs/>
                <w:iCs/>
                <w:sz w:val="24"/>
                <w:szCs w:val="24"/>
              </w:rPr>
              <w:t>☑</w:t>
            </w:r>
            <w:r w:rsidR="0036435E">
              <w:rPr>
                <w:rFonts w:ascii="宋体" w:eastAsia="宋体" w:hAnsi="宋体" w:cs="Times New Roman" w:hint="eastAsia"/>
                <w:sz w:val="24"/>
                <w:szCs w:val="24"/>
              </w:rPr>
              <w:t xml:space="preserve">特定对象调研       </w:t>
            </w:r>
            <w:r w:rsidR="0036435E">
              <w:rPr>
                <w:rFonts w:ascii="宋体" w:eastAsia="宋体" w:hAnsi="宋体" w:cs="Times New Roman" w:hint="eastAsia"/>
                <w:bCs/>
                <w:iCs/>
                <w:sz w:val="24"/>
                <w:szCs w:val="24"/>
              </w:rPr>
              <w:t>□</w:t>
            </w:r>
            <w:r w:rsidR="0036435E">
              <w:rPr>
                <w:rFonts w:ascii="宋体" w:eastAsia="宋体" w:hAnsi="宋体" w:cs="Times New Roman" w:hint="eastAsia"/>
                <w:sz w:val="24"/>
                <w:szCs w:val="24"/>
              </w:rPr>
              <w:t>分析师会议</w:t>
            </w:r>
          </w:p>
          <w:p w14:paraId="49D9D8E5" w14:textId="79AFAB0D" w:rsidR="00D17C56" w:rsidRDefault="00AB03EC">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sidR="00E45F54">
              <w:rPr>
                <w:rFonts w:ascii="宋体" w:eastAsia="宋体" w:hAnsi="宋体" w:cs="Times New Roman" w:hint="eastAsia"/>
                <w:sz w:val="24"/>
                <w:szCs w:val="24"/>
              </w:rPr>
              <w:t xml:space="preserve">媒体采访           </w:t>
            </w:r>
            <w:r w:rsidR="003F77D2">
              <w:rPr>
                <w:rFonts w:ascii="宋体" w:eastAsia="宋体" w:hAnsi="宋体" w:cs="Times New Roman" w:hint="eastAsia"/>
                <w:bCs/>
                <w:iCs/>
                <w:sz w:val="24"/>
                <w:szCs w:val="24"/>
              </w:rPr>
              <w:t>□</w:t>
            </w:r>
            <w:r w:rsidR="00E45F54">
              <w:rPr>
                <w:rFonts w:ascii="宋体" w:eastAsia="宋体" w:hAnsi="宋体" w:cs="Times New Roman" w:hint="eastAsia"/>
                <w:sz w:val="24"/>
                <w:szCs w:val="24"/>
              </w:rPr>
              <w:t>业绩说明会</w:t>
            </w:r>
          </w:p>
          <w:p w14:paraId="4562B5EA" w14:textId="16FB8B09" w:rsidR="00D17C56" w:rsidRDefault="00000000">
            <w:pPr>
              <w:spacing w:line="360" w:lineRule="auto"/>
              <w:rPr>
                <w:rFonts w:ascii="宋体" w:eastAsia="宋体" w:hAnsi="宋体" w:cs="Times New Roman" w:hint="eastAsia"/>
                <w:bCs/>
                <w:iCs/>
                <w:sz w:val="24"/>
                <w:szCs w:val="24"/>
              </w:rPr>
            </w:pPr>
            <w:bookmarkStart w:id="0" w:name="OLE_LINK1"/>
            <w:r>
              <w:rPr>
                <w:rFonts w:ascii="宋体" w:eastAsia="宋体" w:hAnsi="宋体" w:cs="Times New Roman" w:hint="eastAsia"/>
                <w:bCs/>
                <w:iCs/>
                <w:sz w:val="24"/>
                <w:szCs w:val="24"/>
              </w:rPr>
              <w:t>□</w:t>
            </w:r>
            <w:bookmarkEnd w:id="0"/>
            <w:r>
              <w:rPr>
                <w:rFonts w:ascii="宋体" w:eastAsia="宋体" w:hAnsi="宋体" w:cs="Times New Roman" w:hint="eastAsia"/>
                <w:sz w:val="24"/>
                <w:szCs w:val="24"/>
              </w:rPr>
              <w:t xml:space="preserve">新闻发布会         </w:t>
            </w:r>
            <w:r>
              <w:rPr>
                <w:rFonts w:ascii="宋体" w:eastAsia="宋体" w:hAnsi="宋体" w:cs="Times New Roman" w:hint="eastAsia"/>
                <w:bCs/>
                <w:iCs/>
                <w:sz w:val="24"/>
                <w:szCs w:val="24"/>
              </w:rPr>
              <w:t>□</w:t>
            </w:r>
            <w:r>
              <w:rPr>
                <w:rFonts w:ascii="宋体" w:eastAsia="宋体" w:hAnsi="宋体" w:cs="Times New Roman" w:hint="eastAsia"/>
                <w:sz w:val="24"/>
                <w:szCs w:val="24"/>
              </w:rPr>
              <w:t>路演活动</w:t>
            </w:r>
          </w:p>
          <w:p w14:paraId="76E99AFC" w14:textId="4E7BC494" w:rsidR="00D17C56" w:rsidRDefault="009D085E">
            <w:pPr>
              <w:tabs>
                <w:tab w:val="left" w:pos="2690"/>
                <w:tab w:val="center" w:pos="3199"/>
              </w:tabs>
              <w:spacing w:line="360" w:lineRule="auto"/>
              <w:rPr>
                <w:rFonts w:ascii="宋体" w:eastAsia="宋体" w:hAnsi="宋体" w:cs="Times New Roman" w:hint="eastAsia"/>
                <w:bCs/>
                <w:iCs/>
                <w:sz w:val="24"/>
                <w:szCs w:val="24"/>
              </w:rPr>
            </w:pPr>
            <w:r w:rsidRPr="00E45F54">
              <w:rPr>
                <w:rFonts w:ascii="Segoe UI Symbol" w:eastAsia="宋体" w:hAnsi="Segoe UI Symbol" w:cs="Segoe UI Symbol"/>
                <w:bCs/>
                <w:iCs/>
                <w:sz w:val="24"/>
                <w:szCs w:val="24"/>
              </w:rPr>
              <w:t>☑</w:t>
            </w:r>
            <w:r w:rsidR="0036435E">
              <w:rPr>
                <w:rFonts w:ascii="宋体" w:eastAsia="宋体" w:hAnsi="宋体" w:cs="Times New Roman" w:hint="eastAsia"/>
                <w:sz w:val="24"/>
                <w:szCs w:val="24"/>
              </w:rPr>
              <w:t>现场参观</w:t>
            </w:r>
          </w:p>
          <w:p w14:paraId="7AEBB299" w14:textId="31339B75" w:rsidR="00D17C56" w:rsidRPr="00326015" w:rsidRDefault="00AB03EC">
            <w:pPr>
              <w:tabs>
                <w:tab w:val="center" w:pos="3199"/>
              </w:tabs>
              <w:spacing w:line="360" w:lineRule="auto"/>
              <w:rPr>
                <w:rFonts w:ascii="宋体" w:eastAsia="宋体" w:hAnsi="宋体" w:cs="Times New Roman" w:hint="eastAsia"/>
                <w:bCs/>
                <w:iCs/>
                <w:sz w:val="24"/>
                <w:szCs w:val="24"/>
                <w:u w:val="single"/>
              </w:rPr>
            </w:pPr>
            <w:r w:rsidRPr="00E45F54">
              <w:rPr>
                <w:rFonts w:ascii="Segoe UI Symbol" w:eastAsia="宋体" w:hAnsi="Segoe UI Symbol" w:cs="Segoe UI Symbol"/>
                <w:bCs/>
                <w:iCs/>
                <w:sz w:val="24"/>
                <w:szCs w:val="24"/>
              </w:rPr>
              <w:t>☑</w:t>
            </w:r>
            <w:r w:rsidR="00960011">
              <w:rPr>
                <w:rFonts w:ascii="宋体" w:eastAsia="宋体" w:hAnsi="宋体" w:cs="Times New Roman" w:hint="eastAsia"/>
                <w:sz w:val="24"/>
                <w:szCs w:val="24"/>
              </w:rPr>
              <w:t xml:space="preserve">其他 </w:t>
            </w:r>
            <w:r w:rsidRPr="00AB03EC">
              <w:rPr>
                <w:rFonts w:ascii="宋体" w:eastAsia="宋体" w:hAnsi="宋体" w:cs="Times New Roman"/>
                <w:sz w:val="24"/>
                <w:szCs w:val="24"/>
                <w:u w:val="single"/>
              </w:rPr>
              <w:t>“</w:t>
            </w:r>
            <w:r w:rsidRPr="00AB03EC">
              <w:rPr>
                <w:rFonts w:ascii="宋体" w:eastAsia="宋体" w:hAnsi="宋体" w:cs="Times New Roman" w:hint="eastAsia"/>
                <w:sz w:val="24"/>
                <w:szCs w:val="24"/>
                <w:u w:val="single"/>
              </w:rPr>
              <w:t>我是股东”走进上市公司活动</w:t>
            </w:r>
            <w:r w:rsidR="00FF01AB">
              <w:rPr>
                <w:rFonts w:ascii="宋体" w:eastAsia="宋体" w:hAnsi="宋体" w:cs="Times New Roman" w:hint="eastAsia"/>
                <w:sz w:val="24"/>
                <w:szCs w:val="24"/>
                <w:u w:val="single"/>
              </w:rPr>
              <w:t>、线上会议</w:t>
            </w:r>
            <w:r>
              <w:rPr>
                <w:rFonts w:ascii="宋体" w:eastAsia="宋体" w:hAnsi="宋体" w:cs="Times New Roman" w:hint="eastAsia"/>
                <w:sz w:val="24"/>
                <w:szCs w:val="24"/>
                <w:u w:val="single"/>
              </w:rPr>
              <w:t xml:space="preserve"> </w:t>
            </w:r>
            <w:r w:rsidR="00243DEA">
              <w:rPr>
                <w:rFonts w:ascii="宋体" w:eastAsia="宋体" w:hAnsi="宋体" w:cs="Times New Roman" w:hint="eastAsia"/>
                <w:sz w:val="24"/>
                <w:szCs w:val="24"/>
                <w:u w:val="single"/>
              </w:rPr>
              <w:t xml:space="preserve"> </w:t>
            </w:r>
          </w:p>
        </w:tc>
      </w:tr>
      <w:tr w:rsidR="00D17C56" w14:paraId="4413550B" w14:textId="77777777" w:rsidTr="00AB2686">
        <w:trPr>
          <w:trHeight w:val="808"/>
        </w:trPr>
        <w:tc>
          <w:tcPr>
            <w:tcW w:w="2864" w:type="dxa"/>
            <w:vAlign w:val="center"/>
          </w:tcPr>
          <w:p w14:paraId="20CA812A" w14:textId="08F0BC78" w:rsidR="00D17C56" w:rsidRDefault="00000000">
            <w:pPr>
              <w:spacing w:line="360" w:lineRule="auto"/>
              <w:jc w:val="center"/>
              <w:rPr>
                <w:rFonts w:ascii="宋体" w:eastAsia="宋体" w:hAnsi="宋体" w:cs="Times New Roman" w:hint="eastAsia"/>
                <w:b/>
                <w:bCs/>
                <w:iCs/>
                <w:sz w:val="24"/>
                <w:szCs w:val="24"/>
              </w:rPr>
            </w:pPr>
            <w:r w:rsidRPr="000C03CC">
              <w:rPr>
                <w:rFonts w:ascii="宋体" w:eastAsia="宋体" w:hAnsi="宋体" w:cs="Times New Roman" w:hint="eastAsia"/>
                <w:b/>
                <w:bCs/>
                <w:iCs/>
                <w:sz w:val="24"/>
                <w:szCs w:val="24"/>
              </w:rPr>
              <w:t>参与单位名称</w:t>
            </w:r>
          </w:p>
        </w:tc>
        <w:tc>
          <w:tcPr>
            <w:tcW w:w="6493" w:type="dxa"/>
            <w:vAlign w:val="center"/>
          </w:tcPr>
          <w:p w14:paraId="5305F4E4" w14:textId="3ED96821" w:rsidR="00C97C83" w:rsidRPr="000C03CC" w:rsidRDefault="000C03CC" w:rsidP="00BD4F24">
            <w:pPr>
              <w:tabs>
                <w:tab w:val="center" w:pos="2798"/>
              </w:tabs>
              <w:spacing w:before="240"/>
              <w:jc w:val="left"/>
              <w:rPr>
                <w:rFonts w:ascii="Times New Roman" w:eastAsia="宋体" w:hAnsi="Times New Roman" w:cs="Times New Roman"/>
                <w:bCs/>
                <w:iCs/>
                <w:sz w:val="24"/>
                <w:szCs w:val="24"/>
              </w:rPr>
            </w:pPr>
            <w:r w:rsidRPr="000C03CC">
              <w:rPr>
                <w:rFonts w:ascii="Times New Roman" w:eastAsia="宋体" w:hAnsi="Times New Roman" w:cs="Times New Roman" w:hint="eastAsia"/>
                <w:bCs/>
                <w:iCs/>
                <w:sz w:val="24"/>
                <w:szCs w:val="24"/>
              </w:rPr>
              <w:t>融通基金</w:t>
            </w:r>
            <w:r w:rsidRPr="000C03CC">
              <w:rPr>
                <w:rFonts w:ascii="Times New Roman" w:eastAsia="宋体" w:hAnsi="Times New Roman" w:cs="Times New Roman" w:hint="eastAsia"/>
                <w:bCs/>
                <w:iCs/>
                <w:sz w:val="24"/>
                <w:szCs w:val="24"/>
              </w:rPr>
              <w:t xml:space="preserve">  </w:t>
            </w:r>
            <w:r w:rsidRPr="000C03CC">
              <w:rPr>
                <w:rFonts w:ascii="Times New Roman" w:eastAsia="宋体" w:hAnsi="Times New Roman" w:cs="Times New Roman" w:hint="eastAsia"/>
                <w:bCs/>
                <w:iCs/>
                <w:sz w:val="24"/>
                <w:szCs w:val="24"/>
              </w:rPr>
              <w:t>广发证券</w:t>
            </w:r>
            <w:r w:rsidRPr="000C03CC">
              <w:rPr>
                <w:rFonts w:ascii="Times New Roman" w:eastAsia="宋体" w:hAnsi="Times New Roman" w:cs="Times New Roman" w:hint="eastAsia"/>
                <w:bCs/>
                <w:iCs/>
                <w:sz w:val="24"/>
                <w:szCs w:val="24"/>
              </w:rPr>
              <w:t xml:space="preserve">  </w:t>
            </w:r>
            <w:r w:rsidRPr="000C03CC">
              <w:rPr>
                <w:rFonts w:ascii="Times New Roman" w:eastAsia="宋体" w:hAnsi="Times New Roman" w:cs="Times New Roman" w:hint="eastAsia"/>
                <w:bCs/>
                <w:iCs/>
                <w:sz w:val="24"/>
                <w:szCs w:val="24"/>
              </w:rPr>
              <w:t>华</w:t>
            </w:r>
            <w:proofErr w:type="gramStart"/>
            <w:r w:rsidRPr="000C03CC">
              <w:rPr>
                <w:rFonts w:ascii="Times New Roman" w:eastAsia="宋体" w:hAnsi="Times New Roman" w:cs="Times New Roman" w:hint="eastAsia"/>
                <w:bCs/>
                <w:iCs/>
                <w:sz w:val="24"/>
                <w:szCs w:val="24"/>
              </w:rPr>
              <w:t>骏基金</w:t>
            </w:r>
            <w:r w:rsidRPr="000C03CC">
              <w:rPr>
                <w:rFonts w:ascii="Times New Roman" w:eastAsia="宋体" w:hAnsi="Times New Roman" w:cs="Times New Roman" w:hint="eastAsia"/>
                <w:bCs/>
                <w:iCs/>
                <w:sz w:val="24"/>
                <w:szCs w:val="24"/>
              </w:rPr>
              <w:t xml:space="preserve">  </w:t>
            </w:r>
            <w:r w:rsidRPr="000C03CC">
              <w:rPr>
                <w:rFonts w:ascii="Times New Roman" w:eastAsia="宋体" w:hAnsi="Times New Roman" w:cs="Times New Roman" w:hint="eastAsia"/>
                <w:bCs/>
                <w:iCs/>
                <w:sz w:val="24"/>
                <w:szCs w:val="24"/>
              </w:rPr>
              <w:t>锐峰资本</w:t>
            </w:r>
            <w:proofErr w:type="gramEnd"/>
            <w:r w:rsidRPr="000C03CC">
              <w:rPr>
                <w:rFonts w:ascii="Times New Roman" w:eastAsia="宋体" w:hAnsi="Times New Roman" w:cs="Times New Roman" w:hint="eastAsia"/>
                <w:bCs/>
                <w:iCs/>
                <w:sz w:val="24"/>
                <w:szCs w:val="24"/>
              </w:rPr>
              <w:t xml:space="preserve">  </w:t>
            </w:r>
            <w:r w:rsidRPr="000C03CC">
              <w:rPr>
                <w:rFonts w:ascii="Times New Roman" w:eastAsia="宋体" w:hAnsi="Times New Roman" w:cs="Times New Roman" w:hint="eastAsia"/>
                <w:bCs/>
                <w:iCs/>
                <w:sz w:val="24"/>
                <w:szCs w:val="24"/>
              </w:rPr>
              <w:t>前海广</w:t>
            </w:r>
            <w:proofErr w:type="gramStart"/>
            <w:r w:rsidRPr="000C03CC">
              <w:rPr>
                <w:rFonts w:ascii="Times New Roman" w:eastAsia="宋体" w:hAnsi="Times New Roman" w:cs="Times New Roman" w:hint="eastAsia"/>
                <w:bCs/>
                <w:iCs/>
                <w:sz w:val="24"/>
                <w:szCs w:val="24"/>
              </w:rPr>
              <w:t>稷</w:t>
            </w:r>
            <w:proofErr w:type="gramEnd"/>
          </w:p>
          <w:p w14:paraId="66A4AC3A" w14:textId="5EAEBFF4" w:rsidR="009D2DE8" w:rsidRPr="000C03CC" w:rsidRDefault="000C03CC" w:rsidP="00BD4F24">
            <w:pPr>
              <w:tabs>
                <w:tab w:val="center" w:pos="2798"/>
              </w:tabs>
              <w:spacing w:before="240"/>
              <w:jc w:val="left"/>
              <w:rPr>
                <w:rFonts w:ascii="Times New Roman" w:eastAsia="宋体" w:hAnsi="Times New Roman" w:cs="Times New Roman"/>
                <w:bCs/>
                <w:iCs/>
                <w:sz w:val="24"/>
                <w:szCs w:val="24"/>
              </w:rPr>
            </w:pPr>
            <w:r w:rsidRPr="000C03CC">
              <w:rPr>
                <w:rFonts w:ascii="Times New Roman" w:eastAsia="宋体" w:hAnsi="Times New Roman" w:cs="Times New Roman" w:hint="eastAsia"/>
                <w:bCs/>
                <w:iCs/>
                <w:sz w:val="24"/>
                <w:szCs w:val="24"/>
              </w:rPr>
              <w:t>中银证券以及参加“我是股东</w:t>
            </w:r>
            <w:r w:rsidRPr="000C03CC">
              <w:rPr>
                <w:rFonts w:ascii="Times New Roman" w:eastAsia="宋体" w:hAnsi="Times New Roman" w:cs="Times New Roman" w:hint="eastAsia"/>
                <w:bCs/>
                <w:iCs/>
                <w:sz w:val="24"/>
                <w:szCs w:val="24"/>
              </w:rPr>
              <w:t>-</w:t>
            </w:r>
            <w:r w:rsidRPr="000C03CC">
              <w:rPr>
                <w:rFonts w:ascii="Times New Roman" w:eastAsia="宋体" w:hAnsi="Times New Roman" w:cs="Times New Roman" w:hint="eastAsia"/>
                <w:bCs/>
                <w:iCs/>
                <w:sz w:val="24"/>
                <w:szCs w:val="24"/>
              </w:rPr>
              <w:t>走进上市公司活动”的个人投资者</w:t>
            </w:r>
          </w:p>
          <w:p w14:paraId="13C9E999" w14:textId="7C6CAB45" w:rsidR="00C97C83" w:rsidRPr="0056137A" w:rsidRDefault="00C97C83" w:rsidP="00BD4F24">
            <w:pPr>
              <w:tabs>
                <w:tab w:val="center" w:pos="2798"/>
              </w:tabs>
              <w:spacing w:before="240"/>
              <w:jc w:val="left"/>
              <w:rPr>
                <w:rFonts w:ascii="宋体" w:eastAsia="宋体" w:hAnsi="宋体" w:cs="Times New Roman" w:hint="eastAsia"/>
                <w:bCs/>
                <w:iCs/>
                <w:sz w:val="24"/>
                <w:szCs w:val="24"/>
              </w:rPr>
            </w:pPr>
            <w:r w:rsidRPr="0056137A">
              <w:rPr>
                <w:rFonts w:ascii="宋体" w:eastAsia="宋体" w:hAnsi="宋体" w:cs="Times New Roman" w:hint="eastAsia"/>
                <w:bCs/>
                <w:iCs/>
                <w:sz w:val="24"/>
                <w:szCs w:val="24"/>
              </w:rPr>
              <w:t>(注：以上排名不分先后)</w:t>
            </w:r>
          </w:p>
        </w:tc>
      </w:tr>
      <w:tr w:rsidR="00D17C56" w14:paraId="3F44FA72" w14:textId="77777777" w:rsidTr="00AB2686">
        <w:trPr>
          <w:trHeight w:val="565"/>
        </w:trPr>
        <w:tc>
          <w:tcPr>
            <w:tcW w:w="2864" w:type="dxa"/>
            <w:vAlign w:val="center"/>
          </w:tcPr>
          <w:p w14:paraId="34B26542" w14:textId="77777777" w:rsidR="00D17C56" w:rsidRDefault="00000000">
            <w:pPr>
              <w:spacing w:line="360" w:lineRule="auto"/>
              <w:jc w:val="center"/>
              <w:rPr>
                <w:rFonts w:ascii="宋体" w:eastAsia="宋体" w:hAnsi="宋体" w:cs="Times New Roman" w:hint="eastAsia"/>
                <w:b/>
                <w:bCs/>
                <w:iCs/>
                <w:sz w:val="24"/>
                <w:szCs w:val="24"/>
              </w:rPr>
            </w:pPr>
            <w:r>
              <w:rPr>
                <w:rFonts w:ascii="宋体" w:eastAsia="宋体" w:hAnsi="宋体" w:cs="Times New Roman" w:hint="eastAsia"/>
                <w:b/>
                <w:bCs/>
                <w:iCs/>
                <w:sz w:val="24"/>
                <w:szCs w:val="24"/>
              </w:rPr>
              <w:t>时间</w:t>
            </w:r>
          </w:p>
        </w:tc>
        <w:tc>
          <w:tcPr>
            <w:tcW w:w="6493" w:type="dxa"/>
            <w:vAlign w:val="center"/>
          </w:tcPr>
          <w:p w14:paraId="3AE35BC9" w14:textId="1CE257E4" w:rsidR="00326015" w:rsidRPr="006F372E" w:rsidRDefault="00E83F56">
            <w:pPr>
              <w:tabs>
                <w:tab w:val="center" w:pos="2798"/>
              </w:tabs>
              <w:spacing w:line="360" w:lineRule="auto"/>
              <w:rPr>
                <w:rFonts w:ascii="Times New Roman" w:eastAsia="宋体" w:hAnsi="Times New Roman" w:cs="Times New Roman"/>
                <w:bCs/>
                <w:iCs/>
                <w:sz w:val="24"/>
                <w:szCs w:val="24"/>
              </w:rPr>
            </w:pPr>
            <w:r w:rsidRPr="00E83F56">
              <w:rPr>
                <w:rFonts w:ascii="Times New Roman" w:eastAsia="宋体" w:hAnsi="Times New Roman" w:cs="Times New Roman" w:hint="eastAsia"/>
                <w:bCs/>
                <w:iCs/>
                <w:sz w:val="24"/>
                <w:szCs w:val="24"/>
              </w:rPr>
              <w:t>202</w:t>
            </w:r>
            <w:r w:rsidR="00C464F6">
              <w:rPr>
                <w:rFonts w:ascii="Times New Roman" w:eastAsia="宋体" w:hAnsi="Times New Roman" w:cs="Times New Roman" w:hint="eastAsia"/>
                <w:bCs/>
                <w:iCs/>
                <w:sz w:val="24"/>
                <w:szCs w:val="24"/>
              </w:rPr>
              <w:t>6</w:t>
            </w:r>
            <w:r w:rsidRPr="00E83F56">
              <w:rPr>
                <w:rFonts w:ascii="Times New Roman" w:eastAsia="宋体" w:hAnsi="Times New Roman" w:cs="Times New Roman" w:hint="eastAsia"/>
                <w:bCs/>
                <w:iCs/>
                <w:sz w:val="24"/>
                <w:szCs w:val="24"/>
              </w:rPr>
              <w:t>年</w:t>
            </w:r>
            <w:r w:rsidR="00C952B8">
              <w:rPr>
                <w:rFonts w:ascii="Times New Roman" w:eastAsia="宋体" w:hAnsi="Times New Roman" w:cs="Times New Roman" w:hint="eastAsia"/>
                <w:bCs/>
                <w:iCs/>
                <w:sz w:val="24"/>
                <w:szCs w:val="24"/>
              </w:rPr>
              <w:t>7</w:t>
            </w:r>
            <w:r w:rsidR="00486FA3">
              <w:rPr>
                <w:rFonts w:ascii="Times New Roman" w:eastAsia="宋体" w:hAnsi="Times New Roman" w:cs="Times New Roman" w:hint="eastAsia"/>
                <w:bCs/>
                <w:iCs/>
                <w:sz w:val="24"/>
                <w:szCs w:val="24"/>
              </w:rPr>
              <w:t>月</w:t>
            </w:r>
            <w:r w:rsidR="00032CC8">
              <w:rPr>
                <w:rFonts w:ascii="Times New Roman" w:eastAsia="宋体" w:hAnsi="Times New Roman" w:cs="Times New Roman" w:hint="eastAsia"/>
                <w:bCs/>
                <w:iCs/>
                <w:sz w:val="24"/>
                <w:szCs w:val="24"/>
              </w:rPr>
              <w:t>30</w:t>
            </w:r>
            <w:r w:rsidR="001F5FC8">
              <w:rPr>
                <w:rFonts w:ascii="Times New Roman" w:eastAsia="宋体" w:hAnsi="Times New Roman" w:cs="Times New Roman" w:hint="eastAsia"/>
                <w:bCs/>
                <w:iCs/>
                <w:sz w:val="24"/>
                <w:szCs w:val="24"/>
              </w:rPr>
              <w:t>日</w:t>
            </w:r>
          </w:p>
        </w:tc>
      </w:tr>
      <w:tr w:rsidR="00D17C56" w14:paraId="7CA22E99" w14:textId="77777777" w:rsidTr="00F0129D">
        <w:trPr>
          <w:trHeight w:val="44"/>
        </w:trPr>
        <w:tc>
          <w:tcPr>
            <w:tcW w:w="2864" w:type="dxa"/>
            <w:vAlign w:val="center"/>
          </w:tcPr>
          <w:p w14:paraId="5448CBBE" w14:textId="1E94956B" w:rsidR="00D17C56" w:rsidRDefault="00000000">
            <w:pPr>
              <w:spacing w:line="360" w:lineRule="auto"/>
              <w:jc w:val="center"/>
              <w:rPr>
                <w:rFonts w:ascii="宋体" w:eastAsia="宋体" w:hAnsi="宋体" w:cs="Times New Roman" w:hint="eastAsia"/>
                <w:b/>
                <w:bCs/>
                <w:iCs/>
                <w:sz w:val="24"/>
                <w:szCs w:val="24"/>
              </w:rPr>
            </w:pPr>
            <w:r>
              <w:rPr>
                <w:rFonts w:ascii="宋体" w:eastAsia="宋体" w:hAnsi="宋体" w:cs="Times New Roman" w:hint="eastAsia"/>
                <w:b/>
                <w:bCs/>
                <w:iCs/>
                <w:sz w:val="24"/>
                <w:szCs w:val="24"/>
              </w:rPr>
              <w:t>会议地点</w:t>
            </w:r>
          </w:p>
        </w:tc>
        <w:tc>
          <w:tcPr>
            <w:tcW w:w="6493" w:type="dxa"/>
            <w:vAlign w:val="center"/>
          </w:tcPr>
          <w:p w14:paraId="07BD1A2F" w14:textId="60541F61" w:rsidR="00D17C56" w:rsidRPr="00CB34FC" w:rsidRDefault="00A47449" w:rsidP="001765A3">
            <w:pPr>
              <w:spacing w:line="360" w:lineRule="auto"/>
              <w:rPr>
                <w:rFonts w:ascii="Times New Roman" w:eastAsia="宋体" w:hAnsi="Times New Roman" w:cs="Times New Roman"/>
                <w:bCs/>
                <w:iCs/>
                <w:sz w:val="24"/>
                <w:szCs w:val="24"/>
              </w:rPr>
            </w:pPr>
            <w:r>
              <w:rPr>
                <w:rFonts w:ascii="Times New Roman" w:eastAsia="宋体" w:hAnsi="Times New Roman" w:cs="Times New Roman" w:hint="eastAsia"/>
                <w:bCs/>
                <w:iCs/>
                <w:sz w:val="24"/>
                <w:szCs w:val="24"/>
              </w:rPr>
              <w:t>公司会议室</w:t>
            </w:r>
            <w:r w:rsidR="00FF01AB">
              <w:rPr>
                <w:rFonts w:ascii="Times New Roman" w:eastAsia="宋体" w:hAnsi="Times New Roman" w:cs="Times New Roman" w:hint="eastAsia"/>
                <w:bCs/>
                <w:iCs/>
                <w:sz w:val="24"/>
                <w:szCs w:val="24"/>
              </w:rPr>
              <w:t>、</w:t>
            </w:r>
            <w:r w:rsidR="00FF01AB" w:rsidRPr="00FF01AB">
              <w:rPr>
                <w:rFonts w:ascii="宋体" w:eastAsia="宋体" w:hAnsi="宋体" w:cs="Times New Roman" w:hint="eastAsia"/>
                <w:sz w:val="24"/>
                <w:szCs w:val="24"/>
              </w:rPr>
              <w:t>线上会议</w:t>
            </w:r>
          </w:p>
        </w:tc>
      </w:tr>
      <w:tr w:rsidR="00D17C56" w14:paraId="3BE411DD" w14:textId="77777777" w:rsidTr="00AB2686">
        <w:tc>
          <w:tcPr>
            <w:tcW w:w="2864" w:type="dxa"/>
            <w:vAlign w:val="center"/>
          </w:tcPr>
          <w:p w14:paraId="74E2A641" w14:textId="5FA9178B" w:rsidR="00D17C56" w:rsidRDefault="00000000">
            <w:pPr>
              <w:spacing w:line="360" w:lineRule="auto"/>
              <w:jc w:val="center"/>
              <w:rPr>
                <w:rFonts w:ascii="宋体" w:eastAsia="宋体" w:hAnsi="宋体" w:cs="Times New Roman" w:hint="eastAsia"/>
                <w:b/>
                <w:bCs/>
                <w:iCs/>
                <w:sz w:val="24"/>
                <w:szCs w:val="24"/>
              </w:rPr>
            </w:pPr>
            <w:r>
              <w:rPr>
                <w:rFonts w:ascii="宋体" w:eastAsia="宋体" w:hAnsi="宋体" w:cs="Times New Roman" w:hint="eastAsia"/>
                <w:b/>
                <w:bCs/>
                <w:iCs/>
                <w:sz w:val="24"/>
                <w:szCs w:val="24"/>
              </w:rPr>
              <w:t>公司接待人员姓名</w:t>
            </w:r>
          </w:p>
        </w:tc>
        <w:tc>
          <w:tcPr>
            <w:tcW w:w="6493" w:type="dxa"/>
          </w:tcPr>
          <w:p w14:paraId="08D75522" w14:textId="21EF2CFF" w:rsidR="00BC1015" w:rsidRDefault="00C464F6" w:rsidP="00BC1015">
            <w:pPr>
              <w:tabs>
                <w:tab w:val="center" w:pos="2798"/>
              </w:tabs>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副总裁</w:t>
            </w:r>
            <w:r w:rsidR="00BC1015" w:rsidRPr="0037099A">
              <w:rPr>
                <w:rFonts w:ascii="宋体" w:eastAsia="宋体" w:hAnsi="宋体" w:cs="Times New Roman" w:hint="eastAsia"/>
                <w:bCs/>
                <w:iCs/>
                <w:sz w:val="24"/>
                <w:szCs w:val="24"/>
              </w:rPr>
              <w:t>、董事会秘书：龚雪华</w:t>
            </w:r>
          </w:p>
          <w:p w14:paraId="0613AD17" w14:textId="7815E290" w:rsidR="0034175D" w:rsidRPr="00326015" w:rsidRDefault="00C97C83" w:rsidP="00D94FC1">
            <w:pPr>
              <w:tabs>
                <w:tab w:val="center" w:pos="2798"/>
              </w:tabs>
              <w:spacing w:line="360" w:lineRule="auto"/>
              <w:rPr>
                <w:rFonts w:ascii="宋体" w:eastAsia="宋体" w:hAnsi="宋体" w:cs="Times New Roman" w:hint="eastAsia"/>
                <w:bCs/>
                <w:iCs/>
                <w:sz w:val="24"/>
                <w:szCs w:val="24"/>
              </w:rPr>
            </w:pPr>
            <w:r w:rsidRPr="00C97C83">
              <w:rPr>
                <w:rFonts w:ascii="宋体" w:eastAsia="宋体" w:hAnsi="宋体" w:cs="Times New Roman" w:hint="eastAsia"/>
                <w:bCs/>
                <w:iCs/>
                <w:sz w:val="24"/>
                <w:szCs w:val="24"/>
              </w:rPr>
              <w:t>财务总监：林静端</w:t>
            </w:r>
          </w:p>
        </w:tc>
      </w:tr>
      <w:tr w:rsidR="00D17C56" w:rsidRPr="0066760B" w14:paraId="42D91E2C" w14:textId="77777777" w:rsidTr="00AB2686">
        <w:trPr>
          <w:trHeight w:val="558"/>
        </w:trPr>
        <w:tc>
          <w:tcPr>
            <w:tcW w:w="2864" w:type="dxa"/>
            <w:vAlign w:val="center"/>
          </w:tcPr>
          <w:p w14:paraId="378E2234" w14:textId="77777777" w:rsidR="00D17C56" w:rsidRPr="0066760B" w:rsidRDefault="00000000" w:rsidP="0066760B">
            <w:pPr>
              <w:spacing w:line="360" w:lineRule="auto"/>
              <w:rPr>
                <w:rFonts w:asciiTheme="majorEastAsia" w:eastAsiaTheme="majorEastAsia" w:hAnsiTheme="majorEastAsia" w:hint="eastAsia"/>
                <w:b/>
                <w:iCs/>
                <w:color w:val="000000"/>
                <w:sz w:val="24"/>
                <w:szCs w:val="24"/>
              </w:rPr>
            </w:pPr>
            <w:r w:rsidRPr="0066760B">
              <w:rPr>
                <w:rFonts w:asciiTheme="majorEastAsia" w:eastAsiaTheme="majorEastAsia" w:hAnsiTheme="majorEastAsia" w:hint="eastAsia"/>
                <w:b/>
                <w:iCs/>
                <w:color w:val="000000"/>
                <w:sz w:val="24"/>
                <w:szCs w:val="24"/>
              </w:rPr>
              <w:t>投资者关系活动主要内容介绍</w:t>
            </w:r>
          </w:p>
        </w:tc>
        <w:tc>
          <w:tcPr>
            <w:tcW w:w="6493" w:type="dxa"/>
          </w:tcPr>
          <w:p w14:paraId="03168E36" w14:textId="77777777" w:rsidR="002D0585" w:rsidRPr="00C464F6" w:rsidRDefault="002D0585" w:rsidP="002D0585">
            <w:pPr>
              <w:spacing w:beforeLines="50" w:before="156" w:line="360" w:lineRule="auto"/>
              <w:rPr>
                <w:rFonts w:ascii="Times New Roman" w:eastAsiaTheme="majorEastAsia" w:hAnsi="Times New Roman"/>
                <w:b/>
                <w:iCs/>
                <w:sz w:val="24"/>
                <w:szCs w:val="24"/>
              </w:rPr>
            </w:pPr>
            <w:r w:rsidRPr="00C464F6">
              <w:rPr>
                <w:rFonts w:ascii="Times New Roman" w:eastAsiaTheme="majorEastAsia" w:hAnsi="Times New Roman" w:hint="eastAsia"/>
                <w:b/>
                <w:iCs/>
                <w:sz w:val="24"/>
                <w:szCs w:val="24"/>
              </w:rPr>
              <w:t>一、介绍公司基本情况</w:t>
            </w:r>
          </w:p>
          <w:p w14:paraId="135A509D" w14:textId="67CDE030" w:rsidR="002D0585" w:rsidRPr="00C464F6" w:rsidRDefault="002D0585" w:rsidP="002D0585">
            <w:pPr>
              <w:spacing w:line="360" w:lineRule="auto"/>
              <w:ind w:firstLineChars="200" w:firstLine="480"/>
              <w:rPr>
                <w:rFonts w:ascii="Times New Roman" w:eastAsia="宋体" w:hAnsi="Times New Roman" w:cs="Times New Roman"/>
                <w:bCs/>
                <w:iCs/>
                <w:sz w:val="24"/>
                <w:szCs w:val="24"/>
              </w:rPr>
            </w:pPr>
            <w:r w:rsidRPr="00F33482">
              <w:rPr>
                <w:rFonts w:ascii="Times New Roman" w:eastAsia="宋体" w:hAnsi="Times New Roman" w:cs="Times New Roman" w:hint="eastAsia"/>
                <w:bCs/>
                <w:iCs/>
                <w:sz w:val="24"/>
                <w:szCs w:val="24"/>
              </w:rPr>
              <w:t>向</w:t>
            </w:r>
            <w:r w:rsidR="00C47538">
              <w:rPr>
                <w:rFonts w:ascii="Times New Roman" w:eastAsia="宋体" w:hAnsi="Times New Roman" w:cs="Times New Roman" w:hint="eastAsia"/>
                <w:bCs/>
                <w:iCs/>
                <w:sz w:val="24"/>
                <w:szCs w:val="24"/>
              </w:rPr>
              <w:t>参会人员</w:t>
            </w:r>
            <w:r w:rsidRPr="00F33482">
              <w:rPr>
                <w:rFonts w:ascii="Times New Roman" w:eastAsia="宋体" w:hAnsi="Times New Roman" w:cs="Times New Roman" w:hint="eastAsia"/>
                <w:bCs/>
                <w:iCs/>
                <w:sz w:val="24"/>
                <w:szCs w:val="24"/>
              </w:rPr>
              <w:t>介绍了公司</w:t>
            </w:r>
            <w:r w:rsidR="00C47538">
              <w:rPr>
                <w:rFonts w:ascii="Times New Roman" w:eastAsia="宋体" w:hAnsi="Times New Roman" w:cs="Times New Roman" w:hint="eastAsia"/>
                <w:bCs/>
                <w:iCs/>
                <w:sz w:val="24"/>
                <w:szCs w:val="24"/>
              </w:rPr>
              <w:t>基本情况</w:t>
            </w:r>
            <w:r w:rsidRPr="00F33482">
              <w:rPr>
                <w:rFonts w:ascii="Times New Roman" w:eastAsia="宋体" w:hAnsi="Times New Roman" w:cs="Times New Roman" w:hint="eastAsia"/>
                <w:bCs/>
                <w:iCs/>
                <w:sz w:val="24"/>
                <w:szCs w:val="24"/>
              </w:rPr>
              <w:t>、</w:t>
            </w:r>
            <w:r w:rsidR="00C47538">
              <w:rPr>
                <w:rFonts w:ascii="Times New Roman" w:eastAsia="宋体" w:hAnsi="Times New Roman" w:cs="Times New Roman" w:hint="eastAsia"/>
                <w:bCs/>
                <w:iCs/>
                <w:sz w:val="24"/>
                <w:szCs w:val="24"/>
              </w:rPr>
              <w:t>发展历程</w:t>
            </w:r>
            <w:r w:rsidRPr="00C464F6">
              <w:rPr>
                <w:rFonts w:ascii="Times New Roman" w:eastAsia="宋体" w:hAnsi="Times New Roman" w:cs="Times New Roman" w:hint="eastAsia"/>
                <w:bCs/>
                <w:iCs/>
                <w:sz w:val="24"/>
                <w:szCs w:val="24"/>
              </w:rPr>
              <w:t>、</w:t>
            </w:r>
            <w:r w:rsidR="00C47538">
              <w:rPr>
                <w:rFonts w:ascii="Times New Roman" w:eastAsia="宋体" w:hAnsi="Times New Roman" w:cs="Times New Roman" w:hint="eastAsia"/>
                <w:bCs/>
                <w:iCs/>
                <w:sz w:val="24"/>
                <w:szCs w:val="24"/>
              </w:rPr>
              <w:t>产品技术</w:t>
            </w:r>
            <w:r w:rsidRPr="00C464F6">
              <w:rPr>
                <w:rFonts w:ascii="Times New Roman" w:eastAsia="宋体" w:hAnsi="Times New Roman" w:cs="Times New Roman" w:hint="eastAsia"/>
                <w:bCs/>
                <w:iCs/>
                <w:sz w:val="24"/>
                <w:szCs w:val="24"/>
              </w:rPr>
              <w:t>、</w:t>
            </w:r>
            <w:r w:rsidR="00887740">
              <w:rPr>
                <w:rFonts w:ascii="Times New Roman" w:eastAsia="宋体" w:hAnsi="Times New Roman" w:cs="Times New Roman" w:hint="eastAsia"/>
                <w:bCs/>
                <w:iCs/>
                <w:sz w:val="24"/>
                <w:szCs w:val="24"/>
              </w:rPr>
              <w:t>市场开拓、</w:t>
            </w:r>
            <w:r w:rsidRPr="00C464F6">
              <w:rPr>
                <w:rFonts w:ascii="Times New Roman" w:eastAsia="宋体" w:hAnsi="Times New Roman" w:cs="Times New Roman" w:hint="eastAsia"/>
                <w:bCs/>
                <w:iCs/>
                <w:sz w:val="24"/>
                <w:szCs w:val="24"/>
              </w:rPr>
              <w:t>发展战略等相关情况。</w:t>
            </w:r>
          </w:p>
          <w:p w14:paraId="0AD343D9" w14:textId="77777777" w:rsidR="002D0585" w:rsidRDefault="002D0585" w:rsidP="002D0585">
            <w:pPr>
              <w:spacing w:before="240" w:line="360" w:lineRule="auto"/>
              <w:rPr>
                <w:rFonts w:ascii="Times New Roman" w:eastAsia="宋体" w:hAnsi="Times New Roman"/>
                <w:b/>
                <w:iCs/>
                <w:sz w:val="24"/>
                <w:szCs w:val="24"/>
              </w:rPr>
            </w:pPr>
            <w:r w:rsidRPr="00C464F6">
              <w:rPr>
                <w:rFonts w:ascii="Times New Roman" w:eastAsia="宋体" w:hAnsi="Times New Roman" w:hint="eastAsia"/>
                <w:b/>
                <w:iCs/>
                <w:sz w:val="24"/>
                <w:szCs w:val="24"/>
              </w:rPr>
              <w:t>二、互动交流环节</w:t>
            </w:r>
            <w:bookmarkStart w:id="1" w:name="6692-1622653352031"/>
            <w:bookmarkStart w:id="2" w:name="2125-1622651143749"/>
            <w:bookmarkStart w:id="3" w:name="6140-1622654093104"/>
            <w:bookmarkStart w:id="4" w:name="7339-1622687731271"/>
            <w:bookmarkStart w:id="5" w:name="3371-1622651143749"/>
            <w:bookmarkStart w:id="6" w:name="7320-1622687731271"/>
            <w:bookmarkStart w:id="7" w:name="9866-1622687731271"/>
            <w:bookmarkStart w:id="8" w:name="9318-1622653354210"/>
            <w:bookmarkStart w:id="9" w:name="6237-1622687731271"/>
            <w:bookmarkStart w:id="10" w:name="5270-1622687814277"/>
            <w:bookmarkEnd w:id="1"/>
            <w:bookmarkEnd w:id="2"/>
            <w:bookmarkEnd w:id="3"/>
            <w:bookmarkEnd w:id="4"/>
            <w:bookmarkEnd w:id="5"/>
            <w:bookmarkEnd w:id="6"/>
            <w:bookmarkEnd w:id="7"/>
            <w:bookmarkEnd w:id="8"/>
            <w:bookmarkEnd w:id="9"/>
            <w:bookmarkEnd w:id="10"/>
          </w:p>
          <w:p w14:paraId="2669B970" w14:textId="39EABB60" w:rsidR="00F625F8" w:rsidRDefault="00F625F8" w:rsidP="000C03CC">
            <w:pPr>
              <w:spacing w:line="360" w:lineRule="auto"/>
              <w:rPr>
                <w:rFonts w:ascii="Times New Roman" w:eastAsia="宋体" w:hAnsi="Times New Roman"/>
                <w:b/>
                <w:iCs/>
                <w:sz w:val="24"/>
                <w:szCs w:val="24"/>
              </w:rPr>
            </w:pPr>
            <w:r>
              <w:rPr>
                <w:rFonts w:ascii="Times New Roman" w:eastAsia="宋体" w:hAnsi="Times New Roman" w:cs="Times New Roman" w:hint="eastAsia"/>
                <w:b/>
                <w:bCs/>
                <w:sz w:val="24"/>
                <w14:ligatures w14:val="standardContextual"/>
              </w:rPr>
              <w:t>1.</w:t>
            </w:r>
            <w:r>
              <w:rPr>
                <w:rFonts w:ascii="Times New Roman" w:eastAsia="宋体" w:hAnsi="Times New Roman" w:cs="Times New Roman" w:hint="eastAsia"/>
                <w:b/>
                <w:bCs/>
                <w:sz w:val="24"/>
                <w14:ligatures w14:val="standardContextual"/>
              </w:rPr>
              <w:t>问题：</w:t>
            </w:r>
            <w:r w:rsidRPr="00F625F8">
              <w:rPr>
                <w:rFonts w:ascii="Times New Roman" w:eastAsia="宋体" w:hAnsi="Times New Roman"/>
                <w:b/>
                <w:iCs/>
                <w:sz w:val="24"/>
                <w:szCs w:val="24"/>
              </w:rPr>
              <w:t>中国气象局发布全民早期预警中国方案</w:t>
            </w:r>
            <w:r w:rsidRPr="00F625F8">
              <w:rPr>
                <w:rFonts w:ascii="Times New Roman" w:eastAsia="宋体" w:hAnsi="Times New Roman"/>
                <w:b/>
                <w:iCs/>
                <w:sz w:val="24"/>
                <w:szCs w:val="24"/>
              </w:rPr>
              <w:t>“</w:t>
            </w:r>
            <w:r w:rsidRPr="00F625F8">
              <w:rPr>
                <w:rFonts w:ascii="Times New Roman" w:eastAsia="宋体" w:hAnsi="Times New Roman"/>
                <w:b/>
                <w:iCs/>
                <w:sz w:val="24"/>
                <w:szCs w:val="24"/>
              </w:rPr>
              <w:t>妈祖（</w:t>
            </w:r>
            <w:r w:rsidRPr="00F625F8">
              <w:rPr>
                <w:rFonts w:ascii="Times New Roman" w:eastAsia="宋体" w:hAnsi="Times New Roman"/>
                <w:b/>
                <w:iCs/>
                <w:sz w:val="24"/>
                <w:szCs w:val="24"/>
              </w:rPr>
              <w:t>MAZU</w:t>
            </w:r>
            <w:r w:rsidRPr="00F625F8">
              <w:rPr>
                <w:rFonts w:ascii="Times New Roman" w:eastAsia="宋体" w:hAnsi="Times New Roman"/>
                <w:b/>
                <w:iCs/>
                <w:sz w:val="24"/>
                <w:szCs w:val="24"/>
              </w:rPr>
              <w:t>）</w:t>
            </w:r>
            <w:r w:rsidRPr="00F625F8">
              <w:rPr>
                <w:rFonts w:ascii="Times New Roman" w:eastAsia="宋体" w:hAnsi="Times New Roman"/>
                <w:b/>
                <w:iCs/>
                <w:sz w:val="24"/>
                <w:szCs w:val="24"/>
              </w:rPr>
              <w:t>”</w:t>
            </w:r>
            <w:r w:rsidRPr="00F625F8">
              <w:rPr>
                <w:rFonts w:ascii="Times New Roman" w:eastAsia="宋体" w:hAnsi="Times New Roman"/>
                <w:b/>
                <w:iCs/>
                <w:sz w:val="24"/>
                <w:szCs w:val="24"/>
              </w:rPr>
              <w:t>，构建包含多灾种预警的全球早期预警服务网络</w:t>
            </w:r>
            <w:r w:rsidR="0092364B">
              <w:rPr>
                <w:rFonts w:ascii="Times New Roman" w:eastAsia="宋体" w:hAnsi="Times New Roman" w:hint="eastAsia"/>
                <w:b/>
                <w:iCs/>
                <w:sz w:val="24"/>
                <w:szCs w:val="24"/>
              </w:rPr>
              <w:t>,</w:t>
            </w:r>
            <w:r w:rsidR="0092364B">
              <w:rPr>
                <w:rFonts w:ascii="Times New Roman" w:eastAsia="宋体" w:hAnsi="Times New Roman" w:hint="eastAsia"/>
                <w:b/>
                <w:iCs/>
                <w:sz w:val="24"/>
                <w:szCs w:val="24"/>
              </w:rPr>
              <w:t>对</w:t>
            </w:r>
            <w:r w:rsidR="00855190">
              <w:rPr>
                <w:rFonts w:ascii="Times New Roman" w:eastAsia="宋体" w:hAnsi="Times New Roman" w:hint="eastAsia"/>
                <w:b/>
                <w:iCs/>
                <w:sz w:val="24"/>
                <w:szCs w:val="24"/>
              </w:rPr>
              <w:t>贵</w:t>
            </w:r>
            <w:r w:rsidR="0092364B">
              <w:rPr>
                <w:rFonts w:ascii="Times New Roman" w:eastAsia="宋体" w:hAnsi="Times New Roman" w:hint="eastAsia"/>
                <w:b/>
                <w:iCs/>
                <w:sz w:val="24"/>
                <w:szCs w:val="24"/>
              </w:rPr>
              <w:t>司有</w:t>
            </w:r>
            <w:proofErr w:type="gramStart"/>
            <w:r w:rsidR="0092364B">
              <w:rPr>
                <w:rFonts w:ascii="Times New Roman" w:eastAsia="宋体" w:hAnsi="Times New Roman" w:hint="eastAsia"/>
                <w:b/>
                <w:iCs/>
                <w:sz w:val="24"/>
                <w:szCs w:val="24"/>
              </w:rPr>
              <w:t>哪些积极</w:t>
            </w:r>
            <w:proofErr w:type="gramEnd"/>
            <w:r w:rsidR="0092364B">
              <w:rPr>
                <w:rFonts w:ascii="Times New Roman" w:eastAsia="宋体" w:hAnsi="Times New Roman" w:hint="eastAsia"/>
                <w:b/>
                <w:iCs/>
                <w:sz w:val="24"/>
                <w:szCs w:val="24"/>
              </w:rPr>
              <w:t>影响？</w:t>
            </w:r>
          </w:p>
          <w:p w14:paraId="54D048D9" w14:textId="3999A717" w:rsidR="009F522C" w:rsidRDefault="000C03CC" w:rsidP="000C03CC">
            <w:pPr>
              <w:spacing w:line="360" w:lineRule="auto"/>
              <w:ind w:firstLineChars="200" w:firstLine="480"/>
              <w:rPr>
                <w:rFonts w:asciiTheme="majorEastAsia" w:eastAsiaTheme="majorEastAsia" w:hAnsiTheme="majorEastAsia" w:hint="eastAsia"/>
                <w:bCs/>
                <w:iCs/>
                <w:sz w:val="24"/>
                <w:szCs w:val="24"/>
              </w:rPr>
            </w:pPr>
            <w:r>
              <w:rPr>
                <w:rFonts w:asciiTheme="majorEastAsia" w:eastAsiaTheme="majorEastAsia" w:hAnsiTheme="majorEastAsia" w:hint="eastAsia"/>
                <w:bCs/>
                <w:iCs/>
                <w:sz w:val="24"/>
                <w:szCs w:val="24"/>
              </w:rPr>
              <w:t>答：</w:t>
            </w:r>
            <w:r w:rsidR="005D0381" w:rsidRPr="005D0381">
              <w:rPr>
                <w:rFonts w:asciiTheme="majorEastAsia" w:eastAsiaTheme="majorEastAsia" w:hAnsiTheme="majorEastAsia"/>
                <w:bCs/>
                <w:iCs/>
                <w:sz w:val="24"/>
                <w:szCs w:val="24"/>
              </w:rPr>
              <w:t>中国气象局推出的“妈祖（</w:t>
            </w:r>
            <w:r w:rsidR="005D0381" w:rsidRPr="000A3728">
              <w:rPr>
                <w:rFonts w:ascii="Times New Roman" w:eastAsiaTheme="majorEastAsia" w:hAnsi="Times New Roman" w:cs="Times New Roman"/>
                <w:bCs/>
                <w:iCs/>
                <w:sz w:val="24"/>
                <w:szCs w:val="24"/>
              </w:rPr>
              <w:t>MAZU</w:t>
            </w:r>
            <w:r w:rsidR="005D0381" w:rsidRPr="005D0381">
              <w:rPr>
                <w:rFonts w:asciiTheme="majorEastAsia" w:eastAsiaTheme="majorEastAsia" w:hAnsiTheme="majorEastAsia"/>
                <w:bCs/>
                <w:iCs/>
                <w:sz w:val="24"/>
                <w:szCs w:val="24"/>
              </w:rPr>
              <w:t>）”全民早期预警方案，</w:t>
            </w:r>
            <w:r w:rsidR="000E50B0">
              <w:rPr>
                <w:rFonts w:asciiTheme="majorEastAsia" w:eastAsiaTheme="majorEastAsia" w:hAnsiTheme="majorEastAsia" w:hint="eastAsia"/>
                <w:bCs/>
                <w:iCs/>
                <w:sz w:val="24"/>
                <w:szCs w:val="24"/>
              </w:rPr>
              <w:t>是</w:t>
            </w:r>
            <w:r w:rsidR="000E50B0" w:rsidRPr="000E50B0">
              <w:rPr>
                <w:rFonts w:asciiTheme="majorEastAsia" w:eastAsiaTheme="majorEastAsia" w:hAnsiTheme="majorEastAsia"/>
                <w:bCs/>
                <w:iCs/>
                <w:sz w:val="24"/>
                <w:szCs w:val="24"/>
              </w:rPr>
              <w:t>全球首个响应联合国全民早期预警倡议的国家级行动方案，目的就是服务全球，特别是全球南方国家、广大发</w:t>
            </w:r>
            <w:r w:rsidR="000E50B0" w:rsidRPr="000E50B0">
              <w:rPr>
                <w:rFonts w:asciiTheme="majorEastAsia" w:eastAsiaTheme="majorEastAsia" w:hAnsiTheme="majorEastAsia"/>
                <w:bCs/>
                <w:iCs/>
                <w:sz w:val="24"/>
                <w:szCs w:val="24"/>
              </w:rPr>
              <w:lastRenderedPageBreak/>
              <w:t>展中国家防灾减灾和经济社会发展。</w:t>
            </w:r>
            <w:r w:rsidR="005D0381" w:rsidRPr="005D0381">
              <w:rPr>
                <w:rFonts w:asciiTheme="majorEastAsia" w:eastAsiaTheme="majorEastAsia" w:hAnsiTheme="majorEastAsia"/>
                <w:bCs/>
                <w:iCs/>
                <w:sz w:val="24"/>
                <w:szCs w:val="24"/>
              </w:rPr>
              <w:t>方案依托卫星、雷达、数值模型、人工智能等前沿技术搭建气象预警体系。公司作为相控阵天气雷达核心设备及技术服务商之一，有望受益于该方案的全球推广，带动雷达产品与技术服务实现国际化输出，进一步拓展海外市场空间。</w:t>
            </w:r>
            <w:r w:rsidR="00D574AF">
              <w:rPr>
                <w:rFonts w:asciiTheme="majorEastAsia" w:eastAsiaTheme="majorEastAsia" w:hAnsiTheme="majorEastAsia" w:hint="eastAsia"/>
                <w:bCs/>
                <w:iCs/>
                <w:sz w:val="24"/>
                <w:szCs w:val="24"/>
              </w:rPr>
              <w:t>但</w:t>
            </w:r>
            <w:r w:rsidR="005D0381" w:rsidRPr="005D0381">
              <w:rPr>
                <w:rFonts w:asciiTheme="majorEastAsia" w:eastAsiaTheme="majorEastAsia" w:hAnsiTheme="majorEastAsia"/>
                <w:bCs/>
                <w:iCs/>
                <w:sz w:val="24"/>
                <w:szCs w:val="24"/>
              </w:rPr>
              <w:t>不同国家市场准入政策、基础设施条件、技术标准存在差异，</w:t>
            </w:r>
            <w:r w:rsidR="00EF55EC" w:rsidRPr="005D0381">
              <w:rPr>
                <w:rFonts w:asciiTheme="majorEastAsia" w:eastAsiaTheme="majorEastAsia" w:hAnsiTheme="majorEastAsia"/>
                <w:bCs/>
                <w:iCs/>
                <w:sz w:val="24"/>
                <w:szCs w:val="24"/>
              </w:rPr>
              <w:t>相关业务存在不确定性风险</w:t>
            </w:r>
            <w:r w:rsidR="00EF55EC">
              <w:rPr>
                <w:rFonts w:asciiTheme="majorEastAsia" w:eastAsiaTheme="majorEastAsia" w:hAnsiTheme="majorEastAsia" w:hint="eastAsia"/>
                <w:bCs/>
                <w:iCs/>
                <w:sz w:val="24"/>
                <w:szCs w:val="24"/>
              </w:rPr>
              <w:t>，</w:t>
            </w:r>
            <w:r w:rsidR="005D0381" w:rsidRPr="005D0381">
              <w:rPr>
                <w:rFonts w:asciiTheme="majorEastAsia" w:eastAsiaTheme="majorEastAsia" w:hAnsiTheme="majorEastAsia"/>
                <w:bCs/>
                <w:iCs/>
                <w:sz w:val="24"/>
                <w:szCs w:val="24"/>
              </w:rPr>
              <w:t>海外业务</w:t>
            </w:r>
            <w:proofErr w:type="gramStart"/>
            <w:r w:rsidR="005D0381" w:rsidRPr="005D0381">
              <w:rPr>
                <w:rFonts w:asciiTheme="majorEastAsia" w:eastAsiaTheme="majorEastAsia" w:hAnsiTheme="majorEastAsia"/>
                <w:bCs/>
                <w:iCs/>
                <w:sz w:val="24"/>
                <w:szCs w:val="24"/>
              </w:rPr>
              <w:t>拓展成效尚</w:t>
            </w:r>
            <w:proofErr w:type="gramEnd"/>
            <w:r w:rsidR="005D0381" w:rsidRPr="005D0381">
              <w:rPr>
                <w:rFonts w:asciiTheme="majorEastAsia" w:eastAsiaTheme="majorEastAsia" w:hAnsiTheme="majorEastAsia"/>
                <w:bCs/>
                <w:iCs/>
                <w:sz w:val="24"/>
                <w:szCs w:val="24"/>
              </w:rPr>
              <w:t>无法准确预估</w:t>
            </w:r>
            <w:r w:rsidR="00EF55EC">
              <w:rPr>
                <w:rFonts w:asciiTheme="majorEastAsia" w:eastAsiaTheme="majorEastAsia" w:hAnsiTheme="majorEastAsia" w:hint="eastAsia"/>
                <w:bCs/>
                <w:iCs/>
                <w:sz w:val="24"/>
                <w:szCs w:val="24"/>
              </w:rPr>
              <w:t>，</w:t>
            </w:r>
            <w:r w:rsidR="005D0381" w:rsidRPr="005D0381">
              <w:rPr>
                <w:rFonts w:asciiTheme="majorEastAsia" w:eastAsiaTheme="majorEastAsia" w:hAnsiTheme="majorEastAsia"/>
                <w:bCs/>
                <w:iCs/>
                <w:sz w:val="24"/>
                <w:szCs w:val="24"/>
              </w:rPr>
              <w:t>敬请广大投资者注意投资风险。</w:t>
            </w:r>
          </w:p>
          <w:p w14:paraId="202B01BF" w14:textId="372E3897" w:rsidR="00D927AE" w:rsidRPr="00411AB0" w:rsidRDefault="000578D4" w:rsidP="000C03CC">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2</w:t>
            </w:r>
            <w:r w:rsidR="00D927AE">
              <w:rPr>
                <w:rFonts w:ascii="Times New Roman" w:eastAsia="宋体" w:hAnsi="Times New Roman" w:cs="Times New Roman" w:hint="eastAsia"/>
                <w:b/>
                <w:bCs/>
                <w:sz w:val="24"/>
                <w14:ligatures w14:val="standardContextual"/>
              </w:rPr>
              <w:t>.</w:t>
            </w:r>
            <w:r w:rsidR="00D927AE">
              <w:rPr>
                <w:rFonts w:ascii="Times New Roman" w:eastAsia="宋体" w:hAnsi="Times New Roman" w:cs="Times New Roman" w:hint="eastAsia"/>
                <w:b/>
                <w:bCs/>
                <w:sz w:val="24"/>
                <w14:ligatures w14:val="standardContextual"/>
              </w:rPr>
              <w:t>问题：</w:t>
            </w:r>
            <w:r w:rsidR="00D927AE" w:rsidRPr="00411AB0">
              <w:rPr>
                <w:rFonts w:ascii="Times New Roman" w:eastAsia="宋体" w:hAnsi="Times New Roman" w:cs="Times New Roman" w:hint="eastAsia"/>
                <w:b/>
                <w:bCs/>
                <w:sz w:val="24"/>
                <w14:ligatures w14:val="standardContextual"/>
              </w:rPr>
              <w:t>公司</w:t>
            </w:r>
            <w:r w:rsidR="00D927AE">
              <w:rPr>
                <w:rFonts w:ascii="Times New Roman" w:eastAsia="宋体" w:hAnsi="Times New Roman" w:cs="Times New Roman" w:hint="eastAsia"/>
                <w:b/>
                <w:bCs/>
                <w:sz w:val="24"/>
                <w14:ligatures w14:val="standardContextual"/>
              </w:rPr>
              <w:t>产品</w:t>
            </w:r>
            <w:r w:rsidR="00D927AE" w:rsidRPr="00411AB0">
              <w:rPr>
                <w:rFonts w:ascii="Times New Roman" w:eastAsia="宋体" w:hAnsi="Times New Roman" w:cs="Times New Roman" w:hint="eastAsia"/>
                <w:b/>
                <w:bCs/>
                <w:sz w:val="24"/>
                <w14:ligatures w14:val="standardContextual"/>
              </w:rPr>
              <w:t>的优势有哪些？</w:t>
            </w:r>
          </w:p>
          <w:p w14:paraId="2CEED0AF" w14:textId="26CA72E8" w:rsidR="00D927AE" w:rsidRDefault="00D927AE" w:rsidP="00482B21">
            <w:pPr>
              <w:spacing w:line="360" w:lineRule="auto"/>
              <w:ind w:firstLineChars="200" w:firstLine="480"/>
              <w:rPr>
                <w:rFonts w:ascii="Times New Roman" w:eastAsia="宋体" w:hAnsi="Times New Roman" w:cs="Times New Roman"/>
                <w:sz w:val="24"/>
                <w14:ligatures w14:val="standardContextual"/>
              </w:rPr>
            </w:pPr>
            <w:r w:rsidRPr="00411AB0">
              <w:rPr>
                <w:rFonts w:ascii="Times New Roman" w:eastAsia="宋体" w:hAnsi="Times New Roman" w:cs="Times New Roman" w:hint="eastAsia"/>
                <w:sz w:val="24"/>
                <w14:ligatures w14:val="standardContextual"/>
              </w:rPr>
              <w:t>答：公司自主研发的有源相控阵雷达产品将相控阵技术和极化技术相结合，突破了先进相控阵雷达技术在民用领域推广应用的技术壁垒和成本瓶颈，致力于解决“尺度小、生消快、致灾性强的低空快速变化危害气象目标探测”和“低慢小</w:t>
            </w:r>
            <w:r w:rsidR="00A93EBF">
              <w:rPr>
                <w:rFonts w:ascii="Times New Roman" w:eastAsia="宋体" w:hAnsi="Times New Roman" w:cs="Times New Roman" w:hint="eastAsia"/>
                <w:sz w:val="24"/>
                <w14:ligatures w14:val="standardContextual"/>
              </w:rPr>
              <w:t>海陆空天</w:t>
            </w:r>
            <w:r w:rsidRPr="00411AB0">
              <w:rPr>
                <w:rFonts w:ascii="Times New Roman" w:eastAsia="宋体" w:hAnsi="Times New Roman" w:cs="Times New Roman" w:hint="eastAsia"/>
                <w:sz w:val="24"/>
                <w14:ligatures w14:val="standardContextual"/>
              </w:rPr>
              <w:t>目标探测及海面目标探测”等世界性探测难题。公司是国内掌握自主知识产权全极化多功能有源相控阵雷达关键核心技术并实现了产业化的高新技术企业，也是全球为数不多掌握从微带贴片阵列天线、射频前端、数字中频后端、信号处理、数据融合到雷达数据产品开发等相控阵雷达设计制造、雷达软件生态和雷达算法服务</w:t>
            </w:r>
            <w:proofErr w:type="gramStart"/>
            <w:r w:rsidRPr="00411AB0">
              <w:rPr>
                <w:rFonts w:ascii="Times New Roman" w:eastAsia="宋体" w:hAnsi="Times New Roman" w:cs="Times New Roman" w:hint="eastAsia"/>
                <w:sz w:val="24"/>
                <w14:ligatures w14:val="standardContextual"/>
              </w:rPr>
              <w:t>全价值</w:t>
            </w:r>
            <w:proofErr w:type="gramEnd"/>
            <w:r w:rsidRPr="00411AB0">
              <w:rPr>
                <w:rFonts w:ascii="Times New Roman" w:eastAsia="宋体" w:hAnsi="Times New Roman" w:cs="Times New Roman" w:hint="eastAsia"/>
                <w:sz w:val="24"/>
                <w14:ligatures w14:val="standardContextual"/>
              </w:rPr>
              <w:t>链系统解决方案提供商。</w:t>
            </w:r>
          </w:p>
          <w:p w14:paraId="5738C421" w14:textId="6157F89A" w:rsidR="00B739E9" w:rsidRPr="0069328E" w:rsidRDefault="00B739E9" w:rsidP="00B739E9">
            <w:pPr>
              <w:spacing w:before="240" w:line="360" w:lineRule="auto"/>
              <w:rPr>
                <w:rFonts w:ascii="Times New Roman" w:eastAsia="宋体" w:hAnsi="Times New Roman" w:cs="Times New Roman"/>
                <w:b/>
                <w:bCs/>
                <w:sz w:val="24"/>
                <w14:ligatures w14:val="standardContextual"/>
              </w:rPr>
            </w:pPr>
            <w:r w:rsidRPr="0069328E">
              <w:rPr>
                <w:rFonts w:ascii="Times New Roman" w:eastAsia="宋体" w:hAnsi="Times New Roman" w:cs="Times New Roman" w:hint="eastAsia"/>
                <w:b/>
                <w:bCs/>
                <w:sz w:val="24"/>
                <w14:ligatures w14:val="standardContextual"/>
              </w:rPr>
              <w:t>3.</w:t>
            </w:r>
            <w:r w:rsidRPr="0069328E">
              <w:rPr>
                <w:rFonts w:ascii="Times New Roman" w:eastAsia="宋体" w:hAnsi="Times New Roman" w:cs="Times New Roman" w:hint="eastAsia"/>
                <w:b/>
                <w:bCs/>
                <w:sz w:val="24"/>
                <w14:ligatures w14:val="standardContextual"/>
              </w:rPr>
              <w:t>问题</w:t>
            </w:r>
            <w:r w:rsidR="00983A36">
              <w:rPr>
                <w:rFonts w:ascii="Times New Roman" w:eastAsia="宋体" w:hAnsi="Times New Roman" w:cs="Times New Roman" w:hint="eastAsia"/>
                <w:b/>
                <w:bCs/>
                <w:sz w:val="24"/>
                <w14:ligatures w14:val="standardContextual"/>
              </w:rPr>
              <w:t>：</w:t>
            </w:r>
            <w:r w:rsidRPr="0069328E">
              <w:rPr>
                <w:rFonts w:ascii="Times New Roman" w:eastAsia="宋体" w:hAnsi="Times New Roman" w:cs="Times New Roman" w:hint="eastAsia"/>
                <w:b/>
                <w:bCs/>
                <w:sz w:val="24"/>
                <w14:ligatures w14:val="standardContextual"/>
              </w:rPr>
              <w:t>公司</w:t>
            </w:r>
            <w:r w:rsidRPr="0078650F">
              <w:rPr>
                <w:rFonts w:ascii="宋体" w:eastAsia="宋体" w:hAnsi="宋体" w:cs="Times New Roman"/>
                <w:b/>
                <w:bCs/>
                <w:sz w:val="24"/>
                <w14:ligatures w14:val="standardContextual"/>
              </w:rPr>
              <w:t>“睿宸”</w:t>
            </w:r>
            <w:r w:rsidRPr="0069328E">
              <w:rPr>
                <w:rFonts w:ascii="Times New Roman" w:eastAsia="宋体" w:hAnsi="Times New Roman" w:cs="Times New Roman"/>
                <w:b/>
                <w:bCs/>
                <w:sz w:val="24"/>
                <w14:ligatures w14:val="standardContextual"/>
              </w:rPr>
              <w:t>超</w:t>
            </w:r>
            <w:proofErr w:type="gramStart"/>
            <w:r w:rsidRPr="0069328E">
              <w:rPr>
                <w:rFonts w:ascii="Times New Roman" w:eastAsia="宋体" w:hAnsi="Times New Roman" w:cs="Times New Roman"/>
                <w:b/>
                <w:bCs/>
                <w:sz w:val="24"/>
                <w14:ligatures w14:val="standardContextual"/>
              </w:rPr>
              <w:t>精细化短时</w:t>
            </w:r>
            <w:proofErr w:type="gramEnd"/>
            <w:r w:rsidRPr="0069328E">
              <w:rPr>
                <w:rFonts w:ascii="Times New Roman" w:eastAsia="宋体" w:hAnsi="Times New Roman" w:cs="Times New Roman"/>
                <w:b/>
                <w:bCs/>
                <w:sz w:val="24"/>
                <w14:ligatures w14:val="standardContextual"/>
              </w:rPr>
              <w:t>临近</w:t>
            </w:r>
            <w:r w:rsidRPr="0069328E">
              <w:rPr>
                <w:rFonts w:ascii="Times New Roman" w:eastAsia="宋体" w:hAnsi="Times New Roman" w:cs="Times New Roman"/>
                <w:b/>
                <w:bCs/>
                <w:sz w:val="24"/>
                <w14:ligatures w14:val="standardContextual"/>
              </w:rPr>
              <w:t>AI</w:t>
            </w:r>
            <w:r w:rsidRPr="0069328E">
              <w:rPr>
                <w:rFonts w:ascii="Times New Roman" w:eastAsia="宋体" w:hAnsi="Times New Roman" w:cs="Times New Roman"/>
                <w:b/>
                <w:bCs/>
                <w:sz w:val="24"/>
                <w14:ligatures w14:val="standardContextual"/>
              </w:rPr>
              <w:t>气象大模型</w:t>
            </w:r>
            <w:r w:rsidRPr="0069328E">
              <w:rPr>
                <w:rFonts w:ascii="Times New Roman" w:eastAsia="宋体" w:hAnsi="Times New Roman" w:cs="Times New Roman" w:hint="eastAsia"/>
                <w:b/>
                <w:bCs/>
                <w:sz w:val="24"/>
                <w14:ligatures w14:val="standardContextual"/>
              </w:rPr>
              <w:t>产品有哪些</w:t>
            </w:r>
            <w:r w:rsidR="00ED62AD">
              <w:rPr>
                <w:rFonts w:ascii="Times New Roman" w:eastAsia="宋体" w:hAnsi="Times New Roman" w:cs="Times New Roman" w:hint="eastAsia"/>
                <w:b/>
                <w:bCs/>
                <w:sz w:val="24"/>
                <w14:ligatures w14:val="standardContextual"/>
              </w:rPr>
              <w:t>技术</w:t>
            </w:r>
            <w:r w:rsidRPr="0069328E">
              <w:rPr>
                <w:rFonts w:ascii="Times New Roman" w:eastAsia="宋体" w:hAnsi="Times New Roman" w:cs="Times New Roman" w:hint="eastAsia"/>
                <w:b/>
                <w:bCs/>
                <w:sz w:val="24"/>
                <w14:ligatures w14:val="standardContextual"/>
              </w:rPr>
              <w:t>特点</w:t>
            </w:r>
            <w:r w:rsidR="00ED62AD">
              <w:rPr>
                <w:rFonts w:ascii="Times New Roman" w:eastAsia="宋体" w:hAnsi="Times New Roman" w:cs="Times New Roman" w:hint="eastAsia"/>
                <w:b/>
                <w:bCs/>
                <w:sz w:val="24"/>
                <w14:ligatures w14:val="standardContextual"/>
              </w:rPr>
              <w:t>和优势</w:t>
            </w:r>
            <w:r w:rsidRPr="0069328E">
              <w:rPr>
                <w:rFonts w:ascii="Times New Roman" w:eastAsia="宋体" w:hAnsi="Times New Roman" w:cs="Times New Roman" w:hint="eastAsia"/>
                <w:b/>
                <w:bCs/>
                <w:sz w:val="24"/>
                <w14:ligatures w14:val="standardContextual"/>
              </w:rPr>
              <w:t>？</w:t>
            </w:r>
          </w:p>
          <w:p w14:paraId="2B5D0484" w14:textId="5271D88E" w:rsidR="00B739E9" w:rsidRPr="00411AB0" w:rsidRDefault="000C03CC" w:rsidP="00482B21">
            <w:pPr>
              <w:spacing w:line="360" w:lineRule="auto"/>
              <w:ind w:firstLineChars="200" w:firstLine="480"/>
              <w:rPr>
                <w:rFonts w:ascii="Times New Roman" w:eastAsia="宋体" w:hAnsi="Times New Roman" w:cs="Times New Roman"/>
                <w:sz w:val="24"/>
                <w14:ligatures w14:val="standardContextual"/>
              </w:rPr>
            </w:pPr>
            <w:r>
              <w:rPr>
                <w:rFonts w:ascii="Times New Roman" w:eastAsia="宋体" w:hAnsi="Times New Roman" w:cs="Times New Roman" w:hint="eastAsia"/>
                <w:sz w:val="24"/>
                <w14:ligatures w14:val="standardContextual"/>
              </w:rPr>
              <w:t>答：</w:t>
            </w:r>
            <w:r w:rsidR="00B739E9" w:rsidRPr="0078650F">
              <w:rPr>
                <w:rFonts w:ascii="宋体" w:eastAsia="宋体" w:hAnsi="宋体" w:cs="Times New Roman"/>
                <w:sz w:val="24"/>
                <w14:ligatures w14:val="standardContextual"/>
              </w:rPr>
              <w:t>“</w:t>
            </w:r>
            <w:r w:rsidR="00B739E9" w:rsidRPr="00B739E9">
              <w:rPr>
                <w:rFonts w:ascii="Times New Roman" w:eastAsia="宋体" w:hAnsi="Times New Roman" w:cs="Times New Roman"/>
                <w:sz w:val="24"/>
                <w14:ligatures w14:val="standardContextual"/>
              </w:rPr>
              <w:t>睿宸</w:t>
            </w:r>
            <w:r w:rsidR="00B739E9" w:rsidRPr="0078650F">
              <w:rPr>
                <w:rFonts w:ascii="宋体" w:eastAsia="宋体" w:hAnsi="宋体" w:cs="Times New Roman"/>
                <w:sz w:val="24"/>
                <w14:ligatures w14:val="standardContextual"/>
              </w:rPr>
              <w:t>”</w:t>
            </w:r>
            <w:r w:rsidR="00B739E9" w:rsidRPr="00B739E9">
              <w:rPr>
                <w:rFonts w:ascii="Times New Roman" w:eastAsia="宋体" w:hAnsi="Times New Roman" w:cs="Times New Roman"/>
                <w:sz w:val="24"/>
                <w14:ligatures w14:val="standardContextual"/>
              </w:rPr>
              <w:t>超</w:t>
            </w:r>
            <w:proofErr w:type="gramStart"/>
            <w:r w:rsidR="00B739E9" w:rsidRPr="00B739E9">
              <w:rPr>
                <w:rFonts w:ascii="Times New Roman" w:eastAsia="宋体" w:hAnsi="Times New Roman" w:cs="Times New Roman"/>
                <w:sz w:val="24"/>
                <w14:ligatures w14:val="standardContextual"/>
              </w:rPr>
              <w:t>精细化短时</w:t>
            </w:r>
            <w:proofErr w:type="gramEnd"/>
            <w:r w:rsidR="00B739E9" w:rsidRPr="00B739E9">
              <w:rPr>
                <w:rFonts w:ascii="Times New Roman" w:eastAsia="宋体" w:hAnsi="Times New Roman" w:cs="Times New Roman"/>
                <w:sz w:val="24"/>
                <w14:ligatures w14:val="standardContextual"/>
              </w:rPr>
              <w:t>临近</w:t>
            </w:r>
            <w:r w:rsidR="00B739E9" w:rsidRPr="00B739E9">
              <w:rPr>
                <w:rFonts w:ascii="Times New Roman" w:eastAsia="宋体" w:hAnsi="Times New Roman" w:cs="Times New Roman"/>
                <w:sz w:val="24"/>
                <w14:ligatures w14:val="standardContextual"/>
              </w:rPr>
              <w:t>AI</w:t>
            </w:r>
            <w:r w:rsidR="00B739E9" w:rsidRPr="00B739E9">
              <w:rPr>
                <w:rFonts w:ascii="Times New Roman" w:eastAsia="宋体" w:hAnsi="Times New Roman" w:cs="Times New Roman"/>
                <w:sz w:val="24"/>
                <w14:ligatures w14:val="standardContextual"/>
              </w:rPr>
              <w:t>气象大模型具备强大的多通道数据处理能力</w:t>
            </w:r>
            <w:r w:rsidR="00B739E9" w:rsidRPr="008053F0">
              <w:rPr>
                <w:rFonts w:ascii="宋体" w:eastAsia="宋体" w:hAnsi="宋体" w:cs="Times New Roman"/>
                <w:sz w:val="24"/>
                <w14:ligatures w14:val="standardContextual"/>
              </w:rPr>
              <w:t>,</w:t>
            </w:r>
            <w:r w:rsidR="00B739E9" w:rsidRPr="00B739E9">
              <w:rPr>
                <w:rFonts w:ascii="Times New Roman" w:eastAsia="宋体" w:hAnsi="Times New Roman" w:cs="Times New Roman"/>
                <w:sz w:val="24"/>
                <w14:ligatures w14:val="standardContextual"/>
              </w:rPr>
              <w:t>重点针对</w:t>
            </w:r>
            <w:r w:rsidR="00B739E9" w:rsidRPr="00B739E9">
              <w:rPr>
                <w:rFonts w:ascii="Times New Roman" w:eastAsia="宋体" w:hAnsi="Times New Roman" w:cs="Times New Roman"/>
                <w:sz w:val="24"/>
                <w14:ligatures w14:val="standardContextual"/>
              </w:rPr>
              <w:t>0-24</w:t>
            </w:r>
            <w:r w:rsidR="00B739E9" w:rsidRPr="00B739E9">
              <w:rPr>
                <w:rFonts w:ascii="Times New Roman" w:eastAsia="宋体" w:hAnsi="Times New Roman" w:cs="Times New Roman"/>
                <w:sz w:val="24"/>
                <w14:ligatures w14:val="standardContextual"/>
              </w:rPr>
              <w:t>小时致灾强对流天气系统的精准预报</w:t>
            </w:r>
            <w:r w:rsidR="008053F0">
              <w:rPr>
                <w:rFonts w:ascii="宋体" w:eastAsia="宋体" w:hAnsi="宋体" w:cs="Times New Roman" w:hint="eastAsia"/>
                <w:sz w:val="24"/>
                <w14:ligatures w14:val="standardContextual"/>
              </w:rPr>
              <w:t>，</w:t>
            </w:r>
            <w:r w:rsidR="00B739E9" w:rsidRPr="00B739E9">
              <w:rPr>
                <w:rFonts w:ascii="Times New Roman" w:eastAsia="宋体" w:hAnsi="Times New Roman" w:cs="Times New Roman"/>
                <w:sz w:val="24"/>
                <w14:ligatures w14:val="standardContextual"/>
              </w:rPr>
              <w:t>补足业内高时空分辨率短临预报短板。该</w:t>
            </w:r>
            <w:r w:rsidR="00B739E9" w:rsidRPr="00B739E9">
              <w:rPr>
                <w:rFonts w:ascii="Times New Roman" w:eastAsia="宋体" w:hAnsi="Times New Roman" w:cs="Times New Roman"/>
                <w:sz w:val="24"/>
                <w14:ligatures w14:val="standardContextual"/>
              </w:rPr>
              <w:t>AI</w:t>
            </w:r>
            <w:r w:rsidR="00B739E9" w:rsidRPr="00B739E9">
              <w:rPr>
                <w:rFonts w:ascii="Times New Roman" w:eastAsia="宋体" w:hAnsi="Times New Roman" w:cs="Times New Roman"/>
                <w:sz w:val="24"/>
                <w14:ligatures w14:val="standardContextual"/>
              </w:rPr>
              <w:t>大模型能够兼容并包主流气象数据</w:t>
            </w:r>
            <w:r w:rsidR="008053F0">
              <w:rPr>
                <w:rFonts w:ascii="宋体" w:eastAsia="宋体" w:hAnsi="宋体" w:cs="Times New Roman" w:hint="eastAsia"/>
                <w:sz w:val="24"/>
                <w14:ligatures w14:val="standardContextual"/>
              </w:rPr>
              <w:t>，</w:t>
            </w:r>
            <w:r w:rsidR="00B739E9" w:rsidRPr="00B739E9">
              <w:rPr>
                <w:rFonts w:ascii="Times New Roman" w:eastAsia="宋体" w:hAnsi="Times New Roman" w:cs="Times New Roman"/>
                <w:sz w:val="24"/>
                <w14:ligatures w14:val="standardContextual"/>
              </w:rPr>
              <w:t>无论是雷达、卫星、数值模式还是地面自动站等气象传感器</w:t>
            </w:r>
            <w:r w:rsidR="008053F0">
              <w:rPr>
                <w:rFonts w:ascii="Times New Roman" w:eastAsia="宋体" w:hAnsi="Times New Roman" w:cs="Times New Roman" w:hint="eastAsia"/>
                <w:sz w:val="24"/>
                <w14:ligatures w14:val="standardContextual"/>
              </w:rPr>
              <w:t>，</w:t>
            </w:r>
            <w:r w:rsidR="00B739E9" w:rsidRPr="00B739E9">
              <w:rPr>
                <w:rFonts w:ascii="Times New Roman" w:eastAsia="宋体" w:hAnsi="Times New Roman" w:cs="Times New Roman"/>
                <w:sz w:val="24"/>
                <w14:ligatures w14:val="standardContextual"/>
              </w:rPr>
              <w:t>均可无缝接入</w:t>
            </w:r>
            <w:r>
              <w:rPr>
                <w:rFonts w:ascii="Times New Roman" w:eastAsia="宋体" w:hAnsi="Times New Roman" w:cs="Times New Roman" w:hint="eastAsia"/>
                <w:sz w:val="24"/>
                <w14:ligatures w14:val="standardContextual"/>
              </w:rPr>
              <w:t>，</w:t>
            </w:r>
            <w:r w:rsidR="00B739E9" w:rsidRPr="00B739E9">
              <w:rPr>
                <w:rFonts w:ascii="Times New Roman" w:eastAsia="宋体" w:hAnsi="Times New Roman" w:cs="Times New Roman"/>
                <w:sz w:val="24"/>
                <w14:ligatures w14:val="standardContextual"/>
              </w:rPr>
              <w:t>为致灾强对流天气的精准预报奠定坚实的</w:t>
            </w:r>
            <w:r w:rsidR="00B739E9" w:rsidRPr="00B739E9">
              <w:rPr>
                <w:rFonts w:ascii="Times New Roman" w:eastAsia="宋体" w:hAnsi="Times New Roman" w:cs="Times New Roman"/>
                <w:sz w:val="24"/>
                <w14:ligatures w14:val="standardContextual"/>
              </w:rPr>
              <w:t>AI</w:t>
            </w:r>
            <w:r w:rsidR="00B739E9" w:rsidRPr="00B739E9">
              <w:rPr>
                <w:rFonts w:ascii="Times New Roman" w:eastAsia="宋体" w:hAnsi="Times New Roman" w:cs="Times New Roman"/>
                <w:sz w:val="24"/>
                <w14:ligatures w14:val="standardContextual"/>
              </w:rPr>
              <w:t>大模型基础。该模型率先实现对高时空分辨率相控阵雷达数据的高频次、高分</w:t>
            </w:r>
            <w:r w:rsidR="00B739E9" w:rsidRPr="00B739E9">
              <w:rPr>
                <w:rFonts w:ascii="Times New Roman" w:eastAsia="宋体" w:hAnsi="Times New Roman" w:cs="Times New Roman"/>
                <w:sz w:val="24"/>
                <w14:ligatures w14:val="standardContextual"/>
              </w:rPr>
              <w:lastRenderedPageBreak/>
              <w:t>辨率以及高维度应用</w:t>
            </w:r>
            <w:r w:rsidR="008053F0">
              <w:rPr>
                <w:rFonts w:ascii="Times New Roman" w:eastAsia="宋体" w:hAnsi="Times New Roman" w:cs="Times New Roman" w:hint="eastAsia"/>
                <w:sz w:val="24"/>
                <w14:ligatures w14:val="standardContextual"/>
              </w:rPr>
              <w:t>，</w:t>
            </w:r>
            <w:r w:rsidR="00B739E9" w:rsidRPr="00B739E9">
              <w:rPr>
                <w:rFonts w:ascii="Times New Roman" w:eastAsia="宋体" w:hAnsi="Times New Roman" w:cs="Times New Roman"/>
                <w:sz w:val="24"/>
                <w14:ligatures w14:val="standardContextual"/>
              </w:rPr>
              <w:t>攻克了业内数据量大、处理难、信息挖掘不足的瓶颈。同时</w:t>
            </w:r>
            <w:r w:rsidR="008053F0">
              <w:rPr>
                <w:rFonts w:ascii="Times New Roman" w:eastAsia="宋体" w:hAnsi="Times New Roman" w:cs="Times New Roman" w:hint="eastAsia"/>
                <w:sz w:val="24"/>
                <w14:ligatures w14:val="standardContextual"/>
              </w:rPr>
              <w:t>，</w:t>
            </w:r>
            <w:r w:rsidR="00B739E9" w:rsidRPr="00B739E9">
              <w:rPr>
                <w:rFonts w:ascii="Times New Roman" w:eastAsia="宋体" w:hAnsi="Times New Roman" w:cs="Times New Roman"/>
                <w:sz w:val="24"/>
                <w14:ligatures w14:val="standardContextual"/>
              </w:rPr>
              <w:t>首次引入全极化雷达数据进行深度特征挖掘</w:t>
            </w:r>
            <w:r w:rsidR="00122029">
              <w:rPr>
                <w:rFonts w:ascii="Times New Roman" w:eastAsia="宋体" w:hAnsi="Times New Roman" w:cs="Times New Roman" w:hint="eastAsia"/>
                <w:sz w:val="24"/>
                <w14:ligatures w14:val="standardContextual"/>
              </w:rPr>
              <w:t>，</w:t>
            </w:r>
            <w:r w:rsidR="00B739E9" w:rsidRPr="00B739E9">
              <w:rPr>
                <w:rFonts w:ascii="Times New Roman" w:eastAsia="宋体" w:hAnsi="Times New Roman" w:cs="Times New Roman"/>
                <w:sz w:val="24"/>
                <w14:ligatures w14:val="standardContextual"/>
              </w:rPr>
              <w:t>捕捉更多降水微物理关键信息。</w:t>
            </w:r>
            <w:r w:rsidR="00B739E9" w:rsidRPr="008053F0">
              <w:rPr>
                <w:rFonts w:ascii="宋体" w:eastAsia="宋体" w:hAnsi="宋体" w:cs="Times New Roman"/>
                <w:sz w:val="24"/>
                <w14:ligatures w14:val="standardContextual"/>
              </w:rPr>
              <w:t>“睿宸”</w:t>
            </w:r>
            <w:r w:rsidR="00B739E9" w:rsidRPr="00B739E9">
              <w:rPr>
                <w:rFonts w:ascii="Times New Roman" w:eastAsia="宋体" w:hAnsi="Times New Roman" w:cs="Times New Roman"/>
                <w:sz w:val="24"/>
                <w14:ligatures w14:val="standardContextual"/>
              </w:rPr>
              <w:t>大模型兼顾了对天气系统结构的深层理解与未来状态的精细生成</w:t>
            </w:r>
            <w:r w:rsidR="008053F0">
              <w:rPr>
                <w:rFonts w:ascii="Times New Roman" w:eastAsia="宋体" w:hAnsi="Times New Roman" w:cs="Times New Roman" w:hint="eastAsia"/>
                <w:sz w:val="24"/>
                <w14:ligatures w14:val="standardContextual"/>
              </w:rPr>
              <w:t>，</w:t>
            </w:r>
            <w:r w:rsidR="00B739E9" w:rsidRPr="00B739E9">
              <w:rPr>
                <w:rFonts w:ascii="Times New Roman" w:eastAsia="宋体" w:hAnsi="Times New Roman" w:cs="Times New Roman"/>
                <w:sz w:val="24"/>
                <w14:ligatures w14:val="standardContextual"/>
              </w:rPr>
              <w:t>可突破传统预报水平上限。</w:t>
            </w:r>
          </w:p>
          <w:p w14:paraId="583F71C9" w14:textId="5CF09485" w:rsidR="0094637C" w:rsidRPr="0094637C" w:rsidRDefault="00456D1A" w:rsidP="0094637C">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4</w:t>
            </w:r>
            <w:r w:rsidR="0094637C" w:rsidRPr="0094637C">
              <w:rPr>
                <w:rFonts w:ascii="Times New Roman" w:eastAsia="宋体" w:hAnsi="Times New Roman" w:cs="Times New Roman" w:hint="eastAsia"/>
                <w:b/>
                <w:bCs/>
                <w:sz w:val="24"/>
                <w14:ligatures w14:val="standardContextual"/>
              </w:rPr>
              <w:t>.</w:t>
            </w:r>
            <w:r w:rsidR="0094637C" w:rsidRPr="0094637C">
              <w:rPr>
                <w:rFonts w:ascii="Times New Roman" w:eastAsia="宋体" w:hAnsi="Times New Roman" w:cs="Times New Roman" w:hint="eastAsia"/>
                <w:b/>
                <w:bCs/>
                <w:sz w:val="24"/>
                <w14:ligatures w14:val="standardContextual"/>
              </w:rPr>
              <w:t>问题：公司未来研发费用是保持费用率还是固定金额？</w:t>
            </w:r>
          </w:p>
          <w:p w14:paraId="15E753BB" w14:textId="35EE4E0E" w:rsidR="0094637C" w:rsidRDefault="0094637C" w:rsidP="0094637C">
            <w:pPr>
              <w:spacing w:line="360" w:lineRule="auto"/>
              <w:ind w:firstLineChars="200" w:firstLine="480"/>
              <w:rPr>
                <w:rFonts w:ascii="Times New Roman" w:eastAsia="宋体" w:hAnsi="Times New Roman" w:cs="Times New Roman"/>
                <w:sz w:val="24"/>
                <w14:ligatures w14:val="standardContextual"/>
              </w:rPr>
            </w:pPr>
            <w:r>
              <w:rPr>
                <w:rFonts w:ascii="Times New Roman" w:eastAsia="宋体" w:hAnsi="Times New Roman" w:cs="Times New Roman" w:hint="eastAsia"/>
                <w:sz w:val="24"/>
                <w14:ligatures w14:val="standardContextual"/>
              </w:rPr>
              <w:t>答：</w:t>
            </w:r>
            <w:r w:rsidR="0031264C" w:rsidRPr="0031264C">
              <w:rPr>
                <w:rFonts w:ascii="Times New Roman" w:eastAsia="宋体" w:hAnsi="Times New Roman" w:cs="Times New Roman" w:hint="eastAsia"/>
                <w:sz w:val="24"/>
                <w14:ligatures w14:val="standardContextual"/>
              </w:rPr>
              <w:t>公司一直高度重视研发创新工作</w:t>
            </w:r>
            <w:r w:rsidR="0031264C">
              <w:rPr>
                <w:rFonts w:ascii="Times New Roman" w:eastAsia="宋体" w:hAnsi="Times New Roman" w:cs="Times New Roman" w:hint="eastAsia"/>
                <w:sz w:val="24"/>
                <w14:ligatures w14:val="standardContextual"/>
              </w:rPr>
              <w:t>，未来</w:t>
            </w:r>
            <w:r w:rsidR="0031264C" w:rsidRPr="0031264C">
              <w:rPr>
                <w:rFonts w:ascii="Times New Roman" w:eastAsia="宋体" w:hAnsi="Times New Roman" w:cs="Times New Roman" w:hint="eastAsia"/>
                <w:sz w:val="24"/>
                <w14:ligatures w14:val="standardContextual"/>
              </w:rPr>
              <w:t>仍将保持一定比例的研发投入</w:t>
            </w:r>
            <w:r w:rsidR="0031264C">
              <w:rPr>
                <w:rFonts w:ascii="Times New Roman" w:eastAsia="宋体" w:hAnsi="Times New Roman" w:cs="Times New Roman" w:hint="eastAsia"/>
                <w:sz w:val="24"/>
                <w14:ligatures w14:val="standardContextual"/>
              </w:rPr>
              <w:t>，</w:t>
            </w:r>
            <w:r w:rsidR="0031264C" w:rsidRPr="0031264C">
              <w:rPr>
                <w:rFonts w:ascii="Times New Roman" w:eastAsia="宋体" w:hAnsi="Times New Roman" w:cs="Times New Roman" w:hint="eastAsia"/>
                <w:sz w:val="24"/>
                <w14:ligatures w14:val="standardContextual"/>
              </w:rPr>
              <w:t>采用“储备一代、研发一代”的策略，为公司未来发展储备新产品，以构建技术护城河，保持发展优势。</w:t>
            </w:r>
          </w:p>
          <w:p w14:paraId="2296F24C" w14:textId="1CE15511" w:rsidR="00E70E97" w:rsidRPr="00E70E97" w:rsidRDefault="000A0564" w:rsidP="000C03CC">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5</w:t>
            </w:r>
            <w:r w:rsidR="00E70E97" w:rsidRPr="00E70E97">
              <w:rPr>
                <w:rFonts w:ascii="Times New Roman" w:eastAsia="宋体" w:hAnsi="Times New Roman" w:cs="Times New Roman" w:hint="eastAsia"/>
                <w:b/>
                <w:bCs/>
                <w:sz w:val="24"/>
                <w14:ligatures w14:val="standardContextual"/>
              </w:rPr>
              <w:t>.</w:t>
            </w:r>
            <w:r w:rsidR="00E70E97" w:rsidRPr="00E70E97">
              <w:rPr>
                <w:rFonts w:ascii="Times New Roman" w:eastAsia="宋体" w:hAnsi="Times New Roman" w:cs="Times New Roman" w:hint="eastAsia"/>
                <w:b/>
                <w:bCs/>
                <w:sz w:val="24"/>
                <w14:ligatures w14:val="standardContextual"/>
              </w:rPr>
              <w:t>问题</w:t>
            </w:r>
            <w:r w:rsidR="006C6F11">
              <w:rPr>
                <w:rFonts w:ascii="Times New Roman" w:eastAsia="宋体" w:hAnsi="Times New Roman" w:cs="Times New Roman" w:hint="eastAsia"/>
                <w:b/>
                <w:bCs/>
                <w:sz w:val="24"/>
                <w14:ligatures w14:val="standardContextual"/>
              </w:rPr>
              <w:t>：</w:t>
            </w:r>
            <w:r w:rsidR="00E70E97" w:rsidRPr="00E70E97">
              <w:rPr>
                <w:rFonts w:ascii="Times New Roman" w:eastAsia="宋体" w:hAnsi="Times New Roman" w:cs="Times New Roman" w:hint="eastAsia"/>
                <w:b/>
                <w:bCs/>
                <w:sz w:val="24"/>
                <w14:ligatures w14:val="standardContextual"/>
              </w:rPr>
              <w:t>公司</w:t>
            </w:r>
            <w:proofErr w:type="gramStart"/>
            <w:r w:rsidR="00E70E97" w:rsidRPr="00E70E97">
              <w:rPr>
                <w:rFonts w:ascii="Times New Roman" w:eastAsia="宋体" w:hAnsi="Times New Roman" w:cs="Times New Roman" w:hint="eastAsia"/>
                <w:b/>
                <w:bCs/>
                <w:sz w:val="24"/>
                <w14:ligatures w14:val="standardContextual"/>
              </w:rPr>
              <w:t>募投项目</w:t>
            </w:r>
            <w:proofErr w:type="gramEnd"/>
            <w:r w:rsidR="00E70E97" w:rsidRPr="00E70E97">
              <w:rPr>
                <w:rFonts w:ascii="Times New Roman" w:eastAsia="宋体" w:hAnsi="Times New Roman" w:cs="Times New Roman" w:hint="eastAsia"/>
                <w:b/>
                <w:bCs/>
                <w:sz w:val="24"/>
                <w14:ligatures w14:val="standardContextual"/>
              </w:rPr>
              <w:t>新大楼已投入使用，目前产能以及未来的</w:t>
            </w:r>
            <w:r w:rsidR="00FA031A">
              <w:rPr>
                <w:rFonts w:ascii="Times New Roman" w:eastAsia="宋体" w:hAnsi="Times New Roman" w:cs="Times New Roman" w:hint="eastAsia"/>
                <w:b/>
                <w:bCs/>
                <w:sz w:val="24"/>
                <w14:ligatures w14:val="standardContextual"/>
              </w:rPr>
              <w:t>规划</w:t>
            </w:r>
            <w:r w:rsidR="00E70E97" w:rsidRPr="00E70E97">
              <w:rPr>
                <w:rFonts w:ascii="Times New Roman" w:eastAsia="宋体" w:hAnsi="Times New Roman" w:cs="Times New Roman" w:hint="eastAsia"/>
                <w:b/>
                <w:bCs/>
                <w:sz w:val="24"/>
                <w14:ligatures w14:val="standardContextual"/>
              </w:rPr>
              <w:t>？</w:t>
            </w:r>
          </w:p>
          <w:p w14:paraId="287612A1" w14:textId="26FAF9E1" w:rsidR="00E70E97" w:rsidRPr="00E70E97" w:rsidRDefault="00E70E97" w:rsidP="00E70E97">
            <w:pPr>
              <w:spacing w:line="360" w:lineRule="auto"/>
              <w:ind w:firstLineChars="200" w:firstLine="480"/>
              <w:rPr>
                <w:rFonts w:ascii="Times New Roman" w:eastAsia="宋体" w:hAnsi="Times New Roman" w:cs="Times New Roman"/>
                <w:sz w:val="24"/>
                <w14:ligatures w14:val="standardContextual"/>
              </w:rPr>
            </w:pPr>
            <w:r>
              <w:rPr>
                <w:rFonts w:ascii="Times New Roman" w:eastAsia="宋体" w:hAnsi="Times New Roman" w:cs="Times New Roman" w:hint="eastAsia"/>
                <w:sz w:val="24"/>
                <w14:ligatures w14:val="standardContextual"/>
              </w:rPr>
              <w:t>答：</w:t>
            </w:r>
            <w:r w:rsidRPr="00E70E97">
              <w:rPr>
                <w:rFonts w:ascii="Times New Roman" w:eastAsia="宋体" w:hAnsi="Times New Roman" w:cs="Times New Roman" w:hint="eastAsia"/>
                <w:sz w:val="24"/>
                <w14:ligatures w14:val="standardContextual"/>
              </w:rPr>
              <w:t>公司雷达产品为标准化产品，随着</w:t>
            </w:r>
            <w:proofErr w:type="gramStart"/>
            <w:r w:rsidRPr="00E70E97">
              <w:rPr>
                <w:rFonts w:ascii="Times New Roman" w:eastAsia="宋体" w:hAnsi="Times New Roman" w:cs="Times New Roman" w:hint="eastAsia"/>
                <w:sz w:val="24"/>
                <w14:ligatures w14:val="standardContextual"/>
              </w:rPr>
              <w:t>募投项目</w:t>
            </w:r>
            <w:proofErr w:type="gramEnd"/>
            <w:r w:rsidRPr="00E70E97">
              <w:rPr>
                <w:rFonts w:ascii="Times New Roman" w:eastAsia="宋体" w:hAnsi="Times New Roman" w:cs="Times New Roman" w:hint="eastAsia"/>
                <w:sz w:val="24"/>
                <w14:ligatures w14:val="standardContextual"/>
              </w:rPr>
              <w:t>的投入使用，公司产能将进一步释放，以满足市场需求。产能未来</w:t>
            </w:r>
            <w:r w:rsidR="00FA031A">
              <w:rPr>
                <w:rFonts w:ascii="Times New Roman" w:eastAsia="宋体" w:hAnsi="Times New Roman" w:cs="Times New Roman" w:hint="eastAsia"/>
                <w:sz w:val="24"/>
                <w14:ligatures w14:val="standardContextual"/>
              </w:rPr>
              <w:t>安排</w:t>
            </w:r>
            <w:r w:rsidRPr="00E70E97">
              <w:rPr>
                <w:rFonts w:ascii="Times New Roman" w:eastAsia="宋体" w:hAnsi="Times New Roman" w:cs="Times New Roman" w:hint="eastAsia"/>
                <w:sz w:val="24"/>
                <w14:ligatures w14:val="standardContextual"/>
              </w:rPr>
              <w:t>主要还是取决于市场需求等因素。</w:t>
            </w:r>
          </w:p>
          <w:p w14:paraId="40454C28" w14:textId="231D5EB7" w:rsidR="00EF4D1D" w:rsidRPr="003F5A8F" w:rsidRDefault="000A0564" w:rsidP="00EF4D1D">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6</w:t>
            </w:r>
            <w:r w:rsidR="00411AB0">
              <w:rPr>
                <w:rFonts w:ascii="Times New Roman" w:eastAsia="宋体" w:hAnsi="Times New Roman" w:cs="Times New Roman" w:hint="eastAsia"/>
                <w:b/>
                <w:bCs/>
                <w:sz w:val="24"/>
                <w14:ligatures w14:val="standardContextual"/>
              </w:rPr>
              <w:t>.</w:t>
            </w:r>
            <w:r w:rsidR="00EF4D1D" w:rsidRPr="003F5A8F">
              <w:rPr>
                <w:rFonts w:ascii="Times New Roman" w:eastAsia="宋体" w:hAnsi="Times New Roman" w:cs="Times New Roman" w:hint="eastAsia"/>
                <w:b/>
                <w:bCs/>
                <w:sz w:val="24"/>
                <w14:ligatures w14:val="standardContextual"/>
              </w:rPr>
              <w:t>问题：</w:t>
            </w:r>
            <w:r w:rsidR="00EF4D1D">
              <w:rPr>
                <w:rFonts w:ascii="Times New Roman" w:eastAsia="宋体" w:hAnsi="Times New Roman" w:cs="Times New Roman" w:hint="eastAsia"/>
                <w:b/>
                <w:bCs/>
                <w:sz w:val="24"/>
                <w14:ligatures w14:val="standardContextual"/>
              </w:rPr>
              <w:t>公司在气象探测、水利测雨等现有市场的增长潜力有多大？</w:t>
            </w:r>
          </w:p>
          <w:p w14:paraId="0AC84680" w14:textId="1CA3A288" w:rsidR="00EF4D1D" w:rsidRPr="00040568" w:rsidRDefault="00EF4D1D" w:rsidP="00040568">
            <w:pPr>
              <w:spacing w:line="360" w:lineRule="auto"/>
              <w:ind w:firstLineChars="200" w:firstLine="480"/>
              <w:rPr>
                <w:rFonts w:ascii="Times New Roman" w:eastAsia="宋体" w:hAnsi="Times New Roman" w:cs="Times New Roman"/>
                <w:sz w:val="24"/>
                <w14:ligatures w14:val="standardContextual"/>
              </w:rPr>
            </w:pPr>
            <w:r>
              <w:rPr>
                <w:rFonts w:ascii="Times New Roman" w:eastAsia="宋体" w:hAnsi="Times New Roman" w:cs="Times New Roman" w:hint="eastAsia"/>
                <w:sz w:val="24"/>
                <w14:ligatures w14:val="standardContextual"/>
              </w:rPr>
              <w:t>答：</w:t>
            </w:r>
            <w:r w:rsidRPr="00BF20A1">
              <w:rPr>
                <w:rFonts w:ascii="Times New Roman" w:eastAsia="宋体" w:hAnsi="Times New Roman" w:cs="Times New Roman" w:hint="eastAsia"/>
                <w:sz w:val="24"/>
                <w14:ligatures w14:val="standardContextual"/>
              </w:rPr>
              <w:t>受益于国家防灾减灾、水利信息化</w:t>
            </w:r>
            <w:r>
              <w:rPr>
                <w:rFonts w:ascii="Times New Roman" w:eastAsia="宋体" w:hAnsi="Times New Roman" w:cs="Times New Roman" w:hint="eastAsia"/>
                <w:sz w:val="24"/>
                <w14:ligatures w14:val="standardContextual"/>
              </w:rPr>
              <w:t>、</w:t>
            </w:r>
            <w:r w:rsidRPr="00BF20A1">
              <w:rPr>
                <w:rFonts w:ascii="Times New Roman" w:eastAsia="宋体" w:hAnsi="Times New Roman" w:cs="Times New Roman" w:hint="eastAsia"/>
                <w:sz w:val="24"/>
                <w14:ligatures w14:val="standardContextual"/>
              </w:rPr>
              <w:t>大规模设备更新等国家相关政策驱动</w:t>
            </w:r>
            <w:r>
              <w:rPr>
                <w:rFonts w:ascii="Times New Roman" w:eastAsia="宋体" w:hAnsi="Times New Roman" w:cs="Times New Roman" w:hint="eastAsia"/>
                <w:sz w:val="24"/>
                <w14:ligatures w14:val="standardContextual"/>
              </w:rPr>
              <w:t>，公司</w:t>
            </w:r>
            <w:r w:rsidRPr="006A2A89">
              <w:rPr>
                <w:rFonts w:ascii="Times New Roman" w:eastAsia="宋体" w:hAnsi="Times New Roman" w:cs="Times New Roman" w:hint="eastAsia"/>
                <w:sz w:val="24"/>
                <w14:ligatures w14:val="standardContextual"/>
              </w:rPr>
              <w:t>对相控阵雷达</w:t>
            </w:r>
            <w:r>
              <w:rPr>
                <w:rFonts w:ascii="Times New Roman" w:eastAsia="宋体" w:hAnsi="Times New Roman" w:cs="Times New Roman" w:hint="eastAsia"/>
                <w:sz w:val="24"/>
                <w14:ligatures w14:val="standardContextual"/>
              </w:rPr>
              <w:t>产品的</w:t>
            </w:r>
            <w:r w:rsidRPr="006A2A89">
              <w:rPr>
                <w:rFonts w:ascii="Times New Roman" w:eastAsia="宋体" w:hAnsi="Times New Roman" w:cs="Times New Roman" w:hint="eastAsia"/>
                <w:sz w:val="24"/>
                <w14:ligatures w14:val="standardContextual"/>
              </w:rPr>
              <w:t>未来应用前景充满信心。</w:t>
            </w:r>
            <w:r w:rsidRPr="00BF20A1">
              <w:rPr>
                <w:rFonts w:ascii="Times New Roman" w:eastAsia="宋体" w:hAnsi="Times New Roman" w:cs="Times New Roman" w:hint="eastAsia"/>
                <w:sz w:val="24"/>
                <w14:ligatures w14:val="standardContextual"/>
              </w:rPr>
              <w:t>以上不构成公司业绩预测及业绩承诺，具体经营情况请以公司后续披露的公告为准。</w:t>
            </w:r>
          </w:p>
          <w:p w14:paraId="019DADCB" w14:textId="3D6B664D" w:rsidR="000909D2" w:rsidRPr="000909D2" w:rsidRDefault="00B17440" w:rsidP="000909D2">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7</w:t>
            </w:r>
            <w:r w:rsidR="000909D2" w:rsidRPr="000909D2">
              <w:rPr>
                <w:rFonts w:ascii="Times New Roman" w:eastAsia="宋体" w:hAnsi="Times New Roman" w:cs="Times New Roman" w:hint="eastAsia"/>
                <w:b/>
                <w:bCs/>
                <w:sz w:val="24"/>
                <w14:ligatures w14:val="standardContextual"/>
              </w:rPr>
              <w:t>.</w:t>
            </w:r>
            <w:r w:rsidR="000909D2" w:rsidRPr="000909D2">
              <w:rPr>
                <w:rFonts w:ascii="Times New Roman" w:eastAsia="宋体" w:hAnsi="Times New Roman" w:cs="Times New Roman" w:hint="eastAsia"/>
                <w:b/>
                <w:bCs/>
                <w:sz w:val="24"/>
                <w14:ligatures w14:val="standardContextual"/>
              </w:rPr>
              <w:t>问题：公司在空</w:t>
            </w:r>
            <w:proofErr w:type="gramStart"/>
            <w:r w:rsidR="000909D2" w:rsidRPr="000909D2">
              <w:rPr>
                <w:rFonts w:ascii="Times New Roman" w:eastAsia="宋体" w:hAnsi="Times New Roman" w:cs="Times New Roman" w:hint="eastAsia"/>
                <w:b/>
                <w:bCs/>
                <w:sz w:val="24"/>
                <w14:ligatures w14:val="standardContextual"/>
              </w:rPr>
              <w:t>管领域</w:t>
            </w:r>
            <w:proofErr w:type="gramEnd"/>
            <w:r w:rsidR="000909D2" w:rsidRPr="000909D2">
              <w:rPr>
                <w:rFonts w:ascii="Times New Roman" w:eastAsia="宋体" w:hAnsi="Times New Roman" w:cs="Times New Roman" w:hint="eastAsia"/>
                <w:b/>
                <w:bCs/>
                <w:sz w:val="24"/>
                <w14:ligatures w14:val="standardContextual"/>
              </w:rPr>
              <w:t>市场</w:t>
            </w:r>
            <w:r w:rsidR="00801D8C">
              <w:rPr>
                <w:rFonts w:ascii="Times New Roman" w:eastAsia="宋体" w:hAnsi="Times New Roman" w:cs="Times New Roman" w:hint="eastAsia"/>
                <w:b/>
                <w:bCs/>
                <w:sz w:val="24"/>
                <w14:ligatures w14:val="standardContextual"/>
              </w:rPr>
              <w:t>何时</w:t>
            </w:r>
            <w:r w:rsidR="00CE409E">
              <w:rPr>
                <w:rFonts w:ascii="Times New Roman" w:eastAsia="宋体" w:hAnsi="Times New Roman" w:cs="Times New Roman" w:hint="eastAsia"/>
                <w:b/>
                <w:bCs/>
                <w:sz w:val="24"/>
                <w14:ligatures w14:val="standardContextual"/>
              </w:rPr>
              <w:t>能够</w:t>
            </w:r>
            <w:r w:rsidR="000909D2" w:rsidRPr="000909D2">
              <w:rPr>
                <w:rFonts w:ascii="Times New Roman" w:eastAsia="宋体" w:hAnsi="Times New Roman" w:cs="Times New Roman" w:hint="eastAsia"/>
                <w:b/>
                <w:bCs/>
                <w:sz w:val="24"/>
                <w14:ligatures w14:val="standardContextual"/>
              </w:rPr>
              <w:t>获得</w:t>
            </w:r>
            <w:r w:rsidR="00816214">
              <w:rPr>
                <w:rFonts w:ascii="Times New Roman" w:eastAsia="宋体" w:hAnsi="Times New Roman" w:cs="Times New Roman" w:hint="eastAsia"/>
                <w:b/>
                <w:bCs/>
                <w:sz w:val="24"/>
                <w14:ligatures w14:val="standardContextual"/>
              </w:rPr>
              <w:t>突破</w:t>
            </w:r>
            <w:r w:rsidR="000909D2" w:rsidRPr="000909D2">
              <w:rPr>
                <w:rFonts w:ascii="Times New Roman" w:eastAsia="宋体" w:hAnsi="Times New Roman" w:cs="Times New Roman" w:hint="eastAsia"/>
                <w:b/>
                <w:bCs/>
                <w:sz w:val="24"/>
                <w14:ligatures w14:val="standardContextual"/>
              </w:rPr>
              <w:t>？</w:t>
            </w:r>
          </w:p>
          <w:p w14:paraId="11D6CF28" w14:textId="49C54D81" w:rsidR="000909D2" w:rsidRDefault="000909D2" w:rsidP="000909D2">
            <w:pPr>
              <w:spacing w:line="360" w:lineRule="auto"/>
              <w:ind w:firstLineChars="200" w:firstLine="480"/>
              <w:rPr>
                <w:rFonts w:ascii="Times New Roman" w:eastAsia="宋体" w:hAnsi="Times New Roman" w:cs="Times New Roman"/>
                <w:sz w:val="24"/>
                <w14:ligatures w14:val="standardContextual"/>
              </w:rPr>
            </w:pPr>
            <w:r>
              <w:rPr>
                <w:rFonts w:ascii="Times New Roman" w:eastAsia="宋体" w:hAnsi="Times New Roman" w:cs="Times New Roman" w:hint="eastAsia"/>
                <w:sz w:val="24"/>
                <w14:ligatures w14:val="standardContextual"/>
              </w:rPr>
              <w:t>答：</w:t>
            </w:r>
            <w:r w:rsidR="00017C26">
              <w:rPr>
                <w:rFonts w:ascii="Times New Roman" w:eastAsia="宋体" w:hAnsi="Times New Roman" w:cs="Times New Roman" w:hint="eastAsia"/>
                <w:sz w:val="24"/>
                <w14:ligatures w14:val="standardContextual"/>
              </w:rPr>
              <w:t>目前</w:t>
            </w:r>
            <w:r w:rsidRPr="000909D2">
              <w:rPr>
                <w:rFonts w:ascii="Times New Roman" w:eastAsia="宋体" w:hAnsi="Times New Roman" w:cs="Times New Roman" w:hint="eastAsia"/>
                <w:sz w:val="24"/>
                <w14:ligatures w14:val="standardContextual"/>
              </w:rPr>
              <w:t>公司在空</w:t>
            </w:r>
            <w:proofErr w:type="gramStart"/>
            <w:r w:rsidRPr="000909D2">
              <w:rPr>
                <w:rFonts w:ascii="Times New Roman" w:eastAsia="宋体" w:hAnsi="Times New Roman" w:cs="Times New Roman" w:hint="eastAsia"/>
                <w:sz w:val="24"/>
                <w14:ligatures w14:val="standardContextual"/>
              </w:rPr>
              <w:t>管领域</w:t>
            </w:r>
            <w:proofErr w:type="gramEnd"/>
            <w:r w:rsidRPr="000909D2">
              <w:rPr>
                <w:rFonts w:ascii="Times New Roman" w:eastAsia="宋体" w:hAnsi="Times New Roman" w:cs="Times New Roman" w:hint="eastAsia"/>
                <w:sz w:val="24"/>
                <w14:ligatures w14:val="standardContextual"/>
              </w:rPr>
              <w:t>已经与国内多个空管局或机场签订观测试验合作协议，相关产品处于市场推广阶段。</w:t>
            </w:r>
            <w:r w:rsidR="00017C26">
              <w:rPr>
                <w:rFonts w:ascii="Times New Roman" w:eastAsia="宋体" w:hAnsi="Times New Roman" w:cs="Times New Roman" w:hint="eastAsia"/>
                <w:sz w:val="24"/>
                <w14:ligatures w14:val="standardContextual"/>
              </w:rPr>
              <w:t>受益于</w:t>
            </w:r>
            <w:r w:rsidR="00017C26" w:rsidRPr="000F4110">
              <w:rPr>
                <w:rFonts w:ascii="Times New Roman" w:eastAsia="宋体" w:hAnsi="Times New Roman" w:cs="Times New Roman" w:hint="eastAsia"/>
                <w:sz w:val="24"/>
                <w14:ligatures w14:val="standardContextual"/>
              </w:rPr>
              <w:t>国家相关政策驱动</w:t>
            </w:r>
            <w:r w:rsidR="00017C26">
              <w:rPr>
                <w:rFonts w:ascii="Times New Roman" w:eastAsia="宋体" w:hAnsi="Times New Roman" w:cs="Times New Roman" w:hint="eastAsia"/>
                <w:sz w:val="24"/>
                <w14:ligatures w14:val="standardContextual"/>
              </w:rPr>
              <w:t>，</w:t>
            </w:r>
            <w:r w:rsidR="00017C26" w:rsidRPr="00017C26">
              <w:rPr>
                <w:rFonts w:ascii="Times New Roman" w:eastAsia="宋体" w:hAnsi="Times New Roman" w:cs="Times New Roman" w:hint="eastAsia"/>
                <w:sz w:val="24"/>
                <w14:ligatures w14:val="standardContextual"/>
              </w:rPr>
              <w:t>未来在民航机场新增需求与存量机场改造升级需求的共同推动下，我国相控阵</w:t>
            </w:r>
            <w:r w:rsidR="00357072">
              <w:rPr>
                <w:rFonts w:ascii="Times New Roman" w:eastAsia="宋体" w:hAnsi="Times New Roman" w:cs="Times New Roman" w:hint="eastAsia"/>
                <w:sz w:val="24"/>
                <w14:ligatures w14:val="standardContextual"/>
              </w:rPr>
              <w:t>空管</w:t>
            </w:r>
            <w:r w:rsidR="00017C26" w:rsidRPr="00017C26">
              <w:rPr>
                <w:rFonts w:ascii="Times New Roman" w:eastAsia="宋体" w:hAnsi="Times New Roman" w:cs="Times New Roman" w:hint="eastAsia"/>
                <w:sz w:val="24"/>
                <w14:ligatures w14:val="standardContextual"/>
              </w:rPr>
              <w:t>雷达有望迎来广阔的市场增长空间。</w:t>
            </w:r>
            <w:r w:rsidR="002173F4">
              <w:rPr>
                <w:rFonts w:ascii="Times New Roman" w:eastAsia="宋体" w:hAnsi="Times New Roman" w:cs="Times New Roman" w:hint="eastAsia"/>
                <w:sz w:val="24"/>
                <w14:ligatures w14:val="standardContextual"/>
              </w:rPr>
              <w:t>公司对相控阵空管雷达的未来发展前景充满信心。</w:t>
            </w:r>
          </w:p>
          <w:p w14:paraId="5176277E" w14:textId="2C27CF18" w:rsidR="0005328B" w:rsidRPr="0005328B" w:rsidRDefault="00B17440" w:rsidP="0005328B">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lastRenderedPageBreak/>
              <w:t>8</w:t>
            </w:r>
            <w:r w:rsidR="0005328B" w:rsidRPr="0005328B">
              <w:rPr>
                <w:rFonts w:ascii="Times New Roman" w:eastAsia="宋体" w:hAnsi="Times New Roman" w:cs="Times New Roman" w:hint="eastAsia"/>
                <w:b/>
                <w:bCs/>
                <w:sz w:val="24"/>
                <w14:ligatures w14:val="standardContextual"/>
              </w:rPr>
              <w:t>.</w:t>
            </w:r>
            <w:r w:rsidR="0005328B" w:rsidRPr="0005328B">
              <w:rPr>
                <w:rFonts w:ascii="Times New Roman" w:eastAsia="宋体" w:hAnsi="Times New Roman" w:cs="Times New Roman" w:hint="eastAsia"/>
                <w:b/>
                <w:bCs/>
                <w:sz w:val="24"/>
                <w14:ligatures w14:val="standardContextual"/>
              </w:rPr>
              <w:t>问题：公司</w:t>
            </w:r>
            <w:r w:rsidR="002173F4">
              <w:rPr>
                <w:rFonts w:ascii="Times New Roman" w:eastAsia="宋体" w:hAnsi="Times New Roman" w:cs="Times New Roman" w:hint="eastAsia"/>
                <w:b/>
                <w:bCs/>
                <w:sz w:val="24"/>
                <w14:ligatures w14:val="standardContextual"/>
              </w:rPr>
              <w:t>国际化布局及</w:t>
            </w:r>
            <w:r w:rsidR="0005328B" w:rsidRPr="0005328B">
              <w:rPr>
                <w:rFonts w:ascii="Times New Roman" w:eastAsia="宋体" w:hAnsi="Times New Roman" w:cs="Times New Roman" w:hint="eastAsia"/>
                <w:b/>
                <w:bCs/>
                <w:sz w:val="24"/>
                <w14:ligatures w14:val="standardContextual"/>
              </w:rPr>
              <w:t>海外市场开拓进展情况？</w:t>
            </w:r>
          </w:p>
          <w:p w14:paraId="34B7E1EF" w14:textId="1C8BC2EC" w:rsidR="0005328B" w:rsidRDefault="0005328B" w:rsidP="0005328B">
            <w:pPr>
              <w:spacing w:line="360" w:lineRule="auto"/>
              <w:ind w:firstLineChars="200" w:firstLine="480"/>
              <w:rPr>
                <w:rFonts w:ascii="Times New Roman" w:eastAsia="宋体" w:hAnsi="Times New Roman" w:cs="Times New Roman"/>
                <w:sz w:val="24"/>
                <w14:ligatures w14:val="standardContextual"/>
              </w:rPr>
            </w:pPr>
            <w:r>
              <w:rPr>
                <w:rFonts w:ascii="Times New Roman" w:eastAsia="宋体" w:hAnsi="Times New Roman" w:cs="Times New Roman" w:hint="eastAsia"/>
                <w:sz w:val="24"/>
                <w14:ligatures w14:val="standardContextual"/>
              </w:rPr>
              <w:t>答：</w:t>
            </w:r>
            <w:r w:rsidR="002173F4" w:rsidRPr="002173F4">
              <w:rPr>
                <w:rFonts w:ascii="Times New Roman" w:eastAsia="宋体" w:hAnsi="Times New Roman" w:cs="Times New Roman" w:hint="eastAsia"/>
                <w:sz w:val="24"/>
                <w14:ligatures w14:val="standardContextual"/>
              </w:rPr>
              <w:t>根据公司战略规划与经营发展的需要，为进一步加快国际布局，拓展海外市场，吸引国际化技术人才，公司已在中国香港投资设立全资子公司。</w:t>
            </w:r>
            <w:r w:rsidR="002173F4">
              <w:rPr>
                <w:rFonts w:ascii="Times New Roman" w:eastAsia="宋体" w:hAnsi="Times New Roman" w:cs="Times New Roman" w:hint="eastAsia"/>
                <w:sz w:val="24"/>
                <w14:ligatures w14:val="standardContextual"/>
              </w:rPr>
              <w:t>此外，</w:t>
            </w:r>
            <w:r>
              <w:rPr>
                <w:rFonts w:ascii="Times New Roman" w:eastAsia="宋体" w:hAnsi="Times New Roman" w:cs="Times New Roman" w:hint="eastAsia"/>
                <w:sz w:val="24"/>
                <w14:ligatures w14:val="standardContextual"/>
              </w:rPr>
              <w:t>前期</w:t>
            </w:r>
            <w:r w:rsidRPr="0005328B">
              <w:rPr>
                <w:rFonts w:ascii="Times New Roman" w:eastAsia="宋体" w:hAnsi="Times New Roman" w:cs="Times New Roman" w:hint="eastAsia"/>
                <w:sz w:val="24"/>
                <w14:ligatures w14:val="standardContextual"/>
              </w:rPr>
              <w:t>公司与部分海外客户签署了销售与营销授权，</w:t>
            </w:r>
            <w:r w:rsidR="00357072">
              <w:rPr>
                <w:rFonts w:ascii="Times New Roman" w:eastAsia="宋体" w:hAnsi="Times New Roman" w:cs="Times New Roman" w:hint="eastAsia"/>
                <w:sz w:val="24"/>
                <w14:ligatures w14:val="standardContextual"/>
              </w:rPr>
              <w:t>除香港市场外，</w:t>
            </w:r>
            <w:r w:rsidRPr="0005328B">
              <w:rPr>
                <w:rFonts w:ascii="Times New Roman" w:eastAsia="宋体" w:hAnsi="Times New Roman" w:cs="Times New Roman" w:hint="eastAsia"/>
                <w:sz w:val="24"/>
                <w14:ligatures w14:val="standardContextual"/>
              </w:rPr>
              <w:t>目前尚未签署生效的合同订单，后续若能达成实质性订单，公司将按照相关规定履行信息披露义务，敬请广大投资者注意投资风险。</w:t>
            </w:r>
          </w:p>
          <w:p w14:paraId="2901D937" w14:textId="5ED4AADF" w:rsidR="00D927AE" w:rsidRPr="00275920" w:rsidRDefault="00B17440" w:rsidP="00275920">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9</w:t>
            </w:r>
            <w:r w:rsidR="00E70E97">
              <w:rPr>
                <w:rFonts w:ascii="Times New Roman" w:eastAsia="宋体" w:hAnsi="Times New Roman" w:cs="Times New Roman" w:hint="eastAsia"/>
                <w:b/>
                <w:bCs/>
                <w:sz w:val="24"/>
                <w14:ligatures w14:val="standardContextual"/>
              </w:rPr>
              <w:t>.</w:t>
            </w:r>
            <w:r w:rsidR="00D927AE" w:rsidRPr="00275920">
              <w:rPr>
                <w:rFonts w:ascii="Times New Roman" w:eastAsia="宋体" w:hAnsi="Times New Roman" w:cs="Times New Roman" w:hint="eastAsia"/>
                <w:b/>
                <w:bCs/>
                <w:sz w:val="24"/>
                <w14:ligatures w14:val="standardContextual"/>
              </w:rPr>
              <w:t>问题：公司雷达产品中芯片是否可控？</w:t>
            </w:r>
          </w:p>
          <w:p w14:paraId="17D8CCAA" w14:textId="2624C767" w:rsidR="00D927AE" w:rsidRPr="00135E40" w:rsidRDefault="00D927AE" w:rsidP="00482B21">
            <w:pPr>
              <w:spacing w:line="360" w:lineRule="auto"/>
              <w:ind w:firstLineChars="200" w:firstLine="480"/>
              <w:rPr>
                <w:rFonts w:ascii="Times New Roman" w:eastAsia="宋体" w:hAnsi="Times New Roman" w:cs="Times New Roman"/>
                <w:sz w:val="24"/>
                <w14:ligatures w14:val="standardContextual"/>
              </w:rPr>
            </w:pPr>
            <w:r w:rsidRPr="00D927AE">
              <w:rPr>
                <w:rFonts w:ascii="Times New Roman" w:eastAsia="宋体" w:hAnsi="Times New Roman" w:cs="Times New Roman" w:hint="eastAsia"/>
                <w:sz w:val="24"/>
                <w14:ligatures w14:val="standardContextual"/>
              </w:rPr>
              <w:t>答：</w:t>
            </w:r>
            <w:r w:rsidR="00E5525F" w:rsidRPr="00E5525F">
              <w:rPr>
                <w:rFonts w:ascii="Times New Roman" w:eastAsia="宋体" w:hAnsi="Times New Roman" w:cs="Times New Roman"/>
                <w:sz w:val="24"/>
                <w14:ligatures w14:val="standardContextual"/>
              </w:rPr>
              <w:t>公司</w:t>
            </w:r>
            <w:proofErr w:type="gramStart"/>
            <w:r w:rsidR="00E5525F" w:rsidRPr="00E5525F">
              <w:rPr>
                <w:rFonts w:ascii="Times New Roman" w:eastAsia="宋体" w:hAnsi="Times New Roman" w:cs="Times New Roman"/>
                <w:sz w:val="24"/>
                <w14:ligatures w14:val="standardContextual"/>
              </w:rPr>
              <w:t>当前量</w:t>
            </w:r>
            <w:proofErr w:type="gramEnd"/>
            <w:r w:rsidR="00E5525F" w:rsidRPr="00E5525F">
              <w:rPr>
                <w:rFonts w:ascii="Times New Roman" w:eastAsia="宋体" w:hAnsi="Times New Roman" w:cs="Times New Roman"/>
                <w:sz w:val="24"/>
                <w14:ligatures w14:val="standardContextual"/>
              </w:rPr>
              <w:t>产雷达搭载的通用芯片货源稳定、供应保障充足。为夯实核心硬件自主能力，公司布局相控阵雷达</w:t>
            </w:r>
            <w:r w:rsidR="00E5525F" w:rsidRPr="00E5525F">
              <w:rPr>
                <w:rFonts w:ascii="Times New Roman" w:eastAsia="宋体" w:hAnsi="Times New Roman" w:cs="Times New Roman"/>
                <w:sz w:val="24"/>
                <w14:ligatures w14:val="standardContextual"/>
              </w:rPr>
              <w:t>ASIC</w:t>
            </w:r>
            <w:r w:rsidR="00E5525F" w:rsidRPr="00E5525F">
              <w:rPr>
                <w:rFonts w:ascii="Times New Roman" w:eastAsia="宋体" w:hAnsi="Times New Roman" w:cs="Times New Roman"/>
                <w:sz w:val="24"/>
                <w14:ligatures w14:val="standardContextual"/>
              </w:rPr>
              <w:t>专用芯片研发，依托单芯片集成方案替代传统多器件架构，能够有效控制整机成本，强化全系列雷达产品差异化竞争优势。现阶段该系列专用芯片仍在研发设计过程中，研发落地周期、成果转化均存在不确定性，提醒投资者理性判断、注意相关风险。</w:t>
            </w:r>
          </w:p>
          <w:p w14:paraId="6B8A6466" w14:textId="658D3989" w:rsidR="00C464F6" w:rsidRPr="00C464F6" w:rsidRDefault="00B17440" w:rsidP="00C464F6">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10</w:t>
            </w:r>
            <w:r w:rsidR="00C464F6" w:rsidRPr="00C464F6">
              <w:rPr>
                <w:rFonts w:ascii="Times New Roman" w:eastAsia="宋体" w:hAnsi="Times New Roman" w:cs="Times New Roman" w:hint="eastAsia"/>
                <w:b/>
                <w:bCs/>
                <w:sz w:val="24"/>
                <w14:ligatures w14:val="standardContextual"/>
              </w:rPr>
              <w:t>.</w:t>
            </w:r>
            <w:r w:rsidR="00C464F6" w:rsidRPr="00C464F6">
              <w:rPr>
                <w:rFonts w:ascii="Times New Roman" w:eastAsia="宋体" w:hAnsi="Times New Roman" w:cs="Times New Roman" w:hint="eastAsia"/>
                <w:b/>
                <w:bCs/>
                <w:sz w:val="24"/>
                <w14:ligatures w14:val="standardContextual"/>
              </w:rPr>
              <w:t>问题：</w:t>
            </w:r>
            <w:r w:rsidR="003949B4">
              <w:rPr>
                <w:rFonts w:ascii="Times New Roman" w:eastAsia="宋体" w:hAnsi="Times New Roman" w:cs="Times New Roman" w:hint="eastAsia"/>
                <w:b/>
                <w:bCs/>
                <w:sz w:val="24"/>
                <w14:ligatures w14:val="standardContextual"/>
              </w:rPr>
              <w:t>公司</w:t>
            </w:r>
            <w:r w:rsidR="00C464F6" w:rsidRPr="00C464F6">
              <w:rPr>
                <w:rFonts w:ascii="Times New Roman" w:eastAsia="宋体" w:hAnsi="Times New Roman" w:cs="Times New Roman" w:hint="eastAsia"/>
                <w:b/>
                <w:bCs/>
                <w:sz w:val="24"/>
                <w14:ligatures w14:val="standardContextual"/>
              </w:rPr>
              <w:t>后续是否还有</w:t>
            </w:r>
            <w:r w:rsidR="00776901">
              <w:rPr>
                <w:rFonts w:ascii="Times New Roman" w:eastAsia="宋体" w:hAnsi="Times New Roman" w:cs="Times New Roman" w:hint="eastAsia"/>
                <w:b/>
                <w:bCs/>
                <w:sz w:val="24"/>
                <w14:ligatures w14:val="standardContextual"/>
              </w:rPr>
              <w:t>外延式发展</w:t>
            </w:r>
            <w:r w:rsidR="00C464F6" w:rsidRPr="00C464F6">
              <w:rPr>
                <w:rFonts w:ascii="Times New Roman" w:eastAsia="宋体" w:hAnsi="Times New Roman" w:cs="Times New Roman" w:hint="eastAsia"/>
                <w:b/>
                <w:bCs/>
                <w:sz w:val="24"/>
                <w14:ligatures w14:val="standardContextual"/>
              </w:rPr>
              <w:t>的计划？</w:t>
            </w:r>
          </w:p>
          <w:p w14:paraId="373A958A" w14:textId="6196B90E" w:rsidR="00C464F6" w:rsidRDefault="00C464F6" w:rsidP="00272C52">
            <w:pPr>
              <w:spacing w:line="360" w:lineRule="auto"/>
              <w:ind w:firstLineChars="200" w:firstLine="480"/>
              <w:rPr>
                <w:rFonts w:ascii="Times New Roman" w:eastAsia="宋体" w:hAnsi="Times New Roman" w:cs="Times New Roman"/>
                <w:sz w:val="24"/>
                <w14:ligatures w14:val="standardContextual"/>
              </w:rPr>
            </w:pPr>
            <w:r w:rsidRPr="00C464F6">
              <w:rPr>
                <w:rFonts w:ascii="Times New Roman" w:eastAsia="宋体" w:hAnsi="Times New Roman" w:cs="Times New Roman" w:hint="eastAsia"/>
                <w:sz w:val="24"/>
                <w14:ligatures w14:val="standardContextual"/>
              </w:rPr>
              <w:t>答：公司会持续关注具有协同效应的优质标的，灵活运用多元化方式进行对外投资和并购，通过资源整合完善产品布局、加速业务发展，助力公司长期价值的稳步提升。如有达到披露标准的事项，公司将及时履行信息披露义务。</w:t>
            </w:r>
          </w:p>
          <w:p w14:paraId="5BEBDBFA" w14:textId="747E03DA" w:rsidR="000F7BAB" w:rsidRPr="000F7BAB" w:rsidRDefault="000A0564" w:rsidP="000F7BAB">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1</w:t>
            </w:r>
            <w:r w:rsidR="00B17440">
              <w:rPr>
                <w:rFonts w:ascii="Times New Roman" w:eastAsia="宋体" w:hAnsi="Times New Roman" w:cs="Times New Roman" w:hint="eastAsia"/>
                <w:b/>
                <w:bCs/>
                <w:sz w:val="24"/>
                <w14:ligatures w14:val="standardContextual"/>
              </w:rPr>
              <w:t>1</w:t>
            </w:r>
            <w:r w:rsidR="000F7BAB" w:rsidRPr="000F7BAB">
              <w:rPr>
                <w:rFonts w:ascii="Times New Roman" w:eastAsia="宋体" w:hAnsi="Times New Roman" w:cs="Times New Roman" w:hint="eastAsia"/>
                <w:b/>
                <w:bCs/>
                <w:sz w:val="24"/>
                <w14:ligatures w14:val="standardContextual"/>
              </w:rPr>
              <w:t>.</w:t>
            </w:r>
            <w:r w:rsidR="000F7BAB" w:rsidRPr="000F7BAB">
              <w:rPr>
                <w:rFonts w:ascii="Times New Roman" w:eastAsia="宋体" w:hAnsi="Times New Roman" w:cs="Times New Roman" w:hint="eastAsia"/>
                <w:b/>
                <w:bCs/>
                <w:sz w:val="24"/>
                <w14:ligatures w14:val="standardContextual"/>
              </w:rPr>
              <w:t>问题：公司怎么看待所处</w:t>
            </w:r>
            <w:r w:rsidR="00224BE2">
              <w:rPr>
                <w:rFonts w:ascii="Times New Roman" w:eastAsia="宋体" w:hAnsi="Times New Roman" w:cs="Times New Roman" w:hint="eastAsia"/>
                <w:b/>
                <w:bCs/>
                <w:sz w:val="24"/>
                <w14:ligatures w14:val="standardContextual"/>
              </w:rPr>
              <w:t>行业</w:t>
            </w:r>
            <w:r w:rsidR="000F7BAB" w:rsidRPr="000F7BAB">
              <w:rPr>
                <w:rFonts w:ascii="Times New Roman" w:eastAsia="宋体" w:hAnsi="Times New Roman" w:cs="Times New Roman" w:hint="eastAsia"/>
                <w:b/>
                <w:bCs/>
                <w:sz w:val="24"/>
                <w14:ligatures w14:val="standardContextual"/>
              </w:rPr>
              <w:t>的市场空间？</w:t>
            </w:r>
          </w:p>
          <w:p w14:paraId="0AC0D99B" w14:textId="61499080" w:rsidR="000F7BAB" w:rsidRPr="00C464F6" w:rsidRDefault="000F7BAB" w:rsidP="000F7BAB">
            <w:pPr>
              <w:spacing w:line="360" w:lineRule="auto"/>
              <w:ind w:firstLineChars="200" w:firstLine="480"/>
              <w:rPr>
                <w:rFonts w:ascii="Times New Roman" w:eastAsia="宋体" w:hAnsi="Times New Roman" w:cs="Times New Roman"/>
                <w:sz w:val="24"/>
                <w14:ligatures w14:val="standardContextual"/>
              </w:rPr>
            </w:pPr>
            <w:r>
              <w:rPr>
                <w:rFonts w:ascii="Times New Roman" w:eastAsia="宋体" w:hAnsi="Times New Roman" w:cs="Times New Roman" w:hint="eastAsia"/>
                <w:sz w:val="24"/>
                <w14:ligatures w14:val="standardContextual"/>
              </w:rPr>
              <w:t>答：</w:t>
            </w:r>
            <w:r w:rsidRPr="000F7BAB">
              <w:rPr>
                <w:rFonts w:ascii="Times New Roman" w:eastAsia="宋体" w:hAnsi="Times New Roman" w:cs="Times New Roman" w:hint="eastAsia"/>
                <w:sz w:val="24"/>
                <w14:ligatures w14:val="standardContextual"/>
              </w:rPr>
              <w:t>受益于防灾减灾、水利信息化、低空经济、空管设备国产化、大规模设备更新等国家相关政策，展望未来，公司认为相控阵雷达行业发展前景良好</w:t>
            </w:r>
            <w:r>
              <w:rPr>
                <w:rFonts w:ascii="Times New Roman" w:eastAsia="宋体" w:hAnsi="Times New Roman" w:cs="Times New Roman" w:hint="eastAsia"/>
                <w:sz w:val="24"/>
                <w14:ligatures w14:val="standardContextual"/>
              </w:rPr>
              <w:t>且充满信心</w:t>
            </w:r>
            <w:r w:rsidRPr="000F7BAB">
              <w:rPr>
                <w:rFonts w:ascii="Times New Roman" w:eastAsia="宋体" w:hAnsi="Times New Roman" w:cs="Times New Roman" w:hint="eastAsia"/>
                <w:sz w:val="24"/>
                <w14:ligatures w14:val="standardContextual"/>
              </w:rPr>
              <w:t>。</w:t>
            </w:r>
          </w:p>
          <w:p w14:paraId="51EF37A8" w14:textId="7E761236" w:rsidR="00641D7C" w:rsidRPr="00641D7C" w:rsidRDefault="00E5525F" w:rsidP="00641D7C">
            <w:pPr>
              <w:spacing w:before="240" w:line="360" w:lineRule="auto"/>
              <w:rPr>
                <w:rFonts w:ascii="Times New Roman" w:eastAsia="宋体" w:hAnsi="Times New Roman" w:cs="Times New Roman"/>
                <w:b/>
                <w:bCs/>
                <w:sz w:val="24"/>
                <w14:ligatures w14:val="standardContextual"/>
              </w:rPr>
            </w:pPr>
            <w:r>
              <w:rPr>
                <w:rFonts w:ascii="Times New Roman" w:eastAsia="宋体" w:hAnsi="Times New Roman" w:cs="Times New Roman" w:hint="eastAsia"/>
                <w:b/>
                <w:bCs/>
                <w:sz w:val="24"/>
                <w14:ligatures w14:val="standardContextual"/>
              </w:rPr>
              <w:t>1</w:t>
            </w:r>
            <w:r w:rsidR="00B17440">
              <w:rPr>
                <w:rFonts w:ascii="Times New Roman" w:eastAsia="宋体" w:hAnsi="Times New Roman" w:cs="Times New Roman" w:hint="eastAsia"/>
                <w:b/>
                <w:bCs/>
                <w:sz w:val="24"/>
                <w14:ligatures w14:val="standardContextual"/>
              </w:rPr>
              <w:t>2</w:t>
            </w:r>
            <w:r w:rsidR="0066784D">
              <w:rPr>
                <w:rFonts w:ascii="Times New Roman" w:eastAsia="宋体" w:hAnsi="Times New Roman" w:cs="Times New Roman" w:hint="eastAsia"/>
                <w:b/>
                <w:bCs/>
                <w:sz w:val="24"/>
                <w14:ligatures w14:val="standardContextual"/>
              </w:rPr>
              <w:t>.</w:t>
            </w:r>
            <w:r w:rsidR="00641D7C" w:rsidRPr="00641D7C">
              <w:rPr>
                <w:rFonts w:ascii="Times New Roman" w:eastAsia="宋体" w:hAnsi="Times New Roman" w:cs="Times New Roman" w:hint="eastAsia"/>
                <w:b/>
                <w:bCs/>
                <w:sz w:val="24"/>
                <w14:ligatures w14:val="standardContextual"/>
              </w:rPr>
              <w:t>问题：</w:t>
            </w:r>
            <w:r w:rsidR="005D6917">
              <w:rPr>
                <w:rFonts w:ascii="Times New Roman" w:eastAsia="宋体" w:hAnsi="Times New Roman" w:cs="Times New Roman" w:hint="eastAsia"/>
                <w:b/>
                <w:bCs/>
                <w:sz w:val="24"/>
                <w14:ligatures w14:val="standardContextual"/>
              </w:rPr>
              <w:t>今年</w:t>
            </w:r>
            <w:r w:rsidR="00EC02EA">
              <w:rPr>
                <w:rFonts w:ascii="Times New Roman" w:eastAsia="宋体" w:hAnsi="Times New Roman" w:cs="Times New Roman" w:hint="eastAsia"/>
                <w:b/>
                <w:bCs/>
                <w:sz w:val="24"/>
                <w14:ligatures w14:val="standardContextual"/>
              </w:rPr>
              <w:t>总体经营</w:t>
            </w:r>
            <w:r w:rsidR="00B85038">
              <w:rPr>
                <w:rFonts w:ascii="Times New Roman" w:eastAsia="宋体" w:hAnsi="Times New Roman" w:cs="Times New Roman" w:hint="eastAsia"/>
                <w:b/>
                <w:bCs/>
                <w:sz w:val="24"/>
                <w14:ligatures w14:val="standardContextual"/>
              </w:rPr>
              <w:t>预期</w:t>
            </w:r>
            <w:r w:rsidR="00641D7C" w:rsidRPr="00641D7C">
              <w:rPr>
                <w:rFonts w:ascii="Times New Roman" w:eastAsia="宋体" w:hAnsi="Times New Roman" w:cs="Times New Roman" w:hint="eastAsia"/>
                <w:b/>
                <w:bCs/>
                <w:sz w:val="24"/>
                <w14:ligatures w14:val="standardContextual"/>
              </w:rPr>
              <w:t>？</w:t>
            </w:r>
          </w:p>
          <w:p w14:paraId="2CE75CA0" w14:textId="53C1AE2A" w:rsidR="00641D7C" w:rsidRPr="00EC02EA" w:rsidRDefault="00641D7C" w:rsidP="00EC02EA">
            <w:pPr>
              <w:spacing w:line="360" w:lineRule="auto"/>
              <w:ind w:firstLineChars="200" w:firstLine="480"/>
              <w:rPr>
                <w:rFonts w:ascii="Times New Roman" w:eastAsia="宋体" w:hAnsi="Times New Roman" w:cs="Times New Roman"/>
                <w:sz w:val="24"/>
                <w14:ligatures w14:val="standardContextual"/>
              </w:rPr>
            </w:pPr>
            <w:r w:rsidRPr="00641D7C">
              <w:rPr>
                <w:rFonts w:ascii="Times New Roman" w:eastAsia="宋体" w:hAnsi="Times New Roman" w:cs="Times New Roman" w:hint="eastAsia"/>
                <w:sz w:val="24"/>
                <w14:ligatures w14:val="standardContextual"/>
              </w:rPr>
              <w:t>答：</w:t>
            </w:r>
            <w:r w:rsidRPr="00641D7C">
              <w:rPr>
                <w:rFonts w:ascii="Times New Roman" w:eastAsia="宋体" w:hAnsi="Times New Roman" w:cs="Times New Roman" w:hint="eastAsia"/>
                <w:sz w:val="24"/>
                <w14:ligatures w14:val="standardContextual"/>
              </w:rPr>
              <w:t>202</w:t>
            </w:r>
            <w:r>
              <w:rPr>
                <w:rFonts w:ascii="Times New Roman" w:eastAsia="宋体" w:hAnsi="Times New Roman" w:cs="Times New Roman" w:hint="eastAsia"/>
                <w:sz w:val="24"/>
                <w14:ligatures w14:val="standardContextual"/>
              </w:rPr>
              <w:t>6</w:t>
            </w:r>
            <w:r w:rsidRPr="00641D7C">
              <w:rPr>
                <w:rFonts w:ascii="Times New Roman" w:eastAsia="宋体" w:hAnsi="Times New Roman" w:cs="Times New Roman" w:hint="eastAsia"/>
                <w:sz w:val="24"/>
                <w14:ligatures w14:val="standardContextual"/>
              </w:rPr>
              <w:t>年，公司将秉持“稳中求进”的原则，继续聚焦主业，围绕既定的发展战略和方向，全面加强产品研发创新能力，积极开拓市场，不断提高市场占有率，努力实现经</w:t>
            </w:r>
            <w:r w:rsidRPr="00641D7C">
              <w:rPr>
                <w:rFonts w:ascii="Times New Roman" w:eastAsia="宋体" w:hAnsi="Times New Roman" w:cs="Times New Roman" w:hint="eastAsia"/>
                <w:sz w:val="24"/>
                <w14:ligatures w14:val="standardContextual"/>
              </w:rPr>
              <w:lastRenderedPageBreak/>
              <w:t>营目标。</w:t>
            </w:r>
          </w:p>
        </w:tc>
      </w:tr>
      <w:tr w:rsidR="00D17C56" w:rsidRPr="0066760B" w14:paraId="5B8827FA" w14:textId="77777777" w:rsidTr="00AB2686">
        <w:tc>
          <w:tcPr>
            <w:tcW w:w="2864" w:type="dxa"/>
            <w:vAlign w:val="center"/>
          </w:tcPr>
          <w:p w14:paraId="1E6752BB" w14:textId="77777777" w:rsidR="00D17C56" w:rsidRPr="0066760B" w:rsidRDefault="00000000" w:rsidP="0066760B">
            <w:pPr>
              <w:spacing w:line="360" w:lineRule="auto"/>
              <w:jc w:val="center"/>
              <w:rPr>
                <w:rFonts w:asciiTheme="majorEastAsia" w:eastAsiaTheme="majorEastAsia" w:hAnsiTheme="majorEastAsia" w:cs="Times New Roman" w:hint="eastAsia"/>
                <w:b/>
                <w:bCs/>
                <w:iCs/>
                <w:sz w:val="24"/>
                <w:szCs w:val="24"/>
              </w:rPr>
            </w:pPr>
            <w:r w:rsidRPr="0066760B">
              <w:rPr>
                <w:rFonts w:asciiTheme="majorEastAsia" w:eastAsiaTheme="majorEastAsia" w:hAnsiTheme="majorEastAsia" w:cs="Times New Roman" w:hint="eastAsia"/>
                <w:b/>
                <w:bCs/>
                <w:iCs/>
                <w:sz w:val="24"/>
                <w:szCs w:val="24"/>
              </w:rPr>
              <w:lastRenderedPageBreak/>
              <w:t>附件清单（如有）</w:t>
            </w:r>
          </w:p>
        </w:tc>
        <w:tc>
          <w:tcPr>
            <w:tcW w:w="6493" w:type="dxa"/>
          </w:tcPr>
          <w:p w14:paraId="7CDD941D" w14:textId="77777777" w:rsidR="00D17C56" w:rsidRPr="0066760B" w:rsidRDefault="00000000" w:rsidP="0066760B">
            <w:pPr>
              <w:spacing w:line="360" w:lineRule="auto"/>
              <w:rPr>
                <w:rFonts w:asciiTheme="majorEastAsia" w:eastAsiaTheme="majorEastAsia" w:hAnsiTheme="majorEastAsia" w:cs="Times New Roman" w:hint="eastAsia"/>
                <w:bCs/>
                <w:iCs/>
                <w:sz w:val="24"/>
                <w:szCs w:val="24"/>
              </w:rPr>
            </w:pPr>
            <w:r w:rsidRPr="0066760B">
              <w:rPr>
                <w:rFonts w:asciiTheme="majorEastAsia" w:eastAsiaTheme="majorEastAsia" w:hAnsiTheme="majorEastAsia" w:cs="Times New Roman"/>
                <w:bCs/>
                <w:iCs/>
                <w:sz w:val="24"/>
                <w:szCs w:val="24"/>
              </w:rPr>
              <w:t>无</w:t>
            </w:r>
          </w:p>
        </w:tc>
      </w:tr>
    </w:tbl>
    <w:p w14:paraId="31AE51A0" w14:textId="06A0F4C0" w:rsidR="00D17C56" w:rsidRPr="0066760B" w:rsidRDefault="00D17C56" w:rsidP="00AB2686">
      <w:pPr>
        <w:spacing w:line="360" w:lineRule="auto"/>
        <w:rPr>
          <w:rFonts w:asciiTheme="majorEastAsia" w:eastAsiaTheme="majorEastAsia" w:hAnsiTheme="majorEastAsia" w:hint="eastAsia"/>
          <w:sz w:val="24"/>
          <w:szCs w:val="24"/>
        </w:rPr>
      </w:pPr>
    </w:p>
    <w:sectPr w:rsidR="00D17C56" w:rsidRPr="0066760B" w:rsidSect="00EA4B36">
      <w:pgSz w:w="11906" w:h="16838"/>
      <w:pgMar w:top="1135"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E15FC" w14:textId="77777777" w:rsidR="00F41131" w:rsidRDefault="00F41131" w:rsidP="0018679C">
      <w:r>
        <w:separator/>
      </w:r>
    </w:p>
  </w:endnote>
  <w:endnote w:type="continuationSeparator" w:id="0">
    <w:p w14:paraId="11193D37" w14:textId="77777777" w:rsidR="00F41131" w:rsidRDefault="00F41131" w:rsidP="0018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107A4" w14:textId="77777777" w:rsidR="00F41131" w:rsidRDefault="00F41131" w:rsidP="0018679C">
      <w:r>
        <w:separator/>
      </w:r>
    </w:p>
  </w:footnote>
  <w:footnote w:type="continuationSeparator" w:id="0">
    <w:p w14:paraId="7E3F818B" w14:textId="77777777" w:rsidR="00F41131" w:rsidRDefault="00F41131" w:rsidP="00186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EyMWVmZGRiOGI2NWU2NzZkNDM0MzVjMTVmNDk0Y2QifQ=="/>
  </w:docVars>
  <w:rsids>
    <w:rsidRoot w:val="00EE26CD"/>
    <w:rsid w:val="00000002"/>
    <w:rsid w:val="000028DF"/>
    <w:rsid w:val="00003C36"/>
    <w:rsid w:val="000044B5"/>
    <w:rsid w:val="0000466C"/>
    <w:rsid w:val="0000480E"/>
    <w:rsid w:val="00004C01"/>
    <w:rsid w:val="00007952"/>
    <w:rsid w:val="00010217"/>
    <w:rsid w:val="000122E7"/>
    <w:rsid w:val="0001340B"/>
    <w:rsid w:val="00014EDC"/>
    <w:rsid w:val="00014F2A"/>
    <w:rsid w:val="00015AD1"/>
    <w:rsid w:val="00015B29"/>
    <w:rsid w:val="00015F73"/>
    <w:rsid w:val="00017C26"/>
    <w:rsid w:val="00017E93"/>
    <w:rsid w:val="000211EA"/>
    <w:rsid w:val="00021F69"/>
    <w:rsid w:val="00022278"/>
    <w:rsid w:val="000225E5"/>
    <w:rsid w:val="00023BC2"/>
    <w:rsid w:val="00023DD7"/>
    <w:rsid w:val="00023F7B"/>
    <w:rsid w:val="000260F5"/>
    <w:rsid w:val="000269F1"/>
    <w:rsid w:val="00026CD7"/>
    <w:rsid w:val="00026E2B"/>
    <w:rsid w:val="000270E5"/>
    <w:rsid w:val="00031F0D"/>
    <w:rsid w:val="00032CC8"/>
    <w:rsid w:val="000333DF"/>
    <w:rsid w:val="0003414C"/>
    <w:rsid w:val="00034710"/>
    <w:rsid w:val="00036673"/>
    <w:rsid w:val="00036741"/>
    <w:rsid w:val="00036757"/>
    <w:rsid w:val="00040568"/>
    <w:rsid w:val="00040BE2"/>
    <w:rsid w:val="00042C46"/>
    <w:rsid w:val="00043203"/>
    <w:rsid w:val="00043E8E"/>
    <w:rsid w:val="000444E5"/>
    <w:rsid w:val="000444F9"/>
    <w:rsid w:val="000445B7"/>
    <w:rsid w:val="00044D0F"/>
    <w:rsid w:val="00045DEA"/>
    <w:rsid w:val="000500E3"/>
    <w:rsid w:val="000522CF"/>
    <w:rsid w:val="000528A8"/>
    <w:rsid w:val="0005328B"/>
    <w:rsid w:val="00053306"/>
    <w:rsid w:val="0005452E"/>
    <w:rsid w:val="00055111"/>
    <w:rsid w:val="00055E1E"/>
    <w:rsid w:val="000578D4"/>
    <w:rsid w:val="0006060D"/>
    <w:rsid w:val="00060FE3"/>
    <w:rsid w:val="000615EE"/>
    <w:rsid w:val="00061A2C"/>
    <w:rsid w:val="0006244A"/>
    <w:rsid w:val="00063DB5"/>
    <w:rsid w:val="0006434F"/>
    <w:rsid w:val="00065710"/>
    <w:rsid w:val="00065A0B"/>
    <w:rsid w:val="00065B8C"/>
    <w:rsid w:val="000660F6"/>
    <w:rsid w:val="0006648B"/>
    <w:rsid w:val="00066ADF"/>
    <w:rsid w:val="00067401"/>
    <w:rsid w:val="000675DE"/>
    <w:rsid w:val="00070593"/>
    <w:rsid w:val="00070C3B"/>
    <w:rsid w:val="00070DC7"/>
    <w:rsid w:val="00071B11"/>
    <w:rsid w:val="00073CC4"/>
    <w:rsid w:val="00074643"/>
    <w:rsid w:val="000746C1"/>
    <w:rsid w:val="000755BA"/>
    <w:rsid w:val="00076942"/>
    <w:rsid w:val="00076D15"/>
    <w:rsid w:val="00077498"/>
    <w:rsid w:val="00081269"/>
    <w:rsid w:val="00081B36"/>
    <w:rsid w:val="000828F8"/>
    <w:rsid w:val="000842C8"/>
    <w:rsid w:val="00085081"/>
    <w:rsid w:val="0008524D"/>
    <w:rsid w:val="00085A12"/>
    <w:rsid w:val="00086C90"/>
    <w:rsid w:val="000909D2"/>
    <w:rsid w:val="00091CDE"/>
    <w:rsid w:val="000920B0"/>
    <w:rsid w:val="000934CE"/>
    <w:rsid w:val="000946B4"/>
    <w:rsid w:val="0009648E"/>
    <w:rsid w:val="00096BC3"/>
    <w:rsid w:val="000A0564"/>
    <w:rsid w:val="000A10EF"/>
    <w:rsid w:val="000A1A88"/>
    <w:rsid w:val="000A1B11"/>
    <w:rsid w:val="000A2338"/>
    <w:rsid w:val="000A3728"/>
    <w:rsid w:val="000A39B3"/>
    <w:rsid w:val="000A42EB"/>
    <w:rsid w:val="000A4428"/>
    <w:rsid w:val="000A5BA0"/>
    <w:rsid w:val="000A65EF"/>
    <w:rsid w:val="000A6643"/>
    <w:rsid w:val="000A684C"/>
    <w:rsid w:val="000B036A"/>
    <w:rsid w:val="000B06DA"/>
    <w:rsid w:val="000B1A1B"/>
    <w:rsid w:val="000B21D5"/>
    <w:rsid w:val="000B234D"/>
    <w:rsid w:val="000B2544"/>
    <w:rsid w:val="000B2EC1"/>
    <w:rsid w:val="000B4CD9"/>
    <w:rsid w:val="000B6FFD"/>
    <w:rsid w:val="000C03CC"/>
    <w:rsid w:val="000C0720"/>
    <w:rsid w:val="000C08A3"/>
    <w:rsid w:val="000C2AFE"/>
    <w:rsid w:val="000C2F52"/>
    <w:rsid w:val="000C5538"/>
    <w:rsid w:val="000C6D5A"/>
    <w:rsid w:val="000C70F4"/>
    <w:rsid w:val="000D054F"/>
    <w:rsid w:val="000D1226"/>
    <w:rsid w:val="000D1ADC"/>
    <w:rsid w:val="000D1FE7"/>
    <w:rsid w:val="000D2AF9"/>
    <w:rsid w:val="000D44A0"/>
    <w:rsid w:val="000D5C2C"/>
    <w:rsid w:val="000D7054"/>
    <w:rsid w:val="000E30C7"/>
    <w:rsid w:val="000E4944"/>
    <w:rsid w:val="000E50B0"/>
    <w:rsid w:val="000E5BAD"/>
    <w:rsid w:val="000E6564"/>
    <w:rsid w:val="000E7113"/>
    <w:rsid w:val="000F01EF"/>
    <w:rsid w:val="000F053D"/>
    <w:rsid w:val="000F0699"/>
    <w:rsid w:val="000F25FD"/>
    <w:rsid w:val="000F2B0C"/>
    <w:rsid w:val="000F2F6B"/>
    <w:rsid w:val="000F34BA"/>
    <w:rsid w:val="000F35F8"/>
    <w:rsid w:val="000F4826"/>
    <w:rsid w:val="000F5D31"/>
    <w:rsid w:val="000F6BEB"/>
    <w:rsid w:val="000F7BAB"/>
    <w:rsid w:val="00101308"/>
    <w:rsid w:val="00101E32"/>
    <w:rsid w:val="00102072"/>
    <w:rsid w:val="00103C4E"/>
    <w:rsid w:val="00103D38"/>
    <w:rsid w:val="001041DE"/>
    <w:rsid w:val="0010436D"/>
    <w:rsid w:val="0010639D"/>
    <w:rsid w:val="00106A62"/>
    <w:rsid w:val="00106F13"/>
    <w:rsid w:val="00111EF4"/>
    <w:rsid w:val="001127ED"/>
    <w:rsid w:val="00113C72"/>
    <w:rsid w:val="001148E1"/>
    <w:rsid w:val="00114CEA"/>
    <w:rsid w:val="001150B4"/>
    <w:rsid w:val="001150CE"/>
    <w:rsid w:val="00115870"/>
    <w:rsid w:val="00115FC2"/>
    <w:rsid w:val="00120CAB"/>
    <w:rsid w:val="00122029"/>
    <w:rsid w:val="001221B8"/>
    <w:rsid w:val="001253B4"/>
    <w:rsid w:val="001272E3"/>
    <w:rsid w:val="001279FB"/>
    <w:rsid w:val="001304EB"/>
    <w:rsid w:val="001313EA"/>
    <w:rsid w:val="00131783"/>
    <w:rsid w:val="001325BD"/>
    <w:rsid w:val="001326AB"/>
    <w:rsid w:val="00132CB6"/>
    <w:rsid w:val="00133389"/>
    <w:rsid w:val="001334C1"/>
    <w:rsid w:val="00134167"/>
    <w:rsid w:val="0013467F"/>
    <w:rsid w:val="00135232"/>
    <w:rsid w:val="00135E04"/>
    <w:rsid w:val="00135E40"/>
    <w:rsid w:val="00136320"/>
    <w:rsid w:val="00136963"/>
    <w:rsid w:val="00136BC5"/>
    <w:rsid w:val="001379DE"/>
    <w:rsid w:val="001412EC"/>
    <w:rsid w:val="00141B18"/>
    <w:rsid w:val="001422AA"/>
    <w:rsid w:val="00142D30"/>
    <w:rsid w:val="00143586"/>
    <w:rsid w:val="00143A57"/>
    <w:rsid w:val="001449FF"/>
    <w:rsid w:val="00144D68"/>
    <w:rsid w:val="00144EBA"/>
    <w:rsid w:val="00145092"/>
    <w:rsid w:val="001452B1"/>
    <w:rsid w:val="0014772F"/>
    <w:rsid w:val="00147A38"/>
    <w:rsid w:val="001518F1"/>
    <w:rsid w:val="00151B55"/>
    <w:rsid w:val="001527E3"/>
    <w:rsid w:val="00153897"/>
    <w:rsid w:val="001538F0"/>
    <w:rsid w:val="00155B01"/>
    <w:rsid w:val="00155D5F"/>
    <w:rsid w:val="00156BDB"/>
    <w:rsid w:val="00160203"/>
    <w:rsid w:val="00161627"/>
    <w:rsid w:val="00161ABC"/>
    <w:rsid w:val="001624BD"/>
    <w:rsid w:val="00162DA5"/>
    <w:rsid w:val="001631F4"/>
    <w:rsid w:val="00163C1A"/>
    <w:rsid w:val="0016462F"/>
    <w:rsid w:val="00166ADF"/>
    <w:rsid w:val="00167091"/>
    <w:rsid w:val="001672FF"/>
    <w:rsid w:val="00173D24"/>
    <w:rsid w:val="00174452"/>
    <w:rsid w:val="001753BC"/>
    <w:rsid w:val="00176191"/>
    <w:rsid w:val="001765A3"/>
    <w:rsid w:val="0018108E"/>
    <w:rsid w:val="00181899"/>
    <w:rsid w:val="001819EF"/>
    <w:rsid w:val="0018461E"/>
    <w:rsid w:val="00185164"/>
    <w:rsid w:val="0018679C"/>
    <w:rsid w:val="001868BC"/>
    <w:rsid w:val="00186DBB"/>
    <w:rsid w:val="0019292F"/>
    <w:rsid w:val="00193F3A"/>
    <w:rsid w:val="0019614F"/>
    <w:rsid w:val="00196395"/>
    <w:rsid w:val="001965A6"/>
    <w:rsid w:val="00197E5B"/>
    <w:rsid w:val="001A125C"/>
    <w:rsid w:val="001A170B"/>
    <w:rsid w:val="001A17CB"/>
    <w:rsid w:val="001A182D"/>
    <w:rsid w:val="001A345C"/>
    <w:rsid w:val="001A3AED"/>
    <w:rsid w:val="001A3F94"/>
    <w:rsid w:val="001A5406"/>
    <w:rsid w:val="001A6FA8"/>
    <w:rsid w:val="001B00D8"/>
    <w:rsid w:val="001B011E"/>
    <w:rsid w:val="001B1B89"/>
    <w:rsid w:val="001B4553"/>
    <w:rsid w:val="001B508F"/>
    <w:rsid w:val="001B60B2"/>
    <w:rsid w:val="001B7727"/>
    <w:rsid w:val="001B7B58"/>
    <w:rsid w:val="001C0B26"/>
    <w:rsid w:val="001C20F8"/>
    <w:rsid w:val="001C3AC4"/>
    <w:rsid w:val="001C41EC"/>
    <w:rsid w:val="001C4459"/>
    <w:rsid w:val="001C44A0"/>
    <w:rsid w:val="001C5238"/>
    <w:rsid w:val="001C6935"/>
    <w:rsid w:val="001C7C07"/>
    <w:rsid w:val="001D5222"/>
    <w:rsid w:val="001D67ED"/>
    <w:rsid w:val="001D7A5D"/>
    <w:rsid w:val="001E0870"/>
    <w:rsid w:val="001E1F00"/>
    <w:rsid w:val="001E243C"/>
    <w:rsid w:val="001E2BC5"/>
    <w:rsid w:val="001E34C6"/>
    <w:rsid w:val="001E350A"/>
    <w:rsid w:val="001E38F7"/>
    <w:rsid w:val="001E55A1"/>
    <w:rsid w:val="001E5E64"/>
    <w:rsid w:val="001E61F6"/>
    <w:rsid w:val="001E64FF"/>
    <w:rsid w:val="001E7ABE"/>
    <w:rsid w:val="001E7F7C"/>
    <w:rsid w:val="001F09A4"/>
    <w:rsid w:val="001F0A8F"/>
    <w:rsid w:val="001F1423"/>
    <w:rsid w:val="001F202D"/>
    <w:rsid w:val="001F2572"/>
    <w:rsid w:val="001F4207"/>
    <w:rsid w:val="001F5B17"/>
    <w:rsid w:val="001F5B62"/>
    <w:rsid w:val="001F5FC8"/>
    <w:rsid w:val="001F6AD9"/>
    <w:rsid w:val="00200165"/>
    <w:rsid w:val="002018F4"/>
    <w:rsid w:val="002036CC"/>
    <w:rsid w:val="002038F5"/>
    <w:rsid w:val="00204926"/>
    <w:rsid w:val="00205A49"/>
    <w:rsid w:val="00205D8A"/>
    <w:rsid w:val="00206A2D"/>
    <w:rsid w:val="0020750E"/>
    <w:rsid w:val="00211313"/>
    <w:rsid w:val="002118DC"/>
    <w:rsid w:val="00211CB0"/>
    <w:rsid w:val="0021220B"/>
    <w:rsid w:val="00214292"/>
    <w:rsid w:val="00214A5B"/>
    <w:rsid w:val="00214C8F"/>
    <w:rsid w:val="00214D32"/>
    <w:rsid w:val="00215E02"/>
    <w:rsid w:val="00216D83"/>
    <w:rsid w:val="002173F4"/>
    <w:rsid w:val="002178AB"/>
    <w:rsid w:val="0022148B"/>
    <w:rsid w:val="00222EDC"/>
    <w:rsid w:val="00224BE2"/>
    <w:rsid w:val="00224D3C"/>
    <w:rsid w:val="002253B1"/>
    <w:rsid w:val="00226193"/>
    <w:rsid w:val="002278FB"/>
    <w:rsid w:val="00227BB3"/>
    <w:rsid w:val="00227BE6"/>
    <w:rsid w:val="002316A1"/>
    <w:rsid w:val="002319D9"/>
    <w:rsid w:val="00232725"/>
    <w:rsid w:val="00232813"/>
    <w:rsid w:val="00234237"/>
    <w:rsid w:val="00234D03"/>
    <w:rsid w:val="002357AC"/>
    <w:rsid w:val="00243206"/>
    <w:rsid w:val="00243DEA"/>
    <w:rsid w:val="0025168B"/>
    <w:rsid w:val="00251AEE"/>
    <w:rsid w:val="00251EF8"/>
    <w:rsid w:val="002525E9"/>
    <w:rsid w:val="0025271B"/>
    <w:rsid w:val="002528F4"/>
    <w:rsid w:val="0025533C"/>
    <w:rsid w:val="00255B4A"/>
    <w:rsid w:val="00256250"/>
    <w:rsid w:val="00260399"/>
    <w:rsid w:val="00263B0C"/>
    <w:rsid w:val="00263CB9"/>
    <w:rsid w:val="00264C10"/>
    <w:rsid w:val="002650F9"/>
    <w:rsid w:val="00267056"/>
    <w:rsid w:val="00267DAA"/>
    <w:rsid w:val="00270346"/>
    <w:rsid w:val="002706F7"/>
    <w:rsid w:val="00271220"/>
    <w:rsid w:val="00272C52"/>
    <w:rsid w:val="002738AC"/>
    <w:rsid w:val="002739C7"/>
    <w:rsid w:val="00273BE7"/>
    <w:rsid w:val="00273D9E"/>
    <w:rsid w:val="0027407D"/>
    <w:rsid w:val="002741A9"/>
    <w:rsid w:val="002749E4"/>
    <w:rsid w:val="00275920"/>
    <w:rsid w:val="00280D06"/>
    <w:rsid w:val="00280FA8"/>
    <w:rsid w:val="0028148B"/>
    <w:rsid w:val="002828D3"/>
    <w:rsid w:val="00283D7C"/>
    <w:rsid w:val="00285C49"/>
    <w:rsid w:val="0028616A"/>
    <w:rsid w:val="00286F7B"/>
    <w:rsid w:val="0028778A"/>
    <w:rsid w:val="0029285E"/>
    <w:rsid w:val="0029371E"/>
    <w:rsid w:val="002937E9"/>
    <w:rsid w:val="00293FBB"/>
    <w:rsid w:val="00295236"/>
    <w:rsid w:val="0029687B"/>
    <w:rsid w:val="002A02F1"/>
    <w:rsid w:val="002A03F2"/>
    <w:rsid w:val="002A04FF"/>
    <w:rsid w:val="002A0C94"/>
    <w:rsid w:val="002A15B6"/>
    <w:rsid w:val="002A4357"/>
    <w:rsid w:val="002A4728"/>
    <w:rsid w:val="002A50B7"/>
    <w:rsid w:val="002B019F"/>
    <w:rsid w:val="002B0AD4"/>
    <w:rsid w:val="002B215C"/>
    <w:rsid w:val="002B2AD4"/>
    <w:rsid w:val="002B308B"/>
    <w:rsid w:val="002B388D"/>
    <w:rsid w:val="002B4050"/>
    <w:rsid w:val="002B6CD8"/>
    <w:rsid w:val="002B75F5"/>
    <w:rsid w:val="002C01E7"/>
    <w:rsid w:val="002C189E"/>
    <w:rsid w:val="002C1C3B"/>
    <w:rsid w:val="002C23DD"/>
    <w:rsid w:val="002C30B3"/>
    <w:rsid w:val="002C3AD1"/>
    <w:rsid w:val="002C3B55"/>
    <w:rsid w:val="002C45F9"/>
    <w:rsid w:val="002C6808"/>
    <w:rsid w:val="002C6DB1"/>
    <w:rsid w:val="002D0390"/>
    <w:rsid w:val="002D0585"/>
    <w:rsid w:val="002D098C"/>
    <w:rsid w:val="002D0BA5"/>
    <w:rsid w:val="002D15D1"/>
    <w:rsid w:val="002D1F73"/>
    <w:rsid w:val="002D3753"/>
    <w:rsid w:val="002D4A08"/>
    <w:rsid w:val="002D4B1D"/>
    <w:rsid w:val="002D67DD"/>
    <w:rsid w:val="002D7481"/>
    <w:rsid w:val="002E0B8F"/>
    <w:rsid w:val="002E0BDD"/>
    <w:rsid w:val="002E2A4B"/>
    <w:rsid w:val="002E3757"/>
    <w:rsid w:val="002E446E"/>
    <w:rsid w:val="002E6298"/>
    <w:rsid w:val="002E701A"/>
    <w:rsid w:val="002E7D99"/>
    <w:rsid w:val="002F14DC"/>
    <w:rsid w:val="002F1B04"/>
    <w:rsid w:val="002F212B"/>
    <w:rsid w:val="002F2D34"/>
    <w:rsid w:val="002F39FD"/>
    <w:rsid w:val="002F4C46"/>
    <w:rsid w:val="002F5250"/>
    <w:rsid w:val="002F586E"/>
    <w:rsid w:val="002F695F"/>
    <w:rsid w:val="002F6EAD"/>
    <w:rsid w:val="002F7999"/>
    <w:rsid w:val="002F7BA4"/>
    <w:rsid w:val="0030377D"/>
    <w:rsid w:val="00303C9E"/>
    <w:rsid w:val="00303DF9"/>
    <w:rsid w:val="003059D8"/>
    <w:rsid w:val="00307607"/>
    <w:rsid w:val="0030762A"/>
    <w:rsid w:val="00307980"/>
    <w:rsid w:val="00307EC1"/>
    <w:rsid w:val="0031032E"/>
    <w:rsid w:val="0031115C"/>
    <w:rsid w:val="00311F64"/>
    <w:rsid w:val="0031226B"/>
    <w:rsid w:val="0031264C"/>
    <w:rsid w:val="003129BF"/>
    <w:rsid w:val="003131C3"/>
    <w:rsid w:val="0031371B"/>
    <w:rsid w:val="00315663"/>
    <w:rsid w:val="0031749D"/>
    <w:rsid w:val="00317632"/>
    <w:rsid w:val="0032025A"/>
    <w:rsid w:val="00320D9D"/>
    <w:rsid w:val="00320EA7"/>
    <w:rsid w:val="00323C4E"/>
    <w:rsid w:val="00324305"/>
    <w:rsid w:val="003243C5"/>
    <w:rsid w:val="00324F9D"/>
    <w:rsid w:val="00326015"/>
    <w:rsid w:val="00327CE4"/>
    <w:rsid w:val="0033071F"/>
    <w:rsid w:val="00331BDB"/>
    <w:rsid w:val="00332954"/>
    <w:rsid w:val="00334BFD"/>
    <w:rsid w:val="00334C71"/>
    <w:rsid w:val="00335840"/>
    <w:rsid w:val="00336191"/>
    <w:rsid w:val="0033754A"/>
    <w:rsid w:val="0033784C"/>
    <w:rsid w:val="003405F5"/>
    <w:rsid w:val="00340A0E"/>
    <w:rsid w:val="003413FD"/>
    <w:rsid w:val="0034175D"/>
    <w:rsid w:val="0034237E"/>
    <w:rsid w:val="00343B91"/>
    <w:rsid w:val="00347057"/>
    <w:rsid w:val="00347096"/>
    <w:rsid w:val="0034799B"/>
    <w:rsid w:val="00347AD8"/>
    <w:rsid w:val="003508D5"/>
    <w:rsid w:val="00351CBE"/>
    <w:rsid w:val="003524BC"/>
    <w:rsid w:val="00352665"/>
    <w:rsid w:val="0035269E"/>
    <w:rsid w:val="00352A86"/>
    <w:rsid w:val="00353D46"/>
    <w:rsid w:val="003545DF"/>
    <w:rsid w:val="00354CAB"/>
    <w:rsid w:val="00354D25"/>
    <w:rsid w:val="0035572A"/>
    <w:rsid w:val="00357072"/>
    <w:rsid w:val="00360929"/>
    <w:rsid w:val="00360FC3"/>
    <w:rsid w:val="00362CD0"/>
    <w:rsid w:val="00363384"/>
    <w:rsid w:val="00363E4C"/>
    <w:rsid w:val="0036435E"/>
    <w:rsid w:val="003652F8"/>
    <w:rsid w:val="00366F88"/>
    <w:rsid w:val="0036728D"/>
    <w:rsid w:val="0037038A"/>
    <w:rsid w:val="0037099A"/>
    <w:rsid w:val="003720A6"/>
    <w:rsid w:val="003722F1"/>
    <w:rsid w:val="0037245D"/>
    <w:rsid w:val="00373452"/>
    <w:rsid w:val="00376E80"/>
    <w:rsid w:val="00376EB2"/>
    <w:rsid w:val="0038034C"/>
    <w:rsid w:val="00380B1C"/>
    <w:rsid w:val="003831EE"/>
    <w:rsid w:val="003832E5"/>
    <w:rsid w:val="00384D40"/>
    <w:rsid w:val="00386F86"/>
    <w:rsid w:val="003903A3"/>
    <w:rsid w:val="003904BB"/>
    <w:rsid w:val="00392484"/>
    <w:rsid w:val="00393178"/>
    <w:rsid w:val="003933FB"/>
    <w:rsid w:val="00393794"/>
    <w:rsid w:val="00393A52"/>
    <w:rsid w:val="003949B4"/>
    <w:rsid w:val="00397642"/>
    <w:rsid w:val="003A09E9"/>
    <w:rsid w:val="003A2694"/>
    <w:rsid w:val="003A2EB2"/>
    <w:rsid w:val="003A35CD"/>
    <w:rsid w:val="003A4506"/>
    <w:rsid w:val="003A4E45"/>
    <w:rsid w:val="003A5679"/>
    <w:rsid w:val="003A57DF"/>
    <w:rsid w:val="003A6287"/>
    <w:rsid w:val="003A6792"/>
    <w:rsid w:val="003B0B1F"/>
    <w:rsid w:val="003B0FFE"/>
    <w:rsid w:val="003B1019"/>
    <w:rsid w:val="003B13A4"/>
    <w:rsid w:val="003B48EE"/>
    <w:rsid w:val="003B6B11"/>
    <w:rsid w:val="003C028C"/>
    <w:rsid w:val="003C0892"/>
    <w:rsid w:val="003C0DE9"/>
    <w:rsid w:val="003C370D"/>
    <w:rsid w:val="003C4761"/>
    <w:rsid w:val="003C4890"/>
    <w:rsid w:val="003C4F63"/>
    <w:rsid w:val="003C53ED"/>
    <w:rsid w:val="003C6A8E"/>
    <w:rsid w:val="003C6CCD"/>
    <w:rsid w:val="003C6E76"/>
    <w:rsid w:val="003C718C"/>
    <w:rsid w:val="003D13A5"/>
    <w:rsid w:val="003D199F"/>
    <w:rsid w:val="003D2A88"/>
    <w:rsid w:val="003D2C60"/>
    <w:rsid w:val="003D2F73"/>
    <w:rsid w:val="003D31A5"/>
    <w:rsid w:val="003D3A83"/>
    <w:rsid w:val="003D40E0"/>
    <w:rsid w:val="003D67E6"/>
    <w:rsid w:val="003D783A"/>
    <w:rsid w:val="003E0545"/>
    <w:rsid w:val="003E1C00"/>
    <w:rsid w:val="003E3096"/>
    <w:rsid w:val="003E35AC"/>
    <w:rsid w:val="003E3ADD"/>
    <w:rsid w:val="003E50C8"/>
    <w:rsid w:val="003E6497"/>
    <w:rsid w:val="003E7E27"/>
    <w:rsid w:val="003F050E"/>
    <w:rsid w:val="003F05C5"/>
    <w:rsid w:val="003F11E9"/>
    <w:rsid w:val="003F1543"/>
    <w:rsid w:val="003F18E3"/>
    <w:rsid w:val="003F21AE"/>
    <w:rsid w:val="003F2A5A"/>
    <w:rsid w:val="003F3F9E"/>
    <w:rsid w:val="003F5A8F"/>
    <w:rsid w:val="003F640B"/>
    <w:rsid w:val="003F6D0B"/>
    <w:rsid w:val="003F77D2"/>
    <w:rsid w:val="003F7A98"/>
    <w:rsid w:val="00400B90"/>
    <w:rsid w:val="00400DF3"/>
    <w:rsid w:val="004010C2"/>
    <w:rsid w:val="0040142B"/>
    <w:rsid w:val="00404723"/>
    <w:rsid w:val="004055D0"/>
    <w:rsid w:val="00406921"/>
    <w:rsid w:val="004069AF"/>
    <w:rsid w:val="004106EC"/>
    <w:rsid w:val="00411262"/>
    <w:rsid w:val="004113FF"/>
    <w:rsid w:val="00411A58"/>
    <w:rsid w:val="00411AB0"/>
    <w:rsid w:val="00411C87"/>
    <w:rsid w:val="00413FAB"/>
    <w:rsid w:val="004148AF"/>
    <w:rsid w:val="00414AE2"/>
    <w:rsid w:val="00415E29"/>
    <w:rsid w:val="00415FC4"/>
    <w:rsid w:val="00416024"/>
    <w:rsid w:val="00417FF6"/>
    <w:rsid w:val="00420071"/>
    <w:rsid w:val="0042182D"/>
    <w:rsid w:val="004248EE"/>
    <w:rsid w:val="00425BB1"/>
    <w:rsid w:val="004267BC"/>
    <w:rsid w:val="00430B17"/>
    <w:rsid w:val="00430DED"/>
    <w:rsid w:val="00432964"/>
    <w:rsid w:val="00433789"/>
    <w:rsid w:val="00433835"/>
    <w:rsid w:val="004345A5"/>
    <w:rsid w:val="00434EF0"/>
    <w:rsid w:val="004351F7"/>
    <w:rsid w:val="00441A83"/>
    <w:rsid w:val="00447194"/>
    <w:rsid w:val="00447EC5"/>
    <w:rsid w:val="004500D8"/>
    <w:rsid w:val="00451062"/>
    <w:rsid w:val="004548CB"/>
    <w:rsid w:val="00456336"/>
    <w:rsid w:val="00456D1A"/>
    <w:rsid w:val="00460D5D"/>
    <w:rsid w:val="00462C08"/>
    <w:rsid w:val="00463D9A"/>
    <w:rsid w:val="004647BB"/>
    <w:rsid w:val="00464AC9"/>
    <w:rsid w:val="004674CB"/>
    <w:rsid w:val="00467B9C"/>
    <w:rsid w:val="00470346"/>
    <w:rsid w:val="00470BB1"/>
    <w:rsid w:val="00470D1D"/>
    <w:rsid w:val="00472223"/>
    <w:rsid w:val="00472F77"/>
    <w:rsid w:val="004735D1"/>
    <w:rsid w:val="0047374B"/>
    <w:rsid w:val="00473F91"/>
    <w:rsid w:val="004740AC"/>
    <w:rsid w:val="00475BA3"/>
    <w:rsid w:val="00475C59"/>
    <w:rsid w:val="00476AFD"/>
    <w:rsid w:val="00476E85"/>
    <w:rsid w:val="004824A6"/>
    <w:rsid w:val="00482B21"/>
    <w:rsid w:val="00482D5D"/>
    <w:rsid w:val="004838BF"/>
    <w:rsid w:val="00483A39"/>
    <w:rsid w:val="004859A7"/>
    <w:rsid w:val="0048680A"/>
    <w:rsid w:val="00486FA3"/>
    <w:rsid w:val="00493537"/>
    <w:rsid w:val="00493700"/>
    <w:rsid w:val="00493965"/>
    <w:rsid w:val="00493978"/>
    <w:rsid w:val="00493A16"/>
    <w:rsid w:val="00493CED"/>
    <w:rsid w:val="00495655"/>
    <w:rsid w:val="004958D0"/>
    <w:rsid w:val="004A0436"/>
    <w:rsid w:val="004A078E"/>
    <w:rsid w:val="004A297D"/>
    <w:rsid w:val="004A318A"/>
    <w:rsid w:val="004A4DF3"/>
    <w:rsid w:val="004A58CB"/>
    <w:rsid w:val="004B0384"/>
    <w:rsid w:val="004B0897"/>
    <w:rsid w:val="004B157B"/>
    <w:rsid w:val="004B4582"/>
    <w:rsid w:val="004B500C"/>
    <w:rsid w:val="004B77BD"/>
    <w:rsid w:val="004C0411"/>
    <w:rsid w:val="004C1B91"/>
    <w:rsid w:val="004C3E41"/>
    <w:rsid w:val="004C6383"/>
    <w:rsid w:val="004C6956"/>
    <w:rsid w:val="004C7262"/>
    <w:rsid w:val="004C7A28"/>
    <w:rsid w:val="004D1ACD"/>
    <w:rsid w:val="004D1B2D"/>
    <w:rsid w:val="004D3C5A"/>
    <w:rsid w:val="004D4156"/>
    <w:rsid w:val="004D45ED"/>
    <w:rsid w:val="004D5EC6"/>
    <w:rsid w:val="004D614E"/>
    <w:rsid w:val="004D61A1"/>
    <w:rsid w:val="004E1FC8"/>
    <w:rsid w:val="004E25DD"/>
    <w:rsid w:val="004E2D8A"/>
    <w:rsid w:val="004E35D6"/>
    <w:rsid w:val="004E4CBB"/>
    <w:rsid w:val="004E6FE1"/>
    <w:rsid w:val="004F07E5"/>
    <w:rsid w:val="004F0E83"/>
    <w:rsid w:val="004F11A5"/>
    <w:rsid w:val="004F1AB6"/>
    <w:rsid w:val="004F292F"/>
    <w:rsid w:val="004F37BC"/>
    <w:rsid w:val="004F5C3F"/>
    <w:rsid w:val="004F650F"/>
    <w:rsid w:val="004F6C8B"/>
    <w:rsid w:val="004F748C"/>
    <w:rsid w:val="005004C1"/>
    <w:rsid w:val="005012C0"/>
    <w:rsid w:val="0050220B"/>
    <w:rsid w:val="00502331"/>
    <w:rsid w:val="00504831"/>
    <w:rsid w:val="00504919"/>
    <w:rsid w:val="00504DF9"/>
    <w:rsid w:val="00505447"/>
    <w:rsid w:val="00505BBE"/>
    <w:rsid w:val="005067FC"/>
    <w:rsid w:val="00507071"/>
    <w:rsid w:val="005073B4"/>
    <w:rsid w:val="00510286"/>
    <w:rsid w:val="00510757"/>
    <w:rsid w:val="00511A9B"/>
    <w:rsid w:val="00512A0D"/>
    <w:rsid w:val="005142CA"/>
    <w:rsid w:val="005152C5"/>
    <w:rsid w:val="00515974"/>
    <w:rsid w:val="00515BE8"/>
    <w:rsid w:val="00516397"/>
    <w:rsid w:val="0051770F"/>
    <w:rsid w:val="0052029B"/>
    <w:rsid w:val="00523143"/>
    <w:rsid w:val="005231BC"/>
    <w:rsid w:val="0052346E"/>
    <w:rsid w:val="00523EE1"/>
    <w:rsid w:val="00524D04"/>
    <w:rsid w:val="00527AF5"/>
    <w:rsid w:val="00534397"/>
    <w:rsid w:val="00534A97"/>
    <w:rsid w:val="00534BEC"/>
    <w:rsid w:val="00534D66"/>
    <w:rsid w:val="00535B1E"/>
    <w:rsid w:val="005365AA"/>
    <w:rsid w:val="00540353"/>
    <w:rsid w:val="00540AB5"/>
    <w:rsid w:val="00540CC1"/>
    <w:rsid w:val="005412BA"/>
    <w:rsid w:val="00541E84"/>
    <w:rsid w:val="00542FD4"/>
    <w:rsid w:val="00543826"/>
    <w:rsid w:val="0054404C"/>
    <w:rsid w:val="0054574E"/>
    <w:rsid w:val="00547600"/>
    <w:rsid w:val="005510DC"/>
    <w:rsid w:val="00553CFF"/>
    <w:rsid w:val="00554D33"/>
    <w:rsid w:val="0055501D"/>
    <w:rsid w:val="00555BCD"/>
    <w:rsid w:val="00556057"/>
    <w:rsid w:val="00557525"/>
    <w:rsid w:val="00557A68"/>
    <w:rsid w:val="00557EB8"/>
    <w:rsid w:val="0056137A"/>
    <w:rsid w:val="005617DF"/>
    <w:rsid w:val="005624C0"/>
    <w:rsid w:val="00563248"/>
    <w:rsid w:val="0056507E"/>
    <w:rsid w:val="005652F6"/>
    <w:rsid w:val="00565B37"/>
    <w:rsid w:val="0056638B"/>
    <w:rsid w:val="00567864"/>
    <w:rsid w:val="00567C60"/>
    <w:rsid w:val="005710DE"/>
    <w:rsid w:val="00572A6D"/>
    <w:rsid w:val="00572C9A"/>
    <w:rsid w:val="005776DB"/>
    <w:rsid w:val="00580CB0"/>
    <w:rsid w:val="00580D0B"/>
    <w:rsid w:val="005816F5"/>
    <w:rsid w:val="00581AB7"/>
    <w:rsid w:val="00582D78"/>
    <w:rsid w:val="00584526"/>
    <w:rsid w:val="00584C30"/>
    <w:rsid w:val="00584C76"/>
    <w:rsid w:val="00584D8F"/>
    <w:rsid w:val="0058508D"/>
    <w:rsid w:val="0058592D"/>
    <w:rsid w:val="00587450"/>
    <w:rsid w:val="00587DAB"/>
    <w:rsid w:val="00587E0C"/>
    <w:rsid w:val="00590010"/>
    <w:rsid w:val="00590DC4"/>
    <w:rsid w:val="005916E7"/>
    <w:rsid w:val="005917EA"/>
    <w:rsid w:val="005940C5"/>
    <w:rsid w:val="005953E9"/>
    <w:rsid w:val="00596F49"/>
    <w:rsid w:val="005978CE"/>
    <w:rsid w:val="00597CCF"/>
    <w:rsid w:val="005A0344"/>
    <w:rsid w:val="005A0CBE"/>
    <w:rsid w:val="005A17E4"/>
    <w:rsid w:val="005A1E3A"/>
    <w:rsid w:val="005A286D"/>
    <w:rsid w:val="005A2D33"/>
    <w:rsid w:val="005A380A"/>
    <w:rsid w:val="005A3CFE"/>
    <w:rsid w:val="005A4CB2"/>
    <w:rsid w:val="005A4D77"/>
    <w:rsid w:val="005A62E3"/>
    <w:rsid w:val="005A6381"/>
    <w:rsid w:val="005A6C5E"/>
    <w:rsid w:val="005A70B2"/>
    <w:rsid w:val="005A72E1"/>
    <w:rsid w:val="005B12CB"/>
    <w:rsid w:val="005B17EF"/>
    <w:rsid w:val="005B2029"/>
    <w:rsid w:val="005B212B"/>
    <w:rsid w:val="005B2D23"/>
    <w:rsid w:val="005B3231"/>
    <w:rsid w:val="005B3387"/>
    <w:rsid w:val="005B3D04"/>
    <w:rsid w:val="005B40F3"/>
    <w:rsid w:val="005B628F"/>
    <w:rsid w:val="005B78F2"/>
    <w:rsid w:val="005C19C5"/>
    <w:rsid w:val="005C1B0D"/>
    <w:rsid w:val="005C2197"/>
    <w:rsid w:val="005C274C"/>
    <w:rsid w:val="005C3896"/>
    <w:rsid w:val="005C431C"/>
    <w:rsid w:val="005C492B"/>
    <w:rsid w:val="005C6678"/>
    <w:rsid w:val="005C6A3E"/>
    <w:rsid w:val="005C7765"/>
    <w:rsid w:val="005D0381"/>
    <w:rsid w:val="005D087C"/>
    <w:rsid w:val="005D20DD"/>
    <w:rsid w:val="005D4F14"/>
    <w:rsid w:val="005D5989"/>
    <w:rsid w:val="005D5BE6"/>
    <w:rsid w:val="005D6377"/>
    <w:rsid w:val="005D6494"/>
    <w:rsid w:val="005D6917"/>
    <w:rsid w:val="005E125A"/>
    <w:rsid w:val="005E1B22"/>
    <w:rsid w:val="005E2899"/>
    <w:rsid w:val="005E29D7"/>
    <w:rsid w:val="005E3B29"/>
    <w:rsid w:val="005E488F"/>
    <w:rsid w:val="005E4F20"/>
    <w:rsid w:val="005E5F7A"/>
    <w:rsid w:val="005E6BBF"/>
    <w:rsid w:val="005E7A9A"/>
    <w:rsid w:val="005F096B"/>
    <w:rsid w:val="005F2130"/>
    <w:rsid w:val="005F2391"/>
    <w:rsid w:val="005F2B61"/>
    <w:rsid w:val="005F2C62"/>
    <w:rsid w:val="005F30CD"/>
    <w:rsid w:val="005F3897"/>
    <w:rsid w:val="005F4101"/>
    <w:rsid w:val="005F4340"/>
    <w:rsid w:val="005F4B3D"/>
    <w:rsid w:val="005F505E"/>
    <w:rsid w:val="005F64E7"/>
    <w:rsid w:val="005F6709"/>
    <w:rsid w:val="005F7318"/>
    <w:rsid w:val="00601545"/>
    <w:rsid w:val="0060159A"/>
    <w:rsid w:val="006016A0"/>
    <w:rsid w:val="00602FBF"/>
    <w:rsid w:val="006030E3"/>
    <w:rsid w:val="0060423C"/>
    <w:rsid w:val="00605119"/>
    <w:rsid w:val="0060551F"/>
    <w:rsid w:val="00606A42"/>
    <w:rsid w:val="00607926"/>
    <w:rsid w:val="0061216F"/>
    <w:rsid w:val="006135BF"/>
    <w:rsid w:val="006142A4"/>
    <w:rsid w:val="006147D0"/>
    <w:rsid w:val="006175E6"/>
    <w:rsid w:val="006177C5"/>
    <w:rsid w:val="006203BA"/>
    <w:rsid w:val="0062147E"/>
    <w:rsid w:val="00622BA2"/>
    <w:rsid w:val="00623855"/>
    <w:rsid w:val="006266DA"/>
    <w:rsid w:val="00626FB3"/>
    <w:rsid w:val="0062742B"/>
    <w:rsid w:val="006303DF"/>
    <w:rsid w:val="006304E6"/>
    <w:rsid w:val="0063129A"/>
    <w:rsid w:val="00631CB8"/>
    <w:rsid w:val="006323B5"/>
    <w:rsid w:val="00632E06"/>
    <w:rsid w:val="0063415A"/>
    <w:rsid w:val="0063560C"/>
    <w:rsid w:val="006360DB"/>
    <w:rsid w:val="00637065"/>
    <w:rsid w:val="00641D7C"/>
    <w:rsid w:val="00642382"/>
    <w:rsid w:val="006427F7"/>
    <w:rsid w:val="00643F90"/>
    <w:rsid w:val="006452E1"/>
    <w:rsid w:val="0064637F"/>
    <w:rsid w:val="00646CE4"/>
    <w:rsid w:val="00651B2A"/>
    <w:rsid w:val="006526E8"/>
    <w:rsid w:val="00652E66"/>
    <w:rsid w:val="00653A71"/>
    <w:rsid w:val="006540AC"/>
    <w:rsid w:val="00654198"/>
    <w:rsid w:val="00655049"/>
    <w:rsid w:val="00655835"/>
    <w:rsid w:val="006564EA"/>
    <w:rsid w:val="006608CE"/>
    <w:rsid w:val="00663135"/>
    <w:rsid w:val="00663EF3"/>
    <w:rsid w:val="0066760B"/>
    <w:rsid w:val="0066784D"/>
    <w:rsid w:val="00667FB5"/>
    <w:rsid w:val="00671FEE"/>
    <w:rsid w:val="0067267B"/>
    <w:rsid w:val="00672C00"/>
    <w:rsid w:val="00673708"/>
    <w:rsid w:val="00674BCA"/>
    <w:rsid w:val="006750EF"/>
    <w:rsid w:val="006753B1"/>
    <w:rsid w:val="00676B74"/>
    <w:rsid w:val="00676B9B"/>
    <w:rsid w:val="00676F7B"/>
    <w:rsid w:val="006773B0"/>
    <w:rsid w:val="00677522"/>
    <w:rsid w:val="006809CA"/>
    <w:rsid w:val="00681695"/>
    <w:rsid w:val="0068183B"/>
    <w:rsid w:val="00682AAA"/>
    <w:rsid w:val="00683222"/>
    <w:rsid w:val="006849EE"/>
    <w:rsid w:val="00685111"/>
    <w:rsid w:val="00685956"/>
    <w:rsid w:val="00686E4C"/>
    <w:rsid w:val="00686EE8"/>
    <w:rsid w:val="006872AF"/>
    <w:rsid w:val="0069088C"/>
    <w:rsid w:val="00691302"/>
    <w:rsid w:val="0069328E"/>
    <w:rsid w:val="00693EAC"/>
    <w:rsid w:val="00694C0F"/>
    <w:rsid w:val="0069619A"/>
    <w:rsid w:val="006964E5"/>
    <w:rsid w:val="0069662C"/>
    <w:rsid w:val="006A03A2"/>
    <w:rsid w:val="006A048E"/>
    <w:rsid w:val="006A120F"/>
    <w:rsid w:val="006A2A89"/>
    <w:rsid w:val="006A2E11"/>
    <w:rsid w:val="006A2FDB"/>
    <w:rsid w:val="006A3184"/>
    <w:rsid w:val="006A3A35"/>
    <w:rsid w:val="006A40BE"/>
    <w:rsid w:val="006A441D"/>
    <w:rsid w:val="006A6C1A"/>
    <w:rsid w:val="006A75D1"/>
    <w:rsid w:val="006B0DC6"/>
    <w:rsid w:val="006B1723"/>
    <w:rsid w:val="006B1C16"/>
    <w:rsid w:val="006B4748"/>
    <w:rsid w:val="006B4EC9"/>
    <w:rsid w:val="006B50A4"/>
    <w:rsid w:val="006B57E9"/>
    <w:rsid w:val="006B6C3F"/>
    <w:rsid w:val="006C00AC"/>
    <w:rsid w:val="006C0108"/>
    <w:rsid w:val="006C2CB7"/>
    <w:rsid w:val="006C691B"/>
    <w:rsid w:val="006C6F11"/>
    <w:rsid w:val="006D05B5"/>
    <w:rsid w:val="006D078B"/>
    <w:rsid w:val="006D17ED"/>
    <w:rsid w:val="006D20DD"/>
    <w:rsid w:val="006D3954"/>
    <w:rsid w:val="006D3B9E"/>
    <w:rsid w:val="006D40C2"/>
    <w:rsid w:val="006D510E"/>
    <w:rsid w:val="006D6A4A"/>
    <w:rsid w:val="006E0859"/>
    <w:rsid w:val="006E31EA"/>
    <w:rsid w:val="006E3B82"/>
    <w:rsid w:val="006E4062"/>
    <w:rsid w:val="006E422F"/>
    <w:rsid w:val="006E7372"/>
    <w:rsid w:val="006F08CA"/>
    <w:rsid w:val="006F2099"/>
    <w:rsid w:val="006F2382"/>
    <w:rsid w:val="006F299D"/>
    <w:rsid w:val="006F2AE9"/>
    <w:rsid w:val="006F2AED"/>
    <w:rsid w:val="006F32A2"/>
    <w:rsid w:val="006F34D6"/>
    <w:rsid w:val="006F372E"/>
    <w:rsid w:val="006F438E"/>
    <w:rsid w:val="006F4CF0"/>
    <w:rsid w:val="006F4D84"/>
    <w:rsid w:val="006F4F4F"/>
    <w:rsid w:val="006F6531"/>
    <w:rsid w:val="006F741C"/>
    <w:rsid w:val="006F74E3"/>
    <w:rsid w:val="006F7B31"/>
    <w:rsid w:val="006F7D1C"/>
    <w:rsid w:val="006F7EB4"/>
    <w:rsid w:val="00701E34"/>
    <w:rsid w:val="007028F6"/>
    <w:rsid w:val="00702EAF"/>
    <w:rsid w:val="0070328B"/>
    <w:rsid w:val="00704210"/>
    <w:rsid w:val="007043AF"/>
    <w:rsid w:val="007051E1"/>
    <w:rsid w:val="007073F0"/>
    <w:rsid w:val="00710336"/>
    <w:rsid w:val="00711273"/>
    <w:rsid w:val="007118F2"/>
    <w:rsid w:val="00713A75"/>
    <w:rsid w:val="007156E6"/>
    <w:rsid w:val="00721244"/>
    <w:rsid w:val="007215AA"/>
    <w:rsid w:val="00723BA3"/>
    <w:rsid w:val="00727E78"/>
    <w:rsid w:val="00732360"/>
    <w:rsid w:val="00732483"/>
    <w:rsid w:val="0073274F"/>
    <w:rsid w:val="00732818"/>
    <w:rsid w:val="00733488"/>
    <w:rsid w:val="00734C84"/>
    <w:rsid w:val="007354D2"/>
    <w:rsid w:val="00735F4D"/>
    <w:rsid w:val="0073640B"/>
    <w:rsid w:val="00736AF8"/>
    <w:rsid w:val="0073700D"/>
    <w:rsid w:val="00737248"/>
    <w:rsid w:val="007407DA"/>
    <w:rsid w:val="00741272"/>
    <w:rsid w:val="007438A8"/>
    <w:rsid w:val="007442F3"/>
    <w:rsid w:val="0074499D"/>
    <w:rsid w:val="0074579C"/>
    <w:rsid w:val="00745B3E"/>
    <w:rsid w:val="00746249"/>
    <w:rsid w:val="00751592"/>
    <w:rsid w:val="00751AE3"/>
    <w:rsid w:val="00751F63"/>
    <w:rsid w:val="00754EA2"/>
    <w:rsid w:val="00756A97"/>
    <w:rsid w:val="00757362"/>
    <w:rsid w:val="00757824"/>
    <w:rsid w:val="007601F8"/>
    <w:rsid w:val="0076183F"/>
    <w:rsid w:val="007632D1"/>
    <w:rsid w:val="0076425C"/>
    <w:rsid w:val="00764709"/>
    <w:rsid w:val="007664B3"/>
    <w:rsid w:val="007672C4"/>
    <w:rsid w:val="00767D27"/>
    <w:rsid w:val="0077044F"/>
    <w:rsid w:val="00770B3F"/>
    <w:rsid w:val="007718C5"/>
    <w:rsid w:val="00771A91"/>
    <w:rsid w:val="00773213"/>
    <w:rsid w:val="00776392"/>
    <w:rsid w:val="00776901"/>
    <w:rsid w:val="0077706C"/>
    <w:rsid w:val="00777431"/>
    <w:rsid w:val="00777CFE"/>
    <w:rsid w:val="0078258D"/>
    <w:rsid w:val="00783B91"/>
    <w:rsid w:val="00783E6A"/>
    <w:rsid w:val="00784339"/>
    <w:rsid w:val="00784C85"/>
    <w:rsid w:val="00785284"/>
    <w:rsid w:val="00785503"/>
    <w:rsid w:val="0078650F"/>
    <w:rsid w:val="00786F19"/>
    <w:rsid w:val="007919BD"/>
    <w:rsid w:val="007926FB"/>
    <w:rsid w:val="00792D2C"/>
    <w:rsid w:val="00793343"/>
    <w:rsid w:val="00794110"/>
    <w:rsid w:val="0079430A"/>
    <w:rsid w:val="00794C85"/>
    <w:rsid w:val="00794C8B"/>
    <w:rsid w:val="00794F95"/>
    <w:rsid w:val="00795735"/>
    <w:rsid w:val="00795940"/>
    <w:rsid w:val="007A03C5"/>
    <w:rsid w:val="007A0912"/>
    <w:rsid w:val="007A33D2"/>
    <w:rsid w:val="007A4905"/>
    <w:rsid w:val="007A4FB4"/>
    <w:rsid w:val="007A63F9"/>
    <w:rsid w:val="007A714A"/>
    <w:rsid w:val="007A7C37"/>
    <w:rsid w:val="007A7DD6"/>
    <w:rsid w:val="007B0FAA"/>
    <w:rsid w:val="007B196F"/>
    <w:rsid w:val="007B2126"/>
    <w:rsid w:val="007B5E39"/>
    <w:rsid w:val="007B7F34"/>
    <w:rsid w:val="007C0C4B"/>
    <w:rsid w:val="007C2246"/>
    <w:rsid w:val="007C2964"/>
    <w:rsid w:val="007C39F3"/>
    <w:rsid w:val="007C3DD4"/>
    <w:rsid w:val="007C4A98"/>
    <w:rsid w:val="007C6515"/>
    <w:rsid w:val="007C7447"/>
    <w:rsid w:val="007C7D09"/>
    <w:rsid w:val="007C7D86"/>
    <w:rsid w:val="007D0AEE"/>
    <w:rsid w:val="007D0DC5"/>
    <w:rsid w:val="007D2B38"/>
    <w:rsid w:val="007D2C99"/>
    <w:rsid w:val="007D5CB9"/>
    <w:rsid w:val="007E0DED"/>
    <w:rsid w:val="007E1F58"/>
    <w:rsid w:val="007E37AA"/>
    <w:rsid w:val="007E3D7E"/>
    <w:rsid w:val="007E5FAA"/>
    <w:rsid w:val="007E639D"/>
    <w:rsid w:val="007F1B64"/>
    <w:rsid w:val="007F2176"/>
    <w:rsid w:val="007F4AEE"/>
    <w:rsid w:val="007F528C"/>
    <w:rsid w:val="007F5EA8"/>
    <w:rsid w:val="007F7926"/>
    <w:rsid w:val="00800133"/>
    <w:rsid w:val="00801D8C"/>
    <w:rsid w:val="00802039"/>
    <w:rsid w:val="00802623"/>
    <w:rsid w:val="00803D2C"/>
    <w:rsid w:val="008053F0"/>
    <w:rsid w:val="00806573"/>
    <w:rsid w:val="00806BE4"/>
    <w:rsid w:val="00806F9E"/>
    <w:rsid w:val="008072C8"/>
    <w:rsid w:val="00807A1D"/>
    <w:rsid w:val="00811F5E"/>
    <w:rsid w:val="00812624"/>
    <w:rsid w:val="00812846"/>
    <w:rsid w:val="00812F44"/>
    <w:rsid w:val="00813208"/>
    <w:rsid w:val="00814079"/>
    <w:rsid w:val="00814484"/>
    <w:rsid w:val="008150CA"/>
    <w:rsid w:val="00815E4B"/>
    <w:rsid w:val="008160A1"/>
    <w:rsid w:val="00816214"/>
    <w:rsid w:val="00816CED"/>
    <w:rsid w:val="00821685"/>
    <w:rsid w:val="00822289"/>
    <w:rsid w:val="00827C6C"/>
    <w:rsid w:val="00827D06"/>
    <w:rsid w:val="00827F82"/>
    <w:rsid w:val="00827FF4"/>
    <w:rsid w:val="00833B7E"/>
    <w:rsid w:val="0083441E"/>
    <w:rsid w:val="00835DD2"/>
    <w:rsid w:val="00836B0E"/>
    <w:rsid w:val="00836E8C"/>
    <w:rsid w:val="0083788B"/>
    <w:rsid w:val="00837DB3"/>
    <w:rsid w:val="008401C0"/>
    <w:rsid w:val="00840DDB"/>
    <w:rsid w:val="0084186E"/>
    <w:rsid w:val="0084396E"/>
    <w:rsid w:val="008439C6"/>
    <w:rsid w:val="00843BF5"/>
    <w:rsid w:val="008444C6"/>
    <w:rsid w:val="00844602"/>
    <w:rsid w:val="008450AE"/>
    <w:rsid w:val="008453D5"/>
    <w:rsid w:val="00845CA1"/>
    <w:rsid w:val="00845EE4"/>
    <w:rsid w:val="00846048"/>
    <w:rsid w:val="00846A18"/>
    <w:rsid w:val="00850FB8"/>
    <w:rsid w:val="0085173D"/>
    <w:rsid w:val="00851D2F"/>
    <w:rsid w:val="00853A0F"/>
    <w:rsid w:val="00853F4F"/>
    <w:rsid w:val="00855190"/>
    <w:rsid w:val="008551B0"/>
    <w:rsid w:val="00855AF4"/>
    <w:rsid w:val="0085669B"/>
    <w:rsid w:val="00857E84"/>
    <w:rsid w:val="00857EE6"/>
    <w:rsid w:val="0086292C"/>
    <w:rsid w:val="00862C96"/>
    <w:rsid w:val="00863125"/>
    <w:rsid w:val="00864375"/>
    <w:rsid w:val="00864AC7"/>
    <w:rsid w:val="00865304"/>
    <w:rsid w:val="0086538B"/>
    <w:rsid w:val="0087087F"/>
    <w:rsid w:val="00871C84"/>
    <w:rsid w:val="00873293"/>
    <w:rsid w:val="00874F74"/>
    <w:rsid w:val="00875032"/>
    <w:rsid w:val="00875AE8"/>
    <w:rsid w:val="00875E95"/>
    <w:rsid w:val="008764A7"/>
    <w:rsid w:val="0087712D"/>
    <w:rsid w:val="00880C6A"/>
    <w:rsid w:val="00881431"/>
    <w:rsid w:val="00881A83"/>
    <w:rsid w:val="008836AF"/>
    <w:rsid w:val="0088548D"/>
    <w:rsid w:val="00885E52"/>
    <w:rsid w:val="008862D0"/>
    <w:rsid w:val="00887474"/>
    <w:rsid w:val="00887740"/>
    <w:rsid w:val="00887C1F"/>
    <w:rsid w:val="008908EB"/>
    <w:rsid w:val="00891227"/>
    <w:rsid w:val="008914C8"/>
    <w:rsid w:val="008915E2"/>
    <w:rsid w:val="00892211"/>
    <w:rsid w:val="008926D2"/>
    <w:rsid w:val="008927E7"/>
    <w:rsid w:val="00893234"/>
    <w:rsid w:val="00893CCA"/>
    <w:rsid w:val="00894406"/>
    <w:rsid w:val="008947D4"/>
    <w:rsid w:val="008A06C9"/>
    <w:rsid w:val="008A120E"/>
    <w:rsid w:val="008A13B0"/>
    <w:rsid w:val="008A3420"/>
    <w:rsid w:val="008A56AE"/>
    <w:rsid w:val="008A5B24"/>
    <w:rsid w:val="008A67F5"/>
    <w:rsid w:val="008A6966"/>
    <w:rsid w:val="008A6CDE"/>
    <w:rsid w:val="008A786A"/>
    <w:rsid w:val="008B109F"/>
    <w:rsid w:val="008B310F"/>
    <w:rsid w:val="008B3E24"/>
    <w:rsid w:val="008B4886"/>
    <w:rsid w:val="008C04C9"/>
    <w:rsid w:val="008C2346"/>
    <w:rsid w:val="008C4D32"/>
    <w:rsid w:val="008C5BC1"/>
    <w:rsid w:val="008C6529"/>
    <w:rsid w:val="008C6B72"/>
    <w:rsid w:val="008C7588"/>
    <w:rsid w:val="008D0EE4"/>
    <w:rsid w:val="008D2B96"/>
    <w:rsid w:val="008D3726"/>
    <w:rsid w:val="008D585C"/>
    <w:rsid w:val="008D7D06"/>
    <w:rsid w:val="008E02BB"/>
    <w:rsid w:val="008E117B"/>
    <w:rsid w:val="008E1618"/>
    <w:rsid w:val="008E245B"/>
    <w:rsid w:val="008E392D"/>
    <w:rsid w:val="008E4E2B"/>
    <w:rsid w:val="008E5B13"/>
    <w:rsid w:val="008E724E"/>
    <w:rsid w:val="008E7537"/>
    <w:rsid w:val="008E7E20"/>
    <w:rsid w:val="008F5F3A"/>
    <w:rsid w:val="008F62F8"/>
    <w:rsid w:val="008F6301"/>
    <w:rsid w:val="008F69D3"/>
    <w:rsid w:val="008F7176"/>
    <w:rsid w:val="00900BAF"/>
    <w:rsid w:val="00900CBC"/>
    <w:rsid w:val="009024E8"/>
    <w:rsid w:val="00902629"/>
    <w:rsid w:val="00903B6E"/>
    <w:rsid w:val="009042C7"/>
    <w:rsid w:val="009053A7"/>
    <w:rsid w:val="00905B59"/>
    <w:rsid w:val="00906930"/>
    <w:rsid w:val="00907427"/>
    <w:rsid w:val="00907522"/>
    <w:rsid w:val="009077D7"/>
    <w:rsid w:val="00907962"/>
    <w:rsid w:val="009108F5"/>
    <w:rsid w:val="00911491"/>
    <w:rsid w:val="009139BB"/>
    <w:rsid w:val="0091400E"/>
    <w:rsid w:val="00914B71"/>
    <w:rsid w:val="009157EF"/>
    <w:rsid w:val="00915A2C"/>
    <w:rsid w:val="00916BC6"/>
    <w:rsid w:val="009172AC"/>
    <w:rsid w:val="00917ED2"/>
    <w:rsid w:val="009222C9"/>
    <w:rsid w:val="009224F5"/>
    <w:rsid w:val="0092364B"/>
    <w:rsid w:val="00924303"/>
    <w:rsid w:val="00924412"/>
    <w:rsid w:val="0092574C"/>
    <w:rsid w:val="009263A7"/>
    <w:rsid w:val="00926426"/>
    <w:rsid w:val="0092780F"/>
    <w:rsid w:val="00927B62"/>
    <w:rsid w:val="00927BDB"/>
    <w:rsid w:val="00930558"/>
    <w:rsid w:val="0093276E"/>
    <w:rsid w:val="00933206"/>
    <w:rsid w:val="0093420E"/>
    <w:rsid w:val="00934714"/>
    <w:rsid w:val="00934B85"/>
    <w:rsid w:val="00934DCA"/>
    <w:rsid w:val="00935450"/>
    <w:rsid w:val="00940CC6"/>
    <w:rsid w:val="009411AA"/>
    <w:rsid w:val="009416AB"/>
    <w:rsid w:val="00941808"/>
    <w:rsid w:val="00942951"/>
    <w:rsid w:val="009438D2"/>
    <w:rsid w:val="00943B0A"/>
    <w:rsid w:val="00943B57"/>
    <w:rsid w:val="009444F5"/>
    <w:rsid w:val="00944A9E"/>
    <w:rsid w:val="00944B46"/>
    <w:rsid w:val="00944C15"/>
    <w:rsid w:val="009457DF"/>
    <w:rsid w:val="0094637C"/>
    <w:rsid w:val="00947460"/>
    <w:rsid w:val="0095035C"/>
    <w:rsid w:val="009553B1"/>
    <w:rsid w:val="0095582C"/>
    <w:rsid w:val="009565CC"/>
    <w:rsid w:val="00960011"/>
    <w:rsid w:val="0096018C"/>
    <w:rsid w:val="009602B9"/>
    <w:rsid w:val="0096175C"/>
    <w:rsid w:val="009639D8"/>
    <w:rsid w:val="00966C22"/>
    <w:rsid w:val="009678BF"/>
    <w:rsid w:val="00967911"/>
    <w:rsid w:val="00972EFD"/>
    <w:rsid w:val="009743A5"/>
    <w:rsid w:val="009745D6"/>
    <w:rsid w:val="0097460A"/>
    <w:rsid w:val="009749E3"/>
    <w:rsid w:val="00976FDD"/>
    <w:rsid w:val="009776A7"/>
    <w:rsid w:val="00980694"/>
    <w:rsid w:val="009828EA"/>
    <w:rsid w:val="009834B1"/>
    <w:rsid w:val="00983564"/>
    <w:rsid w:val="00983A36"/>
    <w:rsid w:val="00983E8D"/>
    <w:rsid w:val="009841FD"/>
    <w:rsid w:val="009856E9"/>
    <w:rsid w:val="009858F9"/>
    <w:rsid w:val="00985FC7"/>
    <w:rsid w:val="009868C0"/>
    <w:rsid w:val="00990A35"/>
    <w:rsid w:val="00990F16"/>
    <w:rsid w:val="00991712"/>
    <w:rsid w:val="00991961"/>
    <w:rsid w:val="00994CAB"/>
    <w:rsid w:val="009A24A0"/>
    <w:rsid w:val="009A33B8"/>
    <w:rsid w:val="009A49F6"/>
    <w:rsid w:val="009A5618"/>
    <w:rsid w:val="009A5B4E"/>
    <w:rsid w:val="009A7A2C"/>
    <w:rsid w:val="009A7E1C"/>
    <w:rsid w:val="009B12A1"/>
    <w:rsid w:val="009B3FEA"/>
    <w:rsid w:val="009B4017"/>
    <w:rsid w:val="009B5949"/>
    <w:rsid w:val="009C053D"/>
    <w:rsid w:val="009C06A4"/>
    <w:rsid w:val="009C06AB"/>
    <w:rsid w:val="009C1C96"/>
    <w:rsid w:val="009C3520"/>
    <w:rsid w:val="009C3E4A"/>
    <w:rsid w:val="009C4CD8"/>
    <w:rsid w:val="009C5B81"/>
    <w:rsid w:val="009C63B1"/>
    <w:rsid w:val="009C6D0B"/>
    <w:rsid w:val="009C79AF"/>
    <w:rsid w:val="009C7EB0"/>
    <w:rsid w:val="009D085E"/>
    <w:rsid w:val="009D09B1"/>
    <w:rsid w:val="009D2DE8"/>
    <w:rsid w:val="009D364A"/>
    <w:rsid w:val="009D43BE"/>
    <w:rsid w:val="009D44B1"/>
    <w:rsid w:val="009D5058"/>
    <w:rsid w:val="009D5EA7"/>
    <w:rsid w:val="009D6174"/>
    <w:rsid w:val="009E0B46"/>
    <w:rsid w:val="009E3874"/>
    <w:rsid w:val="009E3D68"/>
    <w:rsid w:val="009F0836"/>
    <w:rsid w:val="009F1B97"/>
    <w:rsid w:val="009F225B"/>
    <w:rsid w:val="009F2919"/>
    <w:rsid w:val="009F2C7A"/>
    <w:rsid w:val="009F4118"/>
    <w:rsid w:val="009F42A5"/>
    <w:rsid w:val="009F522C"/>
    <w:rsid w:val="009F5C93"/>
    <w:rsid w:val="009F62AC"/>
    <w:rsid w:val="00A014FF"/>
    <w:rsid w:val="00A01D74"/>
    <w:rsid w:val="00A02EBB"/>
    <w:rsid w:val="00A03AA1"/>
    <w:rsid w:val="00A041A7"/>
    <w:rsid w:val="00A0442D"/>
    <w:rsid w:val="00A04996"/>
    <w:rsid w:val="00A05042"/>
    <w:rsid w:val="00A0642E"/>
    <w:rsid w:val="00A07A2E"/>
    <w:rsid w:val="00A10146"/>
    <w:rsid w:val="00A10F5B"/>
    <w:rsid w:val="00A10FD0"/>
    <w:rsid w:val="00A12009"/>
    <w:rsid w:val="00A12F85"/>
    <w:rsid w:val="00A137F7"/>
    <w:rsid w:val="00A14C7D"/>
    <w:rsid w:val="00A15AE0"/>
    <w:rsid w:val="00A16F6F"/>
    <w:rsid w:val="00A17A3C"/>
    <w:rsid w:val="00A21365"/>
    <w:rsid w:val="00A21D88"/>
    <w:rsid w:val="00A23637"/>
    <w:rsid w:val="00A251E7"/>
    <w:rsid w:val="00A27163"/>
    <w:rsid w:val="00A304BA"/>
    <w:rsid w:val="00A31B20"/>
    <w:rsid w:val="00A32B73"/>
    <w:rsid w:val="00A32ED1"/>
    <w:rsid w:val="00A33A07"/>
    <w:rsid w:val="00A37257"/>
    <w:rsid w:val="00A37775"/>
    <w:rsid w:val="00A37CCF"/>
    <w:rsid w:val="00A40825"/>
    <w:rsid w:val="00A40B4F"/>
    <w:rsid w:val="00A41A06"/>
    <w:rsid w:val="00A420E1"/>
    <w:rsid w:val="00A426EE"/>
    <w:rsid w:val="00A45E50"/>
    <w:rsid w:val="00A47449"/>
    <w:rsid w:val="00A5029F"/>
    <w:rsid w:val="00A5098E"/>
    <w:rsid w:val="00A513E9"/>
    <w:rsid w:val="00A516AE"/>
    <w:rsid w:val="00A52A53"/>
    <w:rsid w:val="00A56101"/>
    <w:rsid w:val="00A57863"/>
    <w:rsid w:val="00A57FF9"/>
    <w:rsid w:val="00A62BEC"/>
    <w:rsid w:val="00A6487E"/>
    <w:rsid w:val="00A65CEB"/>
    <w:rsid w:val="00A65D95"/>
    <w:rsid w:val="00A6740F"/>
    <w:rsid w:val="00A678D7"/>
    <w:rsid w:val="00A67C7C"/>
    <w:rsid w:val="00A7032F"/>
    <w:rsid w:val="00A70519"/>
    <w:rsid w:val="00A70EC0"/>
    <w:rsid w:val="00A71BFD"/>
    <w:rsid w:val="00A75FEE"/>
    <w:rsid w:val="00A76691"/>
    <w:rsid w:val="00A76F0C"/>
    <w:rsid w:val="00A77099"/>
    <w:rsid w:val="00A800EE"/>
    <w:rsid w:val="00A817BB"/>
    <w:rsid w:val="00A82C05"/>
    <w:rsid w:val="00A82F8A"/>
    <w:rsid w:val="00A835BB"/>
    <w:rsid w:val="00A85B3E"/>
    <w:rsid w:val="00A878CB"/>
    <w:rsid w:val="00A92123"/>
    <w:rsid w:val="00A93EBF"/>
    <w:rsid w:val="00A947F1"/>
    <w:rsid w:val="00A95B0B"/>
    <w:rsid w:val="00A95D81"/>
    <w:rsid w:val="00A97143"/>
    <w:rsid w:val="00A97841"/>
    <w:rsid w:val="00A97D76"/>
    <w:rsid w:val="00AA1CF5"/>
    <w:rsid w:val="00AA4731"/>
    <w:rsid w:val="00AA4911"/>
    <w:rsid w:val="00AA4BCE"/>
    <w:rsid w:val="00AA5D44"/>
    <w:rsid w:val="00AA5E76"/>
    <w:rsid w:val="00AA624F"/>
    <w:rsid w:val="00AA7F8B"/>
    <w:rsid w:val="00AB03BB"/>
    <w:rsid w:val="00AB03EC"/>
    <w:rsid w:val="00AB0EB7"/>
    <w:rsid w:val="00AB2686"/>
    <w:rsid w:val="00AB2DD6"/>
    <w:rsid w:val="00AB3694"/>
    <w:rsid w:val="00AB3850"/>
    <w:rsid w:val="00AB45D6"/>
    <w:rsid w:val="00AB50A9"/>
    <w:rsid w:val="00AB5FBD"/>
    <w:rsid w:val="00AB7E82"/>
    <w:rsid w:val="00AB7EF6"/>
    <w:rsid w:val="00AC3A3A"/>
    <w:rsid w:val="00AC60FF"/>
    <w:rsid w:val="00AC6709"/>
    <w:rsid w:val="00AC6F5F"/>
    <w:rsid w:val="00AC6FC6"/>
    <w:rsid w:val="00AC7D55"/>
    <w:rsid w:val="00AD100F"/>
    <w:rsid w:val="00AD1322"/>
    <w:rsid w:val="00AD1605"/>
    <w:rsid w:val="00AD237A"/>
    <w:rsid w:val="00AD28B9"/>
    <w:rsid w:val="00AD2E00"/>
    <w:rsid w:val="00AD445E"/>
    <w:rsid w:val="00AD4A20"/>
    <w:rsid w:val="00AD4B08"/>
    <w:rsid w:val="00AD70F9"/>
    <w:rsid w:val="00AD7189"/>
    <w:rsid w:val="00AD7F26"/>
    <w:rsid w:val="00AE00B6"/>
    <w:rsid w:val="00AE1751"/>
    <w:rsid w:val="00AE17F7"/>
    <w:rsid w:val="00AE28B7"/>
    <w:rsid w:val="00AE3EE3"/>
    <w:rsid w:val="00AE43BB"/>
    <w:rsid w:val="00AE7E5A"/>
    <w:rsid w:val="00AF010B"/>
    <w:rsid w:val="00AF0773"/>
    <w:rsid w:val="00AF0ECE"/>
    <w:rsid w:val="00AF0F2E"/>
    <w:rsid w:val="00AF18F6"/>
    <w:rsid w:val="00AF23C3"/>
    <w:rsid w:val="00AF4DC7"/>
    <w:rsid w:val="00AF563F"/>
    <w:rsid w:val="00AF6EE4"/>
    <w:rsid w:val="00AF7372"/>
    <w:rsid w:val="00B0227A"/>
    <w:rsid w:val="00B037C9"/>
    <w:rsid w:val="00B03A18"/>
    <w:rsid w:val="00B04D7D"/>
    <w:rsid w:val="00B051B2"/>
    <w:rsid w:val="00B053F9"/>
    <w:rsid w:val="00B05752"/>
    <w:rsid w:val="00B05AD1"/>
    <w:rsid w:val="00B06E38"/>
    <w:rsid w:val="00B06F17"/>
    <w:rsid w:val="00B07508"/>
    <w:rsid w:val="00B1129C"/>
    <w:rsid w:val="00B114DB"/>
    <w:rsid w:val="00B12278"/>
    <w:rsid w:val="00B15172"/>
    <w:rsid w:val="00B15ECF"/>
    <w:rsid w:val="00B17440"/>
    <w:rsid w:val="00B20E07"/>
    <w:rsid w:val="00B22593"/>
    <w:rsid w:val="00B2475E"/>
    <w:rsid w:val="00B25209"/>
    <w:rsid w:val="00B25532"/>
    <w:rsid w:val="00B259CF"/>
    <w:rsid w:val="00B26BAA"/>
    <w:rsid w:val="00B26CA0"/>
    <w:rsid w:val="00B26CE2"/>
    <w:rsid w:val="00B26E5F"/>
    <w:rsid w:val="00B2770D"/>
    <w:rsid w:val="00B27C19"/>
    <w:rsid w:val="00B31CD3"/>
    <w:rsid w:val="00B354C9"/>
    <w:rsid w:val="00B355D7"/>
    <w:rsid w:val="00B36A53"/>
    <w:rsid w:val="00B36B17"/>
    <w:rsid w:val="00B37E6D"/>
    <w:rsid w:val="00B4298C"/>
    <w:rsid w:val="00B42E8E"/>
    <w:rsid w:val="00B43572"/>
    <w:rsid w:val="00B446BA"/>
    <w:rsid w:val="00B461E9"/>
    <w:rsid w:val="00B46AF4"/>
    <w:rsid w:val="00B46BE9"/>
    <w:rsid w:val="00B47853"/>
    <w:rsid w:val="00B47895"/>
    <w:rsid w:val="00B47FF1"/>
    <w:rsid w:val="00B5137A"/>
    <w:rsid w:val="00B513CA"/>
    <w:rsid w:val="00B557A4"/>
    <w:rsid w:val="00B57667"/>
    <w:rsid w:val="00B577E9"/>
    <w:rsid w:val="00B57D55"/>
    <w:rsid w:val="00B57D80"/>
    <w:rsid w:val="00B6123D"/>
    <w:rsid w:val="00B61BCB"/>
    <w:rsid w:val="00B61D14"/>
    <w:rsid w:val="00B64D91"/>
    <w:rsid w:val="00B653C0"/>
    <w:rsid w:val="00B66968"/>
    <w:rsid w:val="00B66AF8"/>
    <w:rsid w:val="00B677F5"/>
    <w:rsid w:val="00B67838"/>
    <w:rsid w:val="00B70645"/>
    <w:rsid w:val="00B716C7"/>
    <w:rsid w:val="00B729A8"/>
    <w:rsid w:val="00B734B7"/>
    <w:rsid w:val="00B739E9"/>
    <w:rsid w:val="00B73AED"/>
    <w:rsid w:val="00B74335"/>
    <w:rsid w:val="00B746C4"/>
    <w:rsid w:val="00B74E39"/>
    <w:rsid w:val="00B771C8"/>
    <w:rsid w:val="00B77A6C"/>
    <w:rsid w:val="00B80361"/>
    <w:rsid w:val="00B81ED3"/>
    <w:rsid w:val="00B826AB"/>
    <w:rsid w:val="00B831D3"/>
    <w:rsid w:val="00B85038"/>
    <w:rsid w:val="00B855F5"/>
    <w:rsid w:val="00B8596B"/>
    <w:rsid w:val="00B87796"/>
    <w:rsid w:val="00B877EE"/>
    <w:rsid w:val="00B87C18"/>
    <w:rsid w:val="00B87E7A"/>
    <w:rsid w:val="00B922C8"/>
    <w:rsid w:val="00B94697"/>
    <w:rsid w:val="00B948F2"/>
    <w:rsid w:val="00B94A03"/>
    <w:rsid w:val="00B95A54"/>
    <w:rsid w:val="00B95BAC"/>
    <w:rsid w:val="00B95F5D"/>
    <w:rsid w:val="00B96C3B"/>
    <w:rsid w:val="00B97646"/>
    <w:rsid w:val="00B97F16"/>
    <w:rsid w:val="00BA0649"/>
    <w:rsid w:val="00BA3986"/>
    <w:rsid w:val="00BA4F4F"/>
    <w:rsid w:val="00BA5272"/>
    <w:rsid w:val="00BA69F5"/>
    <w:rsid w:val="00BB20B3"/>
    <w:rsid w:val="00BB3100"/>
    <w:rsid w:val="00BB583F"/>
    <w:rsid w:val="00BB6070"/>
    <w:rsid w:val="00BB6D13"/>
    <w:rsid w:val="00BB713E"/>
    <w:rsid w:val="00BB71B1"/>
    <w:rsid w:val="00BC1015"/>
    <w:rsid w:val="00BC129A"/>
    <w:rsid w:val="00BC2105"/>
    <w:rsid w:val="00BC415C"/>
    <w:rsid w:val="00BC470F"/>
    <w:rsid w:val="00BC70F5"/>
    <w:rsid w:val="00BC7C77"/>
    <w:rsid w:val="00BD0564"/>
    <w:rsid w:val="00BD19C8"/>
    <w:rsid w:val="00BD1CD0"/>
    <w:rsid w:val="00BD2174"/>
    <w:rsid w:val="00BD3396"/>
    <w:rsid w:val="00BD397D"/>
    <w:rsid w:val="00BD3E83"/>
    <w:rsid w:val="00BD4A90"/>
    <w:rsid w:val="00BD4C99"/>
    <w:rsid w:val="00BD4F24"/>
    <w:rsid w:val="00BD5C9A"/>
    <w:rsid w:val="00BD6AC5"/>
    <w:rsid w:val="00BD6AF8"/>
    <w:rsid w:val="00BD6FEC"/>
    <w:rsid w:val="00BD7829"/>
    <w:rsid w:val="00BD7EFA"/>
    <w:rsid w:val="00BE0789"/>
    <w:rsid w:val="00BE1580"/>
    <w:rsid w:val="00BE20BB"/>
    <w:rsid w:val="00BE22FE"/>
    <w:rsid w:val="00BE277C"/>
    <w:rsid w:val="00BE3CA0"/>
    <w:rsid w:val="00BE463B"/>
    <w:rsid w:val="00BE5479"/>
    <w:rsid w:val="00BE54C4"/>
    <w:rsid w:val="00BE5D9C"/>
    <w:rsid w:val="00BF0CD3"/>
    <w:rsid w:val="00BF1133"/>
    <w:rsid w:val="00BF11D8"/>
    <w:rsid w:val="00BF1782"/>
    <w:rsid w:val="00BF1DB1"/>
    <w:rsid w:val="00BF20A1"/>
    <w:rsid w:val="00BF2954"/>
    <w:rsid w:val="00BF2E98"/>
    <w:rsid w:val="00BF39A4"/>
    <w:rsid w:val="00BF4B06"/>
    <w:rsid w:val="00C001F3"/>
    <w:rsid w:val="00C014D3"/>
    <w:rsid w:val="00C01FA4"/>
    <w:rsid w:val="00C02022"/>
    <w:rsid w:val="00C02DAB"/>
    <w:rsid w:val="00C05326"/>
    <w:rsid w:val="00C05806"/>
    <w:rsid w:val="00C06395"/>
    <w:rsid w:val="00C104B8"/>
    <w:rsid w:val="00C10931"/>
    <w:rsid w:val="00C10EF5"/>
    <w:rsid w:val="00C12BBD"/>
    <w:rsid w:val="00C13534"/>
    <w:rsid w:val="00C13716"/>
    <w:rsid w:val="00C1636B"/>
    <w:rsid w:val="00C1737A"/>
    <w:rsid w:val="00C17844"/>
    <w:rsid w:val="00C17B10"/>
    <w:rsid w:val="00C17D76"/>
    <w:rsid w:val="00C207C2"/>
    <w:rsid w:val="00C223C6"/>
    <w:rsid w:val="00C231F9"/>
    <w:rsid w:val="00C26851"/>
    <w:rsid w:val="00C31DFC"/>
    <w:rsid w:val="00C32714"/>
    <w:rsid w:val="00C35A46"/>
    <w:rsid w:val="00C37AAB"/>
    <w:rsid w:val="00C37E0B"/>
    <w:rsid w:val="00C40B0B"/>
    <w:rsid w:val="00C40B1A"/>
    <w:rsid w:val="00C42788"/>
    <w:rsid w:val="00C43DB3"/>
    <w:rsid w:val="00C464F6"/>
    <w:rsid w:val="00C4654E"/>
    <w:rsid w:val="00C47538"/>
    <w:rsid w:val="00C47614"/>
    <w:rsid w:val="00C50652"/>
    <w:rsid w:val="00C50A31"/>
    <w:rsid w:val="00C514F6"/>
    <w:rsid w:val="00C51C4D"/>
    <w:rsid w:val="00C5254A"/>
    <w:rsid w:val="00C52716"/>
    <w:rsid w:val="00C5296F"/>
    <w:rsid w:val="00C52F40"/>
    <w:rsid w:val="00C53187"/>
    <w:rsid w:val="00C531CC"/>
    <w:rsid w:val="00C536E9"/>
    <w:rsid w:val="00C54467"/>
    <w:rsid w:val="00C550C3"/>
    <w:rsid w:val="00C556F5"/>
    <w:rsid w:val="00C55E93"/>
    <w:rsid w:val="00C56171"/>
    <w:rsid w:val="00C56A6F"/>
    <w:rsid w:val="00C56E74"/>
    <w:rsid w:val="00C56EAB"/>
    <w:rsid w:val="00C602D5"/>
    <w:rsid w:val="00C60603"/>
    <w:rsid w:val="00C616BF"/>
    <w:rsid w:val="00C677DF"/>
    <w:rsid w:val="00C70DF2"/>
    <w:rsid w:val="00C7141B"/>
    <w:rsid w:val="00C716B3"/>
    <w:rsid w:val="00C7174C"/>
    <w:rsid w:val="00C71F92"/>
    <w:rsid w:val="00C72A7D"/>
    <w:rsid w:val="00C739D1"/>
    <w:rsid w:val="00C74163"/>
    <w:rsid w:val="00C758CC"/>
    <w:rsid w:val="00C76546"/>
    <w:rsid w:val="00C76734"/>
    <w:rsid w:val="00C76752"/>
    <w:rsid w:val="00C76E08"/>
    <w:rsid w:val="00C8128A"/>
    <w:rsid w:val="00C860DF"/>
    <w:rsid w:val="00C87EDB"/>
    <w:rsid w:val="00C91519"/>
    <w:rsid w:val="00C9168C"/>
    <w:rsid w:val="00C91FD9"/>
    <w:rsid w:val="00C92320"/>
    <w:rsid w:val="00C951AA"/>
    <w:rsid w:val="00C952B8"/>
    <w:rsid w:val="00C95924"/>
    <w:rsid w:val="00C96C4D"/>
    <w:rsid w:val="00C96D71"/>
    <w:rsid w:val="00C97C83"/>
    <w:rsid w:val="00CA0270"/>
    <w:rsid w:val="00CA173B"/>
    <w:rsid w:val="00CA45FE"/>
    <w:rsid w:val="00CA4648"/>
    <w:rsid w:val="00CB111B"/>
    <w:rsid w:val="00CB1BB7"/>
    <w:rsid w:val="00CB34FC"/>
    <w:rsid w:val="00CB5FFA"/>
    <w:rsid w:val="00CB664E"/>
    <w:rsid w:val="00CC092E"/>
    <w:rsid w:val="00CC133C"/>
    <w:rsid w:val="00CC1B7A"/>
    <w:rsid w:val="00CC34D2"/>
    <w:rsid w:val="00CC4FD6"/>
    <w:rsid w:val="00CC6071"/>
    <w:rsid w:val="00CC6538"/>
    <w:rsid w:val="00CC71D5"/>
    <w:rsid w:val="00CC78CC"/>
    <w:rsid w:val="00CD2527"/>
    <w:rsid w:val="00CD2861"/>
    <w:rsid w:val="00CD3A40"/>
    <w:rsid w:val="00CD3C21"/>
    <w:rsid w:val="00CD419D"/>
    <w:rsid w:val="00CD4879"/>
    <w:rsid w:val="00CD5CAD"/>
    <w:rsid w:val="00CD65D6"/>
    <w:rsid w:val="00CD66E0"/>
    <w:rsid w:val="00CD7122"/>
    <w:rsid w:val="00CE035D"/>
    <w:rsid w:val="00CE0B83"/>
    <w:rsid w:val="00CE0C5A"/>
    <w:rsid w:val="00CE1190"/>
    <w:rsid w:val="00CE122A"/>
    <w:rsid w:val="00CE16BF"/>
    <w:rsid w:val="00CE2D54"/>
    <w:rsid w:val="00CE2DA3"/>
    <w:rsid w:val="00CE3383"/>
    <w:rsid w:val="00CE355D"/>
    <w:rsid w:val="00CE409E"/>
    <w:rsid w:val="00CE6D72"/>
    <w:rsid w:val="00CE720F"/>
    <w:rsid w:val="00CF14F7"/>
    <w:rsid w:val="00CF28B9"/>
    <w:rsid w:val="00CF2AD4"/>
    <w:rsid w:val="00CF4C61"/>
    <w:rsid w:val="00CF4F0B"/>
    <w:rsid w:val="00CF6F6C"/>
    <w:rsid w:val="00CF7EEC"/>
    <w:rsid w:val="00D0037D"/>
    <w:rsid w:val="00D003D1"/>
    <w:rsid w:val="00D01A23"/>
    <w:rsid w:val="00D01B4D"/>
    <w:rsid w:val="00D02C4A"/>
    <w:rsid w:val="00D02D31"/>
    <w:rsid w:val="00D0343B"/>
    <w:rsid w:val="00D04BF2"/>
    <w:rsid w:val="00D060C2"/>
    <w:rsid w:val="00D06102"/>
    <w:rsid w:val="00D06B71"/>
    <w:rsid w:val="00D06BFE"/>
    <w:rsid w:val="00D100A7"/>
    <w:rsid w:val="00D11823"/>
    <w:rsid w:val="00D12062"/>
    <w:rsid w:val="00D12BD7"/>
    <w:rsid w:val="00D12D11"/>
    <w:rsid w:val="00D13CFA"/>
    <w:rsid w:val="00D14EC3"/>
    <w:rsid w:val="00D16874"/>
    <w:rsid w:val="00D16CBA"/>
    <w:rsid w:val="00D170E1"/>
    <w:rsid w:val="00D17C56"/>
    <w:rsid w:val="00D202FC"/>
    <w:rsid w:val="00D208A4"/>
    <w:rsid w:val="00D20AC0"/>
    <w:rsid w:val="00D20DF7"/>
    <w:rsid w:val="00D2571F"/>
    <w:rsid w:val="00D26A7D"/>
    <w:rsid w:val="00D27B48"/>
    <w:rsid w:val="00D27CD8"/>
    <w:rsid w:val="00D327C1"/>
    <w:rsid w:val="00D32DEC"/>
    <w:rsid w:val="00D333FE"/>
    <w:rsid w:val="00D335E3"/>
    <w:rsid w:val="00D33EAF"/>
    <w:rsid w:val="00D36551"/>
    <w:rsid w:val="00D37CB6"/>
    <w:rsid w:val="00D40C13"/>
    <w:rsid w:val="00D4184C"/>
    <w:rsid w:val="00D41B15"/>
    <w:rsid w:val="00D41E36"/>
    <w:rsid w:val="00D424B5"/>
    <w:rsid w:val="00D42A48"/>
    <w:rsid w:val="00D44C57"/>
    <w:rsid w:val="00D46C77"/>
    <w:rsid w:val="00D46C98"/>
    <w:rsid w:val="00D50658"/>
    <w:rsid w:val="00D50675"/>
    <w:rsid w:val="00D50E44"/>
    <w:rsid w:val="00D51ED8"/>
    <w:rsid w:val="00D53B3E"/>
    <w:rsid w:val="00D55BAD"/>
    <w:rsid w:val="00D5622E"/>
    <w:rsid w:val="00D574AF"/>
    <w:rsid w:val="00D60A13"/>
    <w:rsid w:val="00D610D6"/>
    <w:rsid w:val="00D650F4"/>
    <w:rsid w:val="00D65BBF"/>
    <w:rsid w:val="00D65FAD"/>
    <w:rsid w:val="00D70512"/>
    <w:rsid w:val="00D73571"/>
    <w:rsid w:val="00D7427C"/>
    <w:rsid w:val="00D74BF4"/>
    <w:rsid w:val="00D76E43"/>
    <w:rsid w:val="00D76F2A"/>
    <w:rsid w:val="00D80460"/>
    <w:rsid w:val="00D847C9"/>
    <w:rsid w:val="00D84DF8"/>
    <w:rsid w:val="00D86FB9"/>
    <w:rsid w:val="00D927AE"/>
    <w:rsid w:val="00D93D53"/>
    <w:rsid w:val="00D943D5"/>
    <w:rsid w:val="00D94FC1"/>
    <w:rsid w:val="00D94FC9"/>
    <w:rsid w:val="00D95119"/>
    <w:rsid w:val="00D963AD"/>
    <w:rsid w:val="00D96F1C"/>
    <w:rsid w:val="00D96FB9"/>
    <w:rsid w:val="00DA15E6"/>
    <w:rsid w:val="00DA2CCC"/>
    <w:rsid w:val="00DA4962"/>
    <w:rsid w:val="00DA5183"/>
    <w:rsid w:val="00DA588C"/>
    <w:rsid w:val="00DA5894"/>
    <w:rsid w:val="00DA5BCA"/>
    <w:rsid w:val="00DA6B98"/>
    <w:rsid w:val="00DA79F2"/>
    <w:rsid w:val="00DA7DE9"/>
    <w:rsid w:val="00DB0566"/>
    <w:rsid w:val="00DB1065"/>
    <w:rsid w:val="00DB1D3C"/>
    <w:rsid w:val="00DB4662"/>
    <w:rsid w:val="00DB5768"/>
    <w:rsid w:val="00DB7D6B"/>
    <w:rsid w:val="00DC0872"/>
    <w:rsid w:val="00DC16E6"/>
    <w:rsid w:val="00DC1F2E"/>
    <w:rsid w:val="00DC2B38"/>
    <w:rsid w:val="00DC39B8"/>
    <w:rsid w:val="00DC3F03"/>
    <w:rsid w:val="00DC5468"/>
    <w:rsid w:val="00DC5F53"/>
    <w:rsid w:val="00DC656B"/>
    <w:rsid w:val="00DD07C9"/>
    <w:rsid w:val="00DD1DBF"/>
    <w:rsid w:val="00DD2242"/>
    <w:rsid w:val="00DD27C7"/>
    <w:rsid w:val="00DD5326"/>
    <w:rsid w:val="00DD57BC"/>
    <w:rsid w:val="00DD6E51"/>
    <w:rsid w:val="00DE0C7F"/>
    <w:rsid w:val="00DE146F"/>
    <w:rsid w:val="00DE292C"/>
    <w:rsid w:val="00DE2AC8"/>
    <w:rsid w:val="00DE31A5"/>
    <w:rsid w:val="00DE3604"/>
    <w:rsid w:val="00DE3D8E"/>
    <w:rsid w:val="00DE4669"/>
    <w:rsid w:val="00DE5B3D"/>
    <w:rsid w:val="00DE5E9F"/>
    <w:rsid w:val="00DE78B0"/>
    <w:rsid w:val="00DE7F6D"/>
    <w:rsid w:val="00DF0E58"/>
    <w:rsid w:val="00DF22CD"/>
    <w:rsid w:val="00DF54ED"/>
    <w:rsid w:val="00DF664A"/>
    <w:rsid w:val="00DF696F"/>
    <w:rsid w:val="00E014F8"/>
    <w:rsid w:val="00E0172D"/>
    <w:rsid w:val="00E02A3B"/>
    <w:rsid w:val="00E03558"/>
    <w:rsid w:val="00E0525E"/>
    <w:rsid w:val="00E05400"/>
    <w:rsid w:val="00E05574"/>
    <w:rsid w:val="00E0577E"/>
    <w:rsid w:val="00E067CF"/>
    <w:rsid w:val="00E07C47"/>
    <w:rsid w:val="00E102DD"/>
    <w:rsid w:val="00E10DC5"/>
    <w:rsid w:val="00E11E37"/>
    <w:rsid w:val="00E13CF3"/>
    <w:rsid w:val="00E13E94"/>
    <w:rsid w:val="00E152C2"/>
    <w:rsid w:val="00E17188"/>
    <w:rsid w:val="00E17849"/>
    <w:rsid w:val="00E17FBE"/>
    <w:rsid w:val="00E2020D"/>
    <w:rsid w:val="00E21229"/>
    <w:rsid w:val="00E225DF"/>
    <w:rsid w:val="00E24B55"/>
    <w:rsid w:val="00E24CA3"/>
    <w:rsid w:val="00E24E00"/>
    <w:rsid w:val="00E24E41"/>
    <w:rsid w:val="00E25116"/>
    <w:rsid w:val="00E25F57"/>
    <w:rsid w:val="00E26976"/>
    <w:rsid w:val="00E32801"/>
    <w:rsid w:val="00E32A31"/>
    <w:rsid w:val="00E3384D"/>
    <w:rsid w:val="00E33AF0"/>
    <w:rsid w:val="00E36A6A"/>
    <w:rsid w:val="00E41E27"/>
    <w:rsid w:val="00E4273E"/>
    <w:rsid w:val="00E42E6D"/>
    <w:rsid w:val="00E43911"/>
    <w:rsid w:val="00E45F54"/>
    <w:rsid w:val="00E465FA"/>
    <w:rsid w:val="00E47368"/>
    <w:rsid w:val="00E52150"/>
    <w:rsid w:val="00E528EB"/>
    <w:rsid w:val="00E53301"/>
    <w:rsid w:val="00E53347"/>
    <w:rsid w:val="00E53783"/>
    <w:rsid w:val="00E5475B"/>
    <w:rsid w:val="00E55203"/>
    <w:rsid w:val="00E5525F"/>
    <w:rsid w:val="00E556C0"/>
    <w:rsid w:val="00E56124"/>
    <w:rsid w:val="00E572DF"/>
    <w:rsid w:val="00E61A61"/>
    <w:rsid w:val="00E64488"/>
    <w:rsid w:val="00E6566D"/>
    <w:rsid w:val="00E6618F"/>
    <w:rsid w:val="00E66228"/>
    <w:rsid w:val="00E668C5"/>
    <w:rsid w:val="00E66B54"/>
    <w:rsid w:val="00E70928"/>
    <w:rsid w:val="00E70E97"/>
    <w:rsid w:val="00E72F4E"/>
    <w:rsid w:val="00E74A65"/>
    <w:rsid w:val="00E76861"/>
    <w:rsid w:val="00E803AB"/>
    <w:rsid w:val="00E803F4"/>
    <w:rsid w:val="00E81D18"/>
    <w:rsid w:val="00E83F56"/>
    <w:rsid w:val="00E85232"/>
    <w:rsid w:val="00E870A7"/>
    <w:rsid w:val="00E87203"/>
    <w:rsid w:val="00E872A7"/>
    <w:rsid w:val="00E8752C"/>
    <w:rsid w:val="00E87F28"/>
    <w:rsid w:val="00E93DA5"/>
    <w:rsid w:val="00E946A5"/>
    <w:rsid w:val="00E9480E"/>
    <w:rsid w:val="00E952BB"/>
    <w:rsid w:val="00E95CE5"/>
    <w:rsid w:val="00EA1DD3"/>
    <w:rsid w:val="00EA2614"/>
    <w:rsid w:val="00EA2C24"/>
    <w:rsid w:val="00EA2F54"/>
    <w:rsid w:val="00EA3351"/>
    <w:rsid w:val="00EA3651"/>
    <w:rsid w:val="00EA4190"/>
    <w:rsid w:val="00EA4AAC"/>
    <w:rsid w:val="00EA4B36"/>
    <w:rsid w:val="00EA53AF"/>
    <w:rsid w:val="00EA6288"/>
    <w:rsid w:val="00EB0529"/>
    <w:rsid w:val="00EB108B"/>
    <w:rsid w:val="00EB1A29"/>
    <w:rsid w:val="00EB56C5"/>
    <w:rsid w:val="00EB5CC0"/>
    <w:rsid w:val="00EC0297"/>
    <w:rsid w:val="00EC02EA"/>
    <w:rsid w:val="00EC077B"/>
    <w:rsid w:val="00EC10E4"/>
    <w:rsid w:val="00EC1AB4"/>
    <w:rsid w:val="00EC1ED4"/>
    <w:rsid w:val="00EC28FD"/>
    <w:rsid w:val="00EC33C2"/>
    <w:rsid w:val="00EC3FBF"/>
    <w:rsid w:val="00EC522C"/>
    <w:rsid w:val="00EC655C"/>
    <w:rsid w:val="00ED341B"/>
    <w:rsid w:val="00ED3AB2"/>
    <w:rsid w:val="00ED4C32"/>
    <w:rsid w:val="00ED53EA"/>
    <w:rsid w:val="00ED5764"/>
    <w:rsid w:val="00ED62AD"/>
    <w:rsid w:val="00EE02A6"/>
    <w:rsid w:val="00EE05BC"/>
    <w:rsid w:val="00EE13A7"/>
    <w:rsid w:val="00EE16DD"/>
    <w:rsid w:val="00EE26CD"/>
    <w:rsid w:val="00EE2A1A"/>
    <w:rsid w:val="00EE2B58"/>
    <w:rsid w:val="00EE5E94"/>
    <w:rsid w:val="00EE7933"/>
    <w:rsid w:val="00EE7C85"/>
    <w:rsid w:val="00EF0015"/>
    <w:rsid w:val="00EF2C95"/>
    <w:rsid w:val="00EF40AE"/>
    <w:rsid w:val="00EF4D1D"/>
    <w:rsid w:val="00EF55EC"/>
    <w:rsid w:val="00EF5CA2"/>
    <w:rsid w:val="00F0129D"/>
    <w:rsid w:val="00F01CD6"/>
    <w:rsid w:val="00F02026"/>
    <w:rsid w:val="00F02302"/>
    <w:rsid w:val="00F02702"/>
    <w:rsid w:val="00F032F1"/>
    <w:rsid w:val="00F04825"/>
    <w:rsid w:val="00F04B2A"/>
    <w:rsid w:val="00F05230"/>
    <w:rsid w:val="00F05BFF"/>
    <w:rsid w:val="00F061C4"/>
    <w:rsid w:val="00F06B8F"/>
    <w:rsid w:val="00F06D0C"/>
    <w:rsid w:val="00F077A7"/>
    <w:rsid w:val="00F1225E"/>
    <w:rsid w:val="00F1256C"/>
    <w:rsid w:val="00F14051"/>
    <w:rsid w:val="00F142F3"/>
    <w:rsid w:val="00F1585B"/>
    <w:rsid w:val="00F176F4"/>
    <w:rsid w:val="00F203DD"/>
    <w:rsid w:val="00F21D95"/>
    <w:rsid w:val="00F23467"/>
    <w:rsid w:val="00F23765"/>
    <w:rsid w:val="00F238C8"/>
    <w:rsid w:val="00F261A4"/>
    <w:rsid w:val="00F2667C"/>
    <w:rsid w:val="00F26E85"/>
    <w:rsid w:val="00F2787A"/>
    <w:rsid w:val="00F327A9"/>
    <w:rsid w:val="00F32A23"/>
    <w:rsid w:val="00F32FC6"/>
    <w:rsid w:val="00F33482"/>
    <w:rsid w:val="00F341D8"/>
    <w:rsid w:val="00F374D7"/>
    <w:rsid w:val="00F402D5"/>
    <w:rsid w:val="00F41131"/>
    <w:rsid w:val="00F42E00"/>
    <w:rsid w:val="00F46180"/>
    <w:rsid w:val="00F502A3"/>
    <w:rsid w:val="00F50B82"/>
    <w:rsid w:val="00F50F83"/>
    <w:rsid w:val="00F51380"/>
    <w:rsid w:val="00F51AD7"/>
    <w:rsid w:val="00F5256B"/>
    <w:rsid w:val="00F5385A"/>
    <w:rsid w:val="00F5524B"/>
    <w:rsid w:val="00F60682"/>
    <w:rsid w:val="00F625F8"/>
    <w:rsid w:val="00F6394E"/>
    <w:rsid w:val="00F6465D"/>
    <w:rsid w:val="00F648DD"/>
    <w:rsid w:val="00F66067"/>
    <w:rsid w:val="00F66D31"/>
    <w:rsid w:val="00F66E15"/>
    <w:rsid w:val="00F724E1"/>
    <w:rsid w:val="00F72E04"/>
    <w:rsid w:val="00F743F0"/>
    <w:rsid w:val="00F744EC"/>
    <w:rsid w:val="00F74675"/>
    <w:rsid w:val="00F76634"/>
    <w:rsid w:val="00F777AF"/>
    <w:rsid w:val="00F81D75"/>
    <w:rsid w:val="00F83543"/>
    <w:rsid w:val="00F84700"/>
    <w:rsid w:val="00F86564"/>
    <w:rsid w:val="00F870FA"/>
    <w:rsid w:val="00F87C66"/>
    <w:rsid w:val="00F91126"/>
    <w:rsid w:val="00F92261"/>
    <w:rsid w:val="00F92782"/>
    <w:rsid w:val="00F92998"/>
    <w:rsid w:val="00F93AD8"/>
    <w:rsid w:val="00F9412F"/>
    <w:rsid w:val="00F9419B"/>
    <w:rsid w:val="00F94674"/>
    <w:rsid w:val="00F951F2"/>
    <w:rsid w:val="00F958F5"/>
    <w:rsid w:val="00F95B5F"/>
    <w:rsid w:val="00F9738B"/>
    <w:rsid w:val="00FA031A"/>
    <w:rsid w:val="00FA0FB2"/>
    <w:rsid w:val="00FA1392"/>
    <w:rsid w:val="00FA1DA0"/>
    <w:rsid w:val="00FA2A7F"/>
    <w:rsid w:val="00FA2D9D"/>
    <w:rsid w:val="00FA4A63"/>
    <w:rsid w:val="00FA56AE"/>
    <w:rsid w:val="00FA58E1"/>
    <w:rsid w:val="00FA5D1B"/>
    <w:rsid w:val="00FA6A27"/>
    <w:rsid w:val="00FA7AB7"/>
    <w:rsid w:val="00FB0C02"/>
    <w:rsid w:val="00FB28D9"/>
    <w:rsid w:val="00FB28F5"/>
    <w:rsid w:val="00FB3A7E"/>
    <w:rsid w:val="00FB4A0F"/>
    <w:rsid w:val="00FB6A96"/>
    <w:rsid w:val="00FC12C0"/>
    <w:rsid w:val="00FC19DF"/>
    <w:rsid w:val="00FC1E5A"/>
    <w:rsid w:val="00FC2937"/>
    <w:rsid w:val="00FC2A7E"/>
    <w:rsid w:val="00FC2B67"/>
    <w:rsid w:val="00FC2CE6"/>
    <w:rsid w:val="00FC3996"/>
    <w:rsid w:val="00FC41F1"/>
    <w:rsid w:val="00FC55FE"/>
    <w:rsid w:val="00FC6CA9"/>
    <w:rsid w:val="00FC78C0"/>
    <w:rsid w:val="00FD0395"/>
    <w:rsid w:val="00FD1B46"/>
    <w:rsid w:val="00FD225E"/>
    <w:rsid w:val="00FD3063"/>
    <w:rsid w:val="00FD5A22"/>
    <w:rsid w:val="00FD63E4"/>
    <w:rsid w:val="00FD7BA0"/>
    <w:rsid w:val="00FE0372"/>
    <w:rsid w:val="00FE23E1"/>
    <w:rsid w:val="00FE33A1"/>
    <w:rsid w:val="00FE5B63"/>
    <w:rsid w:val="00FE5C39"/>
    <w:rsid w:val="00FE5DB0"/>
    <w:rsid w:val="00FE6052"/>
    <w:rsid w:val="00FE6D51"/>
    <w:rsid w:val="00FE6ED9"/>
    <w:rsid w:val="00FF01AB"/>
    <w:rsid w:val="00FF2215"/>
    <w:rsid w:val="00FF291F"/>
    <w:rsid w:val="00FF4F78"/>
    <w:rsid w:val="00FF5642"/>
    <w:rsid w:val="00FF5B86"/>
    <w:rsid w:val="00FF5FA2"/>
    <w:rsid w:val="00FF7A4B"/>
    <w:rsid w:val="01372269"/>
    <w:rsid w:val="02DB5B66"/>
    <w:rsid w:val="039B3DC0"/>
    <w:rsid w:val="10947C6D"/>
    <w:rsid w:val="11AF5B04"/>
    <w:rsid w:val="131E27FA"/>
    <w:rsid w:val="146C604B"/>
    <w:rsid w:val="15152076"/>
    <w:rsid w:val="1B5A7C65"/>
    <w:rsid w:val="1C806382"/>
    <w:rsid w:val="1CCF24BC"/>
    <w:rsid w:val="1D1433AB"/>
    <w:rsid w:val="1D780EA1"/>
    <w:rsid w:val="1DD56C85"/>
    <w:rsid w:val="21794EA0"/>
    <w:rsid w:val="25AB3597"/>
    <w:rsid w:val="26502F35"/>
    <w:rsid w:val="27332368"/>
    <w:rsid w:val="27964E68"/>
    <w:rsid w:val="283F7CAF"/>
    <w:rsid w:val="2A36589B"/>
    <w:rsid w:val="2A7372CB"/>
    <w:rsid w:val="2BE52AC6"/>
    <w:rsid w:val="2EE25B41"/>
    <w:rsid w:val="2F061188"/>
    <w:rsid w:val="2F064DB0"/>
    <w:rsid w:val="303074BA"/>
    <w:rsid w:val="32242D99"/>
    <w:rsid w:val="32BB4322"/>
    <w:rsid w:val="34917B27"/>
    <w:rsid w:val="36D861B6"/>
    <w:rsid w:val="3AE315CD"/>
    <w:rsid w:val="4390651C"/>
    <w:rsid w:val="44BB7CB2"/>
    <w:rsid w:val="45F94EA0"/>
    <w:rsid w:val="467F0394"/>
    <w:rsid w:val="4A534310"/>
    <w:rsid w:val="4CF7225E"/>
    <w:rsid w:val="52E30F1C"/>
    <w:rsid w:val="55DE5AB3"/>
    <w:rsid w:val="5E151E13"/>
    <w:rsid w:val="5F710B9F"/>
    <w:rsid w:val="636D7074"/>
    <w:rsid w:val="65D06541"/>
    <w:rsid w:val="66453B0C"/>
    <w:rsid w:val="685428D3"/>
    <w:rsid w:val="6AEB6D5A"/>
    <w:rsid w:val="6B797260"/>
    <w:rsid w:val="6C900D68"/>
    <w:rsid w:val="6CD14F5F"/>
    <w:rsid w:val="708E2E66"/>
    <w:rsid w:val="727E22B0"/>
    <w:rsid w:val="76DD167D"/>
    <w:rsid w:val="7AFC0CF2"/>
    <w:rsid w:val="7D9832A7"/>
    <w:rsid w:val="7EFB48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AAF8D"/>
  <w15:docId w15:val="{FFA265CF-820D-4190-BBC5-215AEFA5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0"/>
    <w:uiPriority w:val="22"/>
    <w:qFormat/>
    <w:rPr>
      <w:b/>
      <w:bCs/>
    </w:rPr>
  </w:style>
  <w:style w:type="character" w:styleId="af">
    <w:name w:val="Emphasis"/>
    <w:basedOn w:val="a0"/>
    <w:uiPriority w:val="20"/>
    <w:qFormat/>
    <w:rPr>
      <w:i/>
      <w:i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1">
    <w:name w:val="修订1"/>
    <w:hidden/>
    <w:uiPriority w:val="99"/>
    <w:semiHidden/>
    <w:rPr>
      <w:kern w:val="2"/>
      <w:sz w:val="21"/>
      <w:szCs w:val="22"/>
    </w:rPr>
  </w:style>
  <w:style w:type="paragraph" w:customStyle="1" w:styleId="2">
    <w:name w:val="修订2"/>
    <w:hidden/>
    <w:uiPriority w:val="99"/>
    <w:semiHidden/>
    <w:rPr>
      <w:kern w:val="2"/>
      <w:sz w:val="21"/>
      <w:szCs w:val="22"/>
    </w:rPr>
  </w:style>
  <w:style w:type="character" w:customStyle="1" w:styleId="005Char">
    <w:name w:val="005正文 Char"/>
    <w:link w:val="005"/>
    <w:qFormat/>
    <w:rPr>
      <w:rFonts w:ascii="宋体" w:hAnsi="宋体"/>
      <w:sz w:val="24"/>
    </w:rPr>
  </w:style>
  <w:style w:type="paragraph" w:customStyle="1" w:styleId="005">
    <w:name w:val="005正文"/>
    <w:link w:val="005Char"/>
    <w:qFormat/>
    <w:pPr>
      <w:widowControl w:val="0"/>
      <w:spacing w:beforeLines="50" w:before="50" w:line="360" w:lineRule="auto"/>
      <w:ind w:firstLineChars="200" w:firstLine="200"/>
      <w:jc w:val="both"/>
    </w:pPr>
    <w:rPr>
      <w:rFonts w:ascii="宋体" w:hAnsi="宋体"/>
      <w:sz w:val="24"/>
    </w:rPr>
  </w:style>
  <w:style w:type="character" w:customStyle="1" w:styleId="HTML0">
    <w:name w:val="HTML 预设格式 字符"/>
    <w:basedOn w:val="a0"/>
    <w:link w:val="HTML"/>
    <w:uiPriority w:val="99"/>
    <w:semiHidden/>
    <w:qFormat/>
    <w:rPr>
      <w:rFonts w:ascii="宋体" w:eastAsia="宋体" w:hAnsi="宋体" w:cs="宋体"/>
      <w:sz w:val="24"/>
      <w:szCs w:val="24"/>
    </w:rPr>
  </w:style>
  <w:style w:type="paragraph" w:styleId="af2">
    <w:name w:val="Revision"/>
    <w:hidden/>
    <w:uiPriority w:val="99"/>
    <w:semiHidden/>
    <w:rsid w:val="0018679C"/>
    <w:rPr>
      <w:kern w:val="2"/>
      <w:sz w:val="21"/>
      <w:szCs w:val="22"/>
    </w:rPr>
  </w:style>
  <w:style w:type="character" w:styleId="af3">
    <w:name w:val="Hyperlink"/>
    <w:basedOn w:val="a0"/>
    <w:uiPriority w:val="99"/>
    <w:unhideWhenUsed/>
    <w:rsid w:val="005012C0"/>
    <w:rPr>
      <w:color w:val="0000FF"/>
      <w:u w:val="single"/>
    </w:rPr>
  </w:style>
  <w:style w:type="paragraph" w:customStyle="1" w:styleId="007">
    <w:name w:val="007楷体加粗"/>
    <w:basedOn w:val="a"/>
    <w:qFormat/>
    <w:rsid w:val="007B2126"/>
    <w:pPr>
      <w:overflowPunct w:val="0"/>
      <w:autoSpaceDE w:val="0"/>
      <w:autoSpaceDN w:val="0"/>
      <w:spacing w:beforeLines="50" w:before="50" w:line="360" w:lineRule="auto"/>
      <w:ind w:firstLineChars="200" w:firstLine="200"/>
    </w:pPr>
    <w:rPr>
      <w:rFonts w:ascii="楷体" w:eastAsia="楷体" w:hAnsi="楷体" w:cs="Times New Roman"/>
      <w:b/>
      <w:sz w:val="24"/>
      <w:szCs w:val="24"/>
    </w:rPr>
  </w:style>
  <w:style w:type="character" w:customStyle="1" w:styleId="5Char">
    <w:name w:val="标题 5 Char"/>
    <w:uiPriority w:val="9"/>
    <w:rsid w:val="00806BE4"/>
    <w:rPr>
      <w:b/>
      <w:bCs/>
      <w:kern w:val="2"/>
      <w:sz w:val="2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6CA3D-5BCF-4551-88E0-FAF4C917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Xiang</dc:creator>
  <cp:lastModifiedBy>zqsun</cp:lastModifiedBy>
  <cp:revision>22</cp:revision>
  <cp:lastPrinted>2024-11-06T09:25:00Z</cp:lastPrinted>
  <dcterms:created xsi:type="dcterms:W3CDTF">2026-07-28T06:43:00Z</dcterms:created>
  <dcterms:modified xsi:type="dcterms:W3CDTF">2026-07-30T07:53:00Z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1FF309DAB3E54559B7DC9A19AAE186A5</vt:lpwstr>
  </property>
</Properties>
</file>