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70DE4" w14:textId="77777777" w:rsidR="00FE7F1E" w:rsidRPr="006664FF" w:rsidRDefault="00F717AA">
      <w:pPr>
        <w:keepNext/>
        <w:keepLines/>
        <w:spacing w:before="260" w:after="260" w:line="360" w:lineRule="auto"/>
        <w:jc w:val="center"/>
        <w:outlineLvl w:val="1"/>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证券代码：6</w:t>
      </w:r>
      <w:r w:rsidRPr="006664FF">
        <w:rPr>
          <w:rFonts w:ascii="宋体" w:eastAsia="宋体" w:hAnsi="宋体" w:cs="Times New Roman"/>
          <w:b/>
          <w:bCs/>
          <w:iCs/>
          <w:color w:val="000000" w:themeColor="text1"/>
          <w:sz w:val="24"/>
          <w:szCs w:val="24"/>
        </w:rPr>
        <w:t>88049</w:t>
      </w:r>
      <w:r w:rsidRPr="006664FF">
        <w:rPr>
          <w:rFonts w:ascii="宋体" w:eastAsia="宋体" w:hAnsi="宋体" w:cs="Times New Roman" w:hint="eastAsia"/>
          <w:b/>
          <w:bCs/>
          <w:iCs/>
          <w:color w:val="000000" w:themeColor="text1"/>
          <w:sz w:val="24"/>
          <w:szCs w:val="24"/>
        </w:rPr>
        <w:t xml:space="preserve">                       </w:t>
      </w:r>
      <w:r w:rsidRPr="006664FF">
        <w:rPr>
          <w:rFonts w:ascii="宋体" w:eastAsia="宋体" w:hAnsi="宋体" w:cs="Times New Roman"/>
          <w:b/>
          <w:bCs/>
          <w:iCs/>
          <w:color w:val="000000" w:themeColor="text1"/>
          <w:sz w:val="24"/>
          <w:szCs w:val="24"/>
        </w:rPr>
        <w:t xml:space="preserve">  </w:t>
      </w:r>
      <w:r w:rsidRPr="006664FF">
        <w:rPr>
          <w:rFonts w:ascii="宋体" w:eastAsia="宋体" w:hAnsi="宋体" w:cs="Times New Roman" w:hint="eastAsia"/>
          <w:b/>
          <w:bCs/>
          <w:iCs/>
          <w:color w:val="000000" w:themeColor="text1"/>
          <w:sz w:val="24"/>
          <w:szCs w:val="24"/>
        </w:rPr>
        <w:t xml:space="preserve">    证券简称：</w:t>
      </w:r>
      <w:proofErr w:type="gramStart"/>
      <w:r w:rsidRPr="006664FF">
        <w:rPr>
          <w:rFonts w:ascii="宋体" w:eastAsia="宋体" w:hAnsi="宋体" w:cs="Times New Roman" w:hint="eastAsia"/>
          <w:b/>
          <w:bCs/>
          <w:iCs/>
          <w:color w:val="000000" w:themeColor="text1"/>
          <w:sz w:val="24"/>
          <w:szCs w:val="24"/>
        </w:rPr>
        <w:t>炬</w:t>
      </w:r>
      <w:proofErr w:type="gramEnd"/>
      <w:r w:rsidRPr="006664FF">
        <w:rPr>
          <w:rFonts w:ascii="宋体" w:eastAsia="宋体" w:hAnsi="宋体" w:cs="Times New Roman" w:hint="eastAsia"/>
          <w:b/>
          <w:bCs/>
          <w:iCs/>
          <w:color w:val="000000" w:themeColor="text1"/>
          <w:sz w:val="24"/>
          <w:szCs w:val="24"/>
        </w:rPr>
        <w:t xml:space="preserve">芯科技 </w:t>
      </w:r>
      <w:r w:rsidRPr="006664FF">
        <w:rPr>
          <w:rFonts w:ascii="宋体" w:eastAsia="宋体" w:hAnsi="宋体" w:cs="Times New Roman"/>
          <w:b/>
          <w:bCs/>
          <w:iCs/>
          <w:color w:val="000000" w:themeColor="text1"/>
          <w:sz w:val="24"/>
          <w:szCs w:val="24"/>
        </w:rPr>
        <w:t xml:space="preserve"> </w:t>
      </w:r>
    </w:p>
    <w:p w14:paraId="2C5CA072" w14:textId="77777777" w:rsidR="00FE7F1E" w:rsidRPr="006664FF" w:rsidRDefault="00F717AA">
      <w:pPr>
        <w:keepNext/>
        <w:keepLines/>
        <w:spacing w:beforeLines="50" w:before="156" w:afterLines="50" w:after="156" w:line="360" w:lineRule="auto"/>
        <w:jc w:val="center"/>
        <w:outlineLvl w:val="1"/>
        <w:rPr>
          <w:rFonts w:ascii="宋体" w:eastAsia="宋体" w:hAnsi="宋体" w:cs="Times New Roman"/>
          <w:b/>
          <w:bCs/>
          <w:color w:val="000000" w:themeColor="text1"/>
          <w:sz w:val="32"/>
          <w:szCs w:val="32"/>
        </w:rPr>
      </w:pPr>
      <w:proofErr w:type="gramStart"/>
      <w:r w:rsidRPr="006664FF">
        <w:rPr>
          <w:rFonts w:ascii="宋体" w:eastAsia="宋体" w:hAnsi="宋体" w:cs="Times New Roman" w:hint="eastAsia"/>
          <w:b/>
          <w:bCs/>
          <w:color w:val="000000" w:themeColor="text1"/>
          <w:sz w:val="32"/>
          <w:szCs w:val="32"/>
        </w:rPr>
        <w:t>炬芯科技</w:t>
      </w:r>
      <w:proofErr w:type="gramEnd"/>
      <w:r w:rsidRPr="006664FF">
        <w:rPr>
          <w:rFonts w:ascii="宋体" w:eastAsia="宋体" w:hAnsi="宋体" w:cs="Times New Roman" w:hint="eastAsia"/>
          <w:b/>
          <w:bCs/>
          <w:color w:val="000000" w:themeColor="text1"/>
          <w:sz w:val="32"/>
          <w:szCs w:val="32"/>
        </w:rPr>
        <w:t>股份有限公司</w:t>
      </w:r>
    </w:p>
    <w:p w14:paraId="78840D3B" w14:textId="77777777" w:rsidR="00FE7F1E" w:rsidRPr="006664FF" w:rsidRDefault="00F717AA">
      <w:pPr>
        <w:keepNext/>
        <w:keepLines/>
        <w:spacing w:beforeLines="50" w:before="156" w:afterLines="50" w:after="156" w:line="360" w:lineRule="auto"/>
        <w:jc w:val="center"/>
        <w:outlineLvl w:val="1"/>
        <w:rPr>
          <w:rFonts w:ascii="宋体" w:eastAsia="宋体" w:hAnsi="宋体" w:cs="Times New Roman"/>
          <w:b/>
          <w:bCs/>
          <w:color w:val="000000" w:themeColor="text1"/>
          <w:sz w:val="32"/>
          <w:szCs w:val="32"/>
        </w:rPr>
      </w:pPr>
      <w:r w:rsidRPr="006664FF">
        <w:rPr>
          <w:rFonts w:ascii="宋体" w:eastAsia="宋体" w:hAnsi="宋体" w:cs="Times New Roman" w:hint="eastAsia"/>
          <w:b/>
          <w:bCs/>
          <w:color w:val="000000" w:themeColor="text1"/>
          <w:sz w:val="32"/>
          <w:szCs w:val="32"/>
        </w:rPr>
        <w:t>投资者关系活动记录表</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104"/>
      </w:tblGrid>
      <w:tr w:rsidR="001603E5" w:rsidRPr="00355B69" w14:paraId="50EF5C9E" w14:textId="77777777" w:rsidTr="00D43CAF">
        <w:trPr>
          <w:trHeight w:val="1975"/>
          <w:jc w:val="center"/>
        </w:trPr>
        <w:tc>
          <w:tcPr>
            <w:tcW w:w="2263" w:type="dxa"/>
            <w:shd w:val="clear" w:color="auto" w:fill="auto"/>
            <w:vAlign w:val="center"/>
          </w:tcPr>
          <w:p w14:paraId="7CFC7CC7"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投资者关系活动类别</w:t>
            </w:r>
          </w:p>
        </w:tc>
        <w:tc>
          <w:tcPr>
            <w:tcW w:w="6104" w:type="dxa"/>
            <w:shd w:val="clear" w:color="auto" w:fill="auto"/>
          </w:tcPr>
          <w:p w14:paraId="7D4BD14E" w14:textId="622E2EC4" w:rsidR="00FE7F1E" w:rsidRPr="006664FF" w:rsidRDefault="00B073E1">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特定对象调研        </w:t>
            </w:r>
            <w:r w:rsidR="00F717AA"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分析师会议</w:t>
            </w:r>
          </w:p>
          <w:p w14:paraId="60A996A5" w14:textId="77777777" w:rsidR="00FE7F1E" w:rsidRPr="006664FF" w:rsidRDefault="00F717AA">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Pr="006664FF">
              <w:rPr>
                <w:rFonts w:ascii="宋体" w:eastAsia="宋体" w:hAnsi="宋体" w:cs="Times New Roman" w:hint="eastAsia"/>
                <w:color w:val="000000" w:themeColor="text1"/>
                <w:sz w:val="24"/>
                <w:szCs w:val="24"/>
              </w:rPr>
              <w:t xml:space="preserve">媒体采访            </w:t>
            </w:r>
            <w:r w:rsidRPr="006664FF">
              <w:rPr>
                <w:rFonts w:ascii="宋体" w:eastAsia="宋体" w:hAnsi="宋体" w:cs="Times New Roman" w:hint="eastAsia"/>
                <w:bCs/>
                <w:iCs/>
                <w:color w:val="000000" w:themeColor="text1"/>
                <w:sz w:val="24"/>
                <w:szCs w:val="24"/>
              </w:rPr>
              <w:t>□</w:t>
            </w:r>
            <w:r w:rsidRPr="006664FF">
              <w:rPr>
                <w:rFonts w:ascii="宋体" w:eastAsia="宋体" w:hAnsi="宋体" w:cs="Times New Roman" w:hint="eastAsia"/>
                <w:color w:val="000000" w:themeColor="text1"/>
                <w:sz w:val="24"/>
                <w:szCs w:val="24"/>
              </w:rPr>
              <w:t>业绩说明会</w:t>
            </w:r>
          </w:p>
          <w:p w14:paraId="650514C7" w14:textId="77777777" w:rsidR="00FE7F1E" w:rsidRPr="006664FF" w:rsidRDefault="008074D8">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新闻发布会          </w:t>
            </w:r>
            <w:r w:rsidR="003C2E1A"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路演活动</w:t>
            </w:r>
          </w:p>
          <w:p w14:paraId="0EFAF229" w14:textId="1B33F181" w:rsidR="00FE7F1E" w:rsidRPr="006664FF" w:rsidRDefault="00E610CC">
            <w:pPr>
              <w:tabs>
                <w:tab w:val="left" w:pos="2690"/>
                <w:tab w:val="center" w:pos="3199"/>
              </w:tabs>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 xml:space="preserve">现场参观 </w:t>
            </w:r>
            <w:r w:rsidR="00380523" w:rsidRPr="006664FF">
              <w:rPr>
                <w:rFonts w:ascii="宋体" w:eastAsia="宋体" w:hAnsi="宋体" w:cs="Times New Roman"/>
                <w:color w:val="000000" w:themeColor="text1"/>
                <w:sz w:val="24"/>
                <w:szCs w:val="24"/>
              </w:rPr>
              <w:t xml:space="preserve">         </w:t>
            </w:r>
            <w:r w:rsidR="008074D8">
              <w:rPr>
                <w:rFonts w:ascii="宋体" w:eastAsia="宋体" w:hAnsi="宋体" w:cs="Times New Roman"/>
                <w:color w:val="000000" w:themeColor="text1"/>
                <w:sz w:val="24"/>
                <w:szCs w:val="24"/>
              </w:rPr>
              <w:t xml:space="preserve"> </w:t>
            </w:r>
            <w:r w:rsidR="00624F6D">
              <w:rPr>
                <w:rFonts w:ascii="宋体" w:eastAsia="宋体" w:hAnsi="宋体" w:cs="Times New Roman"/>
                <w:color w:val="000000" w:themeColor="text1"/>
                <w:sz w:val="24"/>
                <w:szCs w:val="24"/>
              </w:rPr>
              <w:t xml:space="preserve"> </w:t>
            </w:r>
            <w:r w:rsidR="008C3711" w:rsidRPr="006664FF">
              <w:rPr>
                <w:rFonts w:ascii="宋体" w:eastAsia="宋体" w:hAnsi="宋体" w:cs="Times New Roman" w:hint="eastAsia"/>
                <w:bCs/>
                <w:iCs/>
                <w:color w:val="000000" w:themeColor="text1"/>
                <w:sz w:val="24"/>
                <w:szCs w:val="24"/>
              </w:rPr>
              <w:t>□</w:t>
            </w:r>
            <w:r w:rsidR="00F717AA" w:rsidRPr="006664FF">
              <w:rPr>
                <w:rFonts w:ascii="宋体" w:eastAsia="宋体" w:hAnsi="宋体" w:cs="Times New Roman" w:hint="eastAsia"/>
                <w:color w:val="000000" w:themeColor="text1"/>
                <w:sz w:val="24"/>
                <w:szCs w:val="24"/>
              </w:rPr>
              <w:t>电话会议</w:t>
            </w:r>
          </w:p>
          <w:p w14:paraId="4C28B688" w14:textId="51A52639" w:rsidR="00FE7F1E" w:rsidRPr="003451C4" w:rsidRDefault="00B073E1" w:rsidP="00E004FE">
            <w:pPr>
              <w:tabs>
                <w:tab w:val="center" w:pos="3199"/>
              </w:tabs>
              <w:spacing w:line="360" w:lineRule="auto"/>
              <w:rPr>
                <w:rFonts w:ascii="宋体" w:eastAsia="宋体" w:hAnsi="宋体" w:cs="Times New Roman"/>
                <w:bCs/>
                <w:iCs/>
                <w:color w:val="000000" w:themeColor="text1"/>
                <w:sz w:val="24"/>
                <w:szCs w:val="24"/>
                <w:u w:val="single"/>
              </w:rPr>
            </w:pPr>
            <w:r>
              <w:rPr>
                <w:rFonts w:ascii="宋体" w:eastAsia="宋体" w:hAnsi="宋体" w:cs="Times New Roman" w:hint="eastAsia"/>
                <w:bCs/>
                <w:iCs/>
                <w:color w:val="000000" w:themeColor="text1"/>
                <w:sz w:val="24"/>
                <w:szCs w:val="24"/>
              </w:rPr>
              <w:t>√</w:t>
            </w:r>
            <w:r w:rsidR="00355B69">
              <w:rPr>
                <w:rFonts w:ascii="宋体" w:eastAsia="宋体" w:hAnsi="宋体" w:cs="Times New Roman" w:hint="eastAsia"/>
                <w:bCs/>
                <w:iCs/>
                <w:color w:val="000000" w:themeColor="text1"/>
                <w:sz w:val="24"/>
                <w:szCs w:val="24"/>
              </w:rPr>
              <w:t>其他</w:t>
            </w:r>
            <w:r>
              <w:rPr>
                <w:rFonts w:ascii="宋体" w:eastAsia="宋体" w:hAnsi="宋体" w:cs="Times New Roman" w:hint="eastAsia"/>
                <w:bCs/>
                <w:iCs/>
                <w:color w:val="000000" w:themeColor="text1"/>
                <w:sz w:val="24"/>
                <w:szCs w:val="24"/>
              </w:rPr>
              <w:t>（</w:t>
            </w:r>
            <w:r w:rsidRPr="00B073E1">
              <w:rPr>
                <w:rFonts w:ascii="宋体" w:eastAsia="宋体" w:hAnsi="宋体" w:cs="Times New Roman" w:hint="eastAsia"/>
                <w:bCs/>
                <w:iCs/>
                <w:color w:val="000000" w:themeColor="text1"/>
                <w:sz w:val="24"/>
                <w:szCs w:val="24"/>
              </w:rPr>
              <w:t>“我是股东”投资者</w:t>
            </w:r>
            <w:proofErr w:type="gramStart"/>
            <w:r w:rsidRPr="00B073E1">
              <w:rPr>
                <w:rFonts w:ascii="宋体" w:eastAsia="宋体" w:hAnsi="宋体" w:cs="Times New Roman" w:hint="eastAsia"/>
                <w:bCs/>
                <w:iCs/>
                <w:color w:val="000000" w:themeColor="text1"/>
                <w:sz w:val="24"/>
                <w:szCs w:val="24"/>
              </w:rPr>
              <w:t>走进沪</w:t>
            </w:r>
            <w:proofErr w:type="gramEnd"/>
            <w:r w:rsidRPr="00B073E1">
              <w:rPr>
                <w:rFonts w:ascii="宋体" w:eastAsia="宋体" w:hAnsi="宋体" w:cs="Times New Roman" w:hint="eastAsia"/>
                <w:bCs/>
                <w:iCs/>
                <w:color w:val="000000" w:themeColor="text1"/>
                <w:sz w:val="24"/>
                <w:szCs w:val="24"/>
              </w:rPr>
              <w:t>市上市公司活动</w:t>
            </w:r>
            <w:r>
              <w:rPr>
                <w:rFonts w:ascii="宋体" w:eastAsia="宋体" w:hAnsi="宋体" w:cs="Times New Roman" w:hint="eastAsia"/>
                <w:bCs/>
                <w:iCs/>
                <w:color w:val="000000" w:themeColor="text1"/>
                <w:sz w:val="24"/>
                <w:szCs w:val="24"/>
              </w:rPr>
              <w:t>）</w:t>
            </w:r>
          </w:p>
        </w:tc>
      </w:tr>
      <w:tr w:rsidR="00C8376D" w:rsidRPr="00C8376D" w14:paraId="250DE984" w14:textId="77777777" w:rsidTr="00D43CAF">
        <w:trPr>
          <w:trHeight w:val="1180"/>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09C0F1BE" w14:textId="10E28491" w:rsidR="00C8376D" w:rsidRPr="00C8376D" w:rsidRDefault="00C8376D" w:rsidP="00DF7BA3">
            <w:pPr>
              <w:spacing w:line="360" w:lineRule="auto"/>
              <w:rPr>
                <w:rFonts w:ascii="宋体" w:eastAsia="宋体" w:hAnsi="宋体" w:cs="Times New Roman"/>
                <w:b/>
                <w:bCs/>
                <w:iCs/>
                <w:color w:val="000000" w:themeColor="text1"/>
                <w:sz w:val="24"/>
                <w:szCs w:val="24"/>
              </w:rPr>
            </w:pPr>
            <w:r w:rsidRPr="00C8376D">
              <w:rPr>
                <w:rFonts w:ascii="宋体" w:eastAsia="宋体" w:hAnsi="宋体" w:cs="Times New Roman" w:hint="eastAsia"/>
                <w:b/>
                <w:bCs/>
                <w:iCs/>
                <w:color w:val="000000" w:themeColor="text1"/>
                <w:sz w:val="24"/>
                <w:szCs w:val="24"/>
              </w:rPr>
              <w:t>参与单位名称</w:t>
            </w:r>
            <w:r w:rsidR="00EA1EF2">
              <w:rPr>
                <w:rFonts w:ascii="宋体" w:eastAsia="宋体" w:hAnsi="宋体" w:cs="Times New Roman" w:hint="eastAsia"/>
                <w:b/>
                <w:bCs/>
                <w:iCs/>
                <w:color w:val="000000" w:themeColor="text1"/>
                <w:sz w:val="24"/>
                <w:szCs w:val="24"/>
              </w:rPr>
              <w:t>及人员姓名</w:t>
            </w:r>
          </w:p>
        </w:tc>
        <w:tc>
          <w:tcPr>
            <w:tcW w:w="6104" w:type="dxa"/>
            <w:tcBorders>
              <w:top w:val="single" w:sz="4" w:space="0" w:color="auto"/>
              <w:left w:val="single" w:sz="4" w:space="0" w:color="auto"/>
              <w:bottom w:val="single" w:sz="4" w:space="0" w:color="auto"/>
              <w:right w:val="single" w:sz="4" w:space="0" w:color="auto"/>
            </w:tcBorders>
            <w:vAlign w:val="center"/>
            <w:hideMark/>
          </w:tcPr>
          <w:p w14:paraId="2C392809" w14:textId="572D3993" w:rsidR="004A56C5" w:rsidRPr="004A56C5" w:rsidRDefault="004A56C5" w:rsidP="004A56C5">
            <w:pPr>
              <w:spacing w:line="276" w:lineRule="auto"/>
              <w:jc w:val="left"/>
              <w:rPr>
                <w:rFonts w:asciiTheme="minorEastAsia" w:hAnsiTheme="minorEastAsia" w:hint="eastAsia"/>
                <w:sz w:val="24"/>
                <w:szCs w:val="24"/>
              </w:rPr>
            </w:pPr>
            <w:r w:rsidRPr="004A56C5">
              <w:rPr>
                <w:rFonts w:asciiTheme="minorEastAsia" w:hAnsiTheme="minorEastAsia" w:hint="eastAsia"/>
                <w:sz w:val="24"/>
                <w:szCs w:val="24"/>
              </w:rPr>
              <w:t>东方财富</w:t>
            </w:r>
            <w:r w:rsidRPr="004A56C5">
              <w:rPr>
                <w:rFonts w:asciiTheme="minorEastAsia" w:hAnsiTheme="minorEastAsia" w:hint="eastAsia"/>
                <w:sz w:val="24"/>
                <w:szCs w:val="24"/>
              </w:rPr>
              <w:tab/>
            </w:r>
            <w:r w:rsidRPr="004A56C5">
              <w:rPr>
                <w:rFonts w:asciiTheme="minorEastAsia" w:hAnsiTheme="minorEastAsia" w:hint="eastAsia"/>
                <w:sz w:val="24"/>
                <w:szCs w:val="24"/>
              </w:rPr>
              <w:tab/>
            </w:r>
            <w:r w:rsidR="00CA18A5">
              <w:rPr>
                <w:rFonts w:asciiTheme="minorEastAsia" w:hAnsiTheme="minorEastAsia"/>
                <w:sz w:val="24"/>
                <w:szCs w:val="24"/>
              </w:rPr>
              <w:t xml:space="preserve"> </w:t>
            </w:r>
            <w:proofErr w:type="gramStart"/>
            <w:r w:rsidRPr="004A56C5">
              <w:rPr>
                <w:rFonts w:asciiTheme="minorEastAsia" w:hAnsiTheme="minorEastAsia" w:hint="eastAsia"/>
                <w:sz w:val="24"/>
                <w:szCs w:val="24"/>
              </w:rPr>
              <w:t>珠海聚隆</w:t>
            </w:r>
            <w:proofErr w:type="gramEnd"/>
            <w:r w:rsidRPr="004A56C5">
              <w:rPr>
                <w:rFonts w:asciiTheme="minorEastAsia" w:hAnsiTheme="minorEastAsia" w:hint="eastAsia"/>
                <w:sz w:val="24"/>
                <w:szCs w:val="24"/>
              </w:rPr>
              <w:tab/>
            </w:r>
            <w:r w:rsidRPr="004A56C5">
              <w:rPr>
                <w:rFonts w:asciiTheme="minorEastAsia" w:hAnsiTheme="minorEastAsia" w:hint="eastAsia"/>
                <w:sz w:val="24"/>
                <w:szCs w:val="24"/>
              </w:rPr>
              <w:tab/>
            </w:r>
            <w:r>
              <w:rPr>
                <w:rFonts w:asciiTheme="minorEastAsia" w:hAnsiTheme="minorEastAsia"/>
                <w:sz w:val="24"/>
                <w:szCs w:val="24"/>
              </w:rPr>
              <w:t xml:space="preserve">  </w:t>
            </w:r>
            <w:r w:rsidR="00CA18A5">
              <w:rPr>
                <w:rFonts w:asciiTheme="minorEastAsia" w:hAnsiTheme="minorEastAsia"/>
                <w:sz w:val="24"/>
                <w:szCs w:val="24"/>
              </w:rPr>
              <w:t xml:space="preserve">  </w:t>
            </w:r>
            <w:proofErr w:type="gramStart"/>
            <w:r w:rsidRPr="004A56C5">
              <w:rPr>
                <w:rFonts w:asciiTheme="minorEastAsia" w:hAnsiTheme="minorEastAsia" w:hint="eastAsia"/>
                <w:sz w:val="24"/>
                <w:szCs w:val="24"/>
              </w:rPr>
              <w:t>珠海聚亿</w:t>
            </w:r>
            <w:proofErr w:type="gramEnd"/>
            <w:r w:rsidRPr="004A56C5">
              <w:rPr>
                <w:rFonts w:asciiTheme="minorEastAsia" w:hAnsiTheme="minorEastAsia" w:hint="eastAsia"/>
                <w:sz w:val="24"/>
                <w:szCs w:val="24"/>
              </w:rPr>
              <w:tab/>
            </w:r>
          </w:p>
          <w:p w14:paraId="4DE37677" w14:textId="7D06AEE4" w:rsidR="004A56C5" w:rsidRPr="004A56C5" w:rsidRDefault="004A56C5" w:rsidP="004A56C5">
            <w:pPr>
              <w:spacing w:line="276" w:lineRule="auto"/>
              <w:jc w:val="left"/>
              <w:rPr>
                <w:rFonts w:asciiTheme="minorEastAsia" w:hAnsiTheme="minorEastAsia" w:hint="eastAsia"/>
                <w:sz w:val="24"/>
                <w:szCs w:val="24"/>
              </w:rPr>
            </w:pPr>
            <w:r w:rsidRPr="004A56C5">
              <w:rPr>
                <w:rFonts w:asciiTheme="minorEastAsia" w:hAnsiTheme="minorEastAsia" w:hint="eastAsia"/>
                <w:sz w:val="24"/>
                <w:szCs w:val="24"/>
              </w:rPr>
              <w:t>珠海</w:t>
            </w:r>
            <w:proofErr w:type="gramStart"/>
            <w:r w:rsidRPr="004A56C5">
              <w:rPr>
                <w:rFonts w:asciiTheme="minorEastAsia" w:hAnsiTheme="minorEastAsia" w:hint="eastAsia"/>
                <w:sz w:val="24"/>
                <w:szCs w:val="24"/>
              </w:rPr>
              <w:t>昊</w:t>
            </w:r>
            <w:proofErr w:type="gramEnd"/>
            <w:r w:rsidRPr="004A56C5">
              <w:rPr>
                <w:rFonts w:asciiTheme="minorEastAsia" w:hAnsiTheme="minorEastAsia" w:hint="eastAsia"/>
                <w:sz w:val="24"/>
                <w:szCs w:val="24"/>
              </w:rPr>
              <w:t>东</w:t>
            </w:r>
            <w:r w:rsidRPr="004A56C5">
              <w:rPr>
                <w:rFonts w:asciiTheme="minorEastAsia" w:hAnsiTheme="minorEastAsia" w:hint="eastAsia"/>
                <w:sz w:val="24"/>
                <w:szCs w:val="24"/>
              </w:rPr>
              <w:tab/>
            </w:r>
            <w:r w:rsidRPr="004A56C5">
              <w:rPr>
                <w:rFonts w:asciiTheme="minorEastAsia" w:hAnsiTheme="minorEastAsia" w:hint="eastAsia"/>
                <w:sz w:val="24"/>
                <w:szCs w:val="24"/>
              </w:rPr>
              <w:tab/>
            </w:r>
            <w:r w:rsidR="00CA18A5">
              <w:rPr>
                <w:rFonts w:asciiTheme="minorEastAsia" w:hAnsiTheme="minorEastAsia"/>
                <w:sz w:val="24"/>
                <w:szCs w:val="24"/>
              </w:rPr>
              <w:t xml:space="preserve"> </w:t>
            </w:r>
            <w:r w:rsidRPr="004A56C5">
              <w:rPr>
                <w:rFonts w:asciiTheme="minorEastAsia" w:hAnsiTheme="minorEastAsia" w:hint="eastAsia"/>
                <w:sz w:val="24"/>
                <w:szCs w:val="24"/>
              </w:rPr>
              <w:t>珠海众合创赢</w:t>
            </w:r>
            <w:r w:rsidRPr="004A56C5">
              <w:rPr>
                <w:rFonts w:asciiTheme="minorEastAsia" w:hAnsiTheme="minorEastAsia" w:hint="eastAsia"/>
                <w:sz w:val="24"/>
                <w:szCs w:val="24"/>
              </w:rPr>
              <w:tab/>
            </w:r>
            <w:r>
              <w:rPr>
                <w:rFonts w:asciiTheme="minorEastAsia" w:hAnsiTheme="minorEastAsia"/>
                <w:sz w:val="24"/>
                <w:szCs w:val="24"/>
              </w:rPr>
              <w:t xml:space="preserve">  </w:t>
            </w:r>
            <w:r w:rsidR="00CA18A5">
              <w:rPr>
                <w:rFonts w:asciiTheme="minorEastAsia" w:hAnsiTheme="minorEastAsia"/>
                <w:sz w:val="24"/>
                <w:szCs w:val="24"/>
              </w:rPr>
              <w:t xml:space="preserve">  </w:t>
            </w:r>
            <w:r w:rsidRPr="004A56C5">
              <w:rPr>
                <w:rFonts w:asciiTheme="minorEastAsia" w:hAnsiTheme="minorEastAsia" w:hint="eastAsia"/>
                <w:sz w:val="24"/>
                <w:szCs w:val="24"/>
              </w:rPr>
              <w:t>殷实投资</w:t>
            </w:r>
          </w:p>
          <w:p w14:paraId="22DEFD79" w14:textId="04704FA7" w:rsidR="004A56C5" w:rsidRPr="004A56C5" w:rsidRDefault="004A56C5" w:rsidP="004A56C5">
            <w:pPr>
              <w:spacing w:line="276" w:lineRule="auto"/>
              <w:jc w:val="left"/>
              <w:rPr>
                <w:rFonts w:asciiTheme="minorEastAsia" w:hAnsiTheme="minorEastAsia" w:hint="eastAsia"/>
                <w:sz w:val="24"/>
                <w:szCs w:val="24"/>
              </w:rPr>
            </w:pPr>
            <w:r w:rsidRPr="004A56C5">
              <w:rPr>
                <w:rFonts w:asciiTheme="minorEastAsia" w:hAnsiTheme="minorEastAsia" w:hint="eastAsia"/>
                <w:sz w:val="24"/>
                <w:szCs w:val="24"/>
              </w:rPr>
              <w:t>中银证券</w:t>
            </w:r>
            <w:r w:rsidRPr="004A56C5">
              <w:rPr>
                <w:rFonts w:asciiTheme="minorEastAsia" w:hAnsiTheme="minorEastAsia" w:hint="eastAsia"/>
                <w:sz w:val="24"/>
                <w:szCs w:val="24"/>
              </w:rPr>
              <w:tab/>
            </w:r>
            <w:r w:rsidRPr="004A56C5">
              <w:rPr>
                <w:rFonts w:asciiTheme="minorEastAsia" w:hAnsiTheme="minorEastAsia" w:hint="eastAsia"/>
                <w:sz w:val="24"/>
                <w:szCs w:val="24"/>
              </w:rPr>
              <w:tab/>
            </w:r>
            <w:r w:rsidR="00CA18A5">
              <w:rPr>
                <w:rFonts w:asciiTheme="minorEastAsia" w:hAnsiTheme="minorEastAsia"/>
                <w:sz w:val="24"/>
                <w:szCs w:val="24"/>
              </w:rPr>
              <w:t xml:space="preserve"> </w:t>
            </w:r>
            <w:bookmarkStart w:id="0" w:name="_GoBack"/>
            <w:bookmarkEnd w:id="0"/>
            <w:r w:rsidRPr="004A56C5">
              <w:rPr>
                <w:rFonts w:asciiTheme="minorEastAsia" w:hAnsiTheme="minorEastAsia" w:hint="eastAsia"/>
                <w:sz w:val="24"/>
                <w:szCs w:val="24"/>
              </w:rPr>
              <w:t>深圳</w:t>
            </w:r>
            <w:proofErr w:type="gramStart"/>
            <w:r w:rsidRPr="004A56C5">
              <w:rPr>
                <w:rFonts w:asciiTheme="minorEastAsia" w:hAnsiTheme="minorEastAsia" w:hint="eastAsia"/>
                <w:sz w:val="24"/>
                <w:szCs w:val="24"/>
              </w:rPr>
              <w:t>瀚鑫</w:t>
            </w:r>
            <w:proofErr w:type="gramEnd"/>
            <w:r w:rsidRPr="004A56C5">
              <w:rPr>
                <w:rFonts w:asciiTheme="minorEastAsia" w:hAnsiTheme="minorEastAsia" w:hint="eastAsia"/>
                <w:sz w:val="24"/>
                <w:szCs w:val="24"/>
              </w:rPr>
              <w:t>投资</w:t>
            </w:r>
            <w:r>
              <w:rPr>
                <w:rFonts w:asciiTheme="minorEastAsia" w:hAnsiTheme="minorEastAsia" w:hint="eastAsia"/>
                <w:sz w:val="24"/>
                <w:szCs w:val="24"/>
              </w:rPr>
              <w:t xml:space="preserve"> </w:t>
            </w:r>
            <w:r>
              <w:rPr>
                <w:rFonts w:asciiTheme="minorEastAsia" w:hAnsiTheme="minorEastAsia"/>
                <w:sz w:val="24"/>
                <w:szCs w:val="24"/>
              </w:rPr>
              <w:t xml:space="preserve">   </w:t>
            </w:r>
            <w:r w:rsidR="00CA18A5">
              <w:rPr>
                <w:rFonts w:asciiTheme="minorEastAsia" w:hAnsiTheme="minorEastAsia"/>
                <w:sz w:val="24"/>
                <w:szCs w:val="24"/>
              </w:rPr>
              <w:t xml:space="preserve">  </w:t>
            </w:r>
            <w:proofErr w:type="gramStart"/>
            <w:r w:rsidRPr="004A56C5">
              <w:rPr>
                <w:rFonts w:asciiTheme="minorEastAsia" w:hAnsiTheme="minorEastAsia" w:hint="eastAsia"/>
                <w:sz w:val="24"/>
                <w:szCs w:val="24"/>
              </w:rPr>
              <w:t>国投瑞银</w:t>
            </w:r>
            <w:proofErr w:type="gramEnd"/>
            <w:r w:rsidRPr="004A56C5">
              <w:rPr>
                <w:rFonts w:asciiTheme="minorEastAsia" w:hAnsiTheme="minorEastAsia" w:hint="eastAsia"/>
                <w:sz w:val="24"/>
                <w:szCs w:val="24"/>
              </w:rPr>
              <w:tab/>
            </w:r>
          </w:p>
          <w:p w14:paraId="389189D1" w14:textId="77777777" w:rsidR="004A56C5" w:rsidRPr="004A56C5" w:rsidRDefault="004A56C5" w:rsidP="00B073E1">
            <w:pPr>
              <w:spacing w:line="276" w:lineRule="auto"/>
              <w:jc w:val="left"/>
              <w:rPr>
                <w:rFonts w:asciiTheme="minorEastAsia" w:hAnsiTheme="minorEastAsia" w:hint="eastAsia"/>
                <w:sz w:val="24"/>
                <w:szCs w:val="24"/>
              </w:rPr>
            </w:pPr>
          </w:p>
          <w:p w14:paraId="206886F3" w14:textId="23BA2E5E" w:rsidR="00B073E1" w:rsidRPr="004A56C5" w:rsidRDefault="00B073E1" w:rsidP="00B073E1">
            <w:pPr>
              <w:spacing w:line="276" w:lineRule="auto"/>
              <w:jc w:val="left"/>
              <w:rPr>
                <w:rFonts w:asciiTheme="minorEastAsia" w:hAnsiTheme="minorEastAsia"/>
                <w:sz w:val="24"/>
                <w:szCs w:val="24"/>
              </w:rPr>
            </w:pPr>
            <w:r w:rsidRPr="004A56C5">
              <w:rPr>
                <w:rFonts w:asciiTheme="minorEastAsia" w:hAnsiTheme="minorEastAsia" w:hint="eastAsia"/>
                <w:sz w:val="24"/>
                <w:szCs w:val="24"/>
              </w:rPr>
              <w:t>个人投资者</w:t>
            </w:r>
          </w:p>
          <w:tbl>
            <w:tblPr>
              <w:tblW w:w="4527" w:type="pct"/>
              <w:tblLook w:val="04A0" w:firstRow="1" w:lastRow="0" w:firstColumn="1" w:lastColumn="0" w:noHBand="0" w:noVBand="1"/>
            </w:tblPr>
            <w:tblGrid>
              <w:gridCol w:w="1293"/>
              <w:gridCol w:w="1346"/>
              <w:gridCol w:w="1346"/>
              <w:gridCol w:w="1340"/>
              <w:gridCol w:w="6"/>
            </w:tblGrid>
            <w:tr w:rsidR="00226C4A" w:rsidRPr="004A56C5" w14:paraId="49F9E13F" w14:textId="4621B0F2" w:rsidTr="004A56C5">
              <w:trPr>
                <w:trHeight w:val="459"/>
              </w:trPr>
              <w:tc>
                <w:tcPr>
                  <w:tcW w:w="1213" w:type="pct"/>
                  <w:shd w:val="clear" w:color="auto" w:fill="auto"/>
                  <w:noWrap/>
                  <w:vAlign w:val="bottom"/>
                  <w:hideMark/>
                </w:tcPr>
                <w:p w14:paraId="650DD8A4" w14:textId="612405B3" w:rsidR="00226C4A" w:rsidRPr="004A56C5" w:rsidRDefault="00226C4A" w:rsidP="00B073E1">
                  <w:pPr>
                    <w:widowControl/>
                    <w:jc w:val="left"/>
                    <w:rPr>
                      <w:rFonts w:asciiTheme="minorEastAsia" w:hAnsiTheme="minorEastAsia" w:cs="宋体"/>
                      <w:color w:val="000000"/>
                      <w:kern w:val="0"/>
                      <w:sz w:val="24"/>
                      <w:szCs w:val="24"/>
                    </w:rPr>
                  </w:pPr>
                  <w:r w:rsidRPr="004A56C5">
                    <w:rPr>
                      <w:rFonts w:asciiTheme="minorEastAsia" w:hAnsiTheme="minorEastAsia" w:cs="宋体" w:hint="eastAsia"/>
                      <w:color w:val="000000"/>
                      <w:kern w:val="0"/>
                      <w:sz w:val="24"/>
                      <w:szCs w:val="24"/>
                    </w:rPr>
                    <w:t>李洪武</w:t>
                  </w:r>
                </w:p>
              </w:tc>
              <w:tc>
                <w:tcPr>
                  <w:tcW w:w="1262" w:type="pct"/>
                  <w:shd w:val="clear" w:color="auto" w:fill="auto"/>
                  <w:noWrap/>
                  <w:vAlign w:val="bottom"/>
                  <w:hideMark/>
                </w:tcPr>
                <w:p w14:paraId="5F3CE68A" w14:textId="18F45BAE" w:rsidR="00226C4A" w:rsidRPr="004A56C5" w:rsidRDefault="00226C4A" w:rsidP="00B073E1">
                  <w:pPr>
                    <w:widowControl/>
                    <w:jc w:val="left"/>
                    <w:rPr>
                      <w:rFonts w:asciiTheme="minorEastAsia" w:hAnsiTheme="minorEastAsia" w:cs="宋体"/>
                      <w:kern w:val="0"/>
                      <w:sz w:val="24"/>
                      <w:szCs w:val="24"/>
                    </w:rPr>
                  </w:pPr>
                  <w:r w:rsidRPr="004A56C5">
                    <w:rPr>
                      <w:rFonts w:asciiTheme="minorEastAsia" w:hAnsiTheme="minorEastAsia" w:cs="宋体" w:hint="eastAsia"/>
                      <w:kern w:val="0"/>
                      <w:sz w:val="24"/>
                      <w:szCs w:val="24"/>
                    </w:rPr>
                    <w:t>韩志刚</w:t>
                  </w:r>
                </w:p>
              </w:tc>
              <w:tc>
                <w:tcPr>
                  <w:tcW w:w="1262" w:type="pct"/>
                  <w:shd w:val="clear" w:color="auto" w:fill="auto"/>
                  <w:noWrap/>
                  <w:vAlign w:val="bottom"/>
                  <w:hideMark/>
                </w:tcPr>
                <w:p w14:paraId="3E65299A" w14:textId="135862D7" w:rsidR="00226C4A" w:rsidRPr="004A56C5" w:rsidRDefault="00226C4A" w:rsidP="00B073E1">
                  <w:pPr>
                    <w:widowControl/>
                    <w:jc w:val="left"/>
                    <w:rPr>
                      <w:rFonts w:asciiTheme="minorEastAsia" w:hAnsiTheme="minorEastAsia" w:cs="宋体"/>
                      <w:color w:val="000000"/>
                      <w:kern w:val="0"/>
                      <w:sz w:val="24"/>
                      <w:szCs w:val="24"/>
                    </w:rPr>
                  </w:pPr>
                  <w:proofErr w:type="gramStart"/>
                  <w:r w:rsidRPr="004A56C5">
                    <w:rPr>
                      <w:rFonts w:asciiTheme="minorEastAsia" w:hAnsiTheme="minorEastAsia" w:cs="宋体" w:hint="eastAsia"/>
                      <w:color w:val="000000"/>
                      <w:kern w:val="0"/>
                      <w:sz w:val="24"/>
                      <w:szCs w:val="24"/>
                    </w:rPr>
                    <w:t>师文波</w:t>
                  </w:r>
                  <w:proofErr w:type="gramEnd"/>
                </w:p>
              </w:tc>
              <w:tc>
                <w:tcPr>
                  <w:tcW w:w="1262" w:type="pct"/>
                  <w:gridSpan w:val="2"/>
                  <w:vAlign w:val="bottom"/>
                </w:tcPr>
                <w:p w14:paraId="158E15C6" w14:textId="5320AD16" w:rsidR="00226C4A" w:rsidRPr="004A56C5" w:rsidRDefault="00226C4A" w:rsidP="00B073E1">
                  <w:pPr>
                    <w:widowControl/>
                    <w:jc w:val="left"/>
                    <w:rPr>
                      <w:rFonts w:asciiTheme="minorEastAsia" w:hAnsiTheme="minorEastAsia" w:cs="宋体"/>
                      <w:color w:val="000000"/>
                      <w:kern w:val="0"/>
                      <w:sz w:val="24"/>
                      <w:szCs w:val="24"/>
                    </w:rPr>
                  </w:pPr>
                  <w:r w:rsidRPr="004A56C5">
                    <w:rPr>
                      <w:rFonts w:asciiTheme="minorEastAsia" w:hAnsiTheme="minorEastAsia" w:cs="宋体" w:hint="eastAsia"/>
                      <w:color w:val="000000"/>
                      <w:kern w:val="0"/>
                      <w:sz w:val="24"/>
                      <w:szCs w:val="24"/>
                    </w:rPr>
                    <w:t>陆伟强</w:t>
                  </w:r>
                </w:p>
              </w:tc>
            </w:tr>
            <w:tr w:rsidR="00F832B0" w:rsidRPr="004A56C5" w14:paraId="2CEB14E2" w14:textId="77777777" w:rsidTr="004A56C5">
              <w:trPr>
                <w:gridAfter w:val="1"/>
                <w:wAfter w:w="17" w:type="pct"/>
                <w:trHeight w:val="411"/>
              </w:trPr>
              <w:tc>
                <w:tcPr>
                  <w:tcW w:w="1209" w:type="pct"/>
                  <w:tcBorders>
                    <w:top w:val="nil"/>
                    <w:left w:val="nil"/>
                    <w:bottom w:val="nil"/>
                    <w:right w:val="nil"/>
                  </w:tcBorders>
                  <w:shd w:val="clear" w:color="auto" w:fill="auto"/>
                  <w:noWrap/>
                  <w:hideMark/>
                </w:tcPr>
                <w:p w14:paraId="1F51538D" w14:textId="1CCB6BAD" w:rsidR="00226C4A" w:rsidRPr="004A56C5" w:rsidRDefault="00226C4A" w:rsidP="00226C4A">
                  <w:pPr>
                    <w:widowControl/>
                    <w:jc w:val="left"/>
                    <w:rPr>
                      <w:rFonts w:asciiTheme="minorEastAsia" w:hAnsiTheme="minorEastAsia" w:cs="宋体"/>
                      <w:color w:val="000000"/>
                      <w:kern w:val="0"/>
                      <w:sz w:val="24"/>
                      <w:szCs w:val="24"/>
                    </w:rPr>
                  </w:pPr>
                  <w:r w:rsidRPr="004A56C5">
                    <w:rPr>
                      <w:rFonts w:asciiTheme="minorEastAsia" w:hAnsiTheme="minorEastAsia" w:hint="eastAsia"/>
                      <w:sz w:val="24"/>
                      <w:szCs w:val="24"/>
                    </w:rPr>
                    <w:t>韩盈娜</w:t>
                  </w:r>
                </w:p>
              </w:tc>
              <w:tc>
                <w:tcPr>
                  <w:tcW w:w="1259" w:type="pct"/>
                  <w:tcBorders>
                    <w:top w:val="nil"/>
                    <w:left w:val="nil"/>
                    <w:bottom w:val="nil"/>
                    <w:right w:val="nil"/>
                  </w:tcBorders>
                  <w:shd w:val="clear" w:color="auto" w:fill="auto"/>
                  <w:noWrap/>
                  <w:hideMark/>
                </w:tcPr>
                <w:p w14:paraId="0DFF1BC5" w14:textId="540A3424" w:rsidR="00226C4A" w:rsidRPr="004A56C5" w:rsidRDefault="00226C4A" w:rsidP="00226C4A">
                  <w:pPr>
                    <w:widowControl/>
                    <w:jc w:val="left"/>
                    <w:rPr>
                      <w:rFonts w:asciiTheme="minorEastAsia" w:hAnsiTheme="minorEastAsia" w:cs="宋体"/>
                      <w:kern w:val="0"/>
                      <w:sz w:val="24"/>
                      <w:szCs w:val="24"/>
                    </w:rPr>
                  </w:pPr>
                  <w:proofErr w:type="gramStart"/>
                  <w:r w:rsidRPr="004A56C5">
                    <w:rPr>
                      <w:rFonts w:asciiTheme="minorEastAsia" w:hAnsiTheme="minorEastAsia" w:hint="eastAsia"/>
                      <w:sz w:val="24"/>
                      <w:szCs w:val="24"/>
                    </w:rPr>
                    <w:t>焦龙宇</w:t>
                  </w:r>
                  <w:proofErr w:type="gramEnd"/>
                </w:p>
              </w:tc>
              <w:tc>
                <w:tcPr>
                  <w:tcW w:w="1259" w:type="pct"/>
                  <w:tcBorders>
                    <w:top w:val="nil"/>
                    <w:left w:val="nil"/>
                    <w:bottom w:val="nil"/>
                    <w:right w:val="nil"/>
                  </w:tcBorders>
                  <w:shd w:val="clear" w:color="auto" w:fill="auto"/>
                  <w:noWrap/>
                  <w:hideMark/>
                </w:tcPr>
                <w:p w14:paraId="0ED91C5A" w14:textId="772BFA60" w:rsidR="00226C4A" w:rsidRPr="004A56C5" w:rsidRDefault="00226C4A" w:rsidP="00226C4A">
                  <w:pPr>
                    <w:widowControl/>
                    <w:jc w:val="left"/>
                    <w:rPr>
                      <w:rFonts w:asciiTheme="minorEastAsia" w:hAnsiTheme="minorEastAsia" w:cs="宋体"/>
                      <w:color w:val="000000"/>
                      <w:kern w:val="0"/>
                      <w:sz w:val="24"/>
                      <w:szCs w:val="24"/>
                    </w:rPr>
                  </w:pPr>
                  <w:r w:rsidRPr="004A56C5">
                    <w:rPr>
                      <w:rFonts w:asciiTheme="minorEastAsia" w:hAnsiTheme="minorEastAsia" w:hint="eastAsia"/>
                      <w:sz w:val="24"/>
                      <w:szCs w:val="24"/>
                    </w:rPr>
                    <w:t>方先华</w:t>
                  </w:r>
                </w:p>
              </w:tc>
              <w:tc>
                <w:tcPr>
                  <w:tcW w:w="1257" w:type="pct"/>
                  <w:tcBorders>
                    <w:top w:val="nil"/>
                    <w:left w:val="nil"/>
                    <w:bottom w:val="nil"/>
                    <w:right w:val="nil"/>
                  </w:tcBorders>
                </w:tcPr>
                <w:p w14:paraId="3A215C9F" w14:textId="129A7FC7" w:rsidR="00226C4A" w:rsidRPr="004A56C5" w:rsidRDefault="00226C4A" w:rsidP="00226C4A">
                  <w:pPr>
                    <w:widowControl/>
                    <w:jc w:val="left"/>
                    <w:rPr>
                      <w:rFonts w:asciiTheme="minorEastAsia" w:hAnsiTheme="minorEastAsia" w:cs="宋体"/>
                      <w:color w:val="000000"/>
                      <w:kern w:val="0"/>
                      <w:sz w:val="24"/>
                      <w:szCs w:val="24"/>
                    </w:rPr>
                  </w:pPr>
                  <w:proofErr w:type="gramStart"/>
                  <w:r w:rsidRPr="004A56C5">
                    <w:rPr>
                      <w:rFonts w:asciiTheme="minorEastAsia" w:hAnsiTheme="minorEastAsia" w:hint="eastAsia"/>
                      <w:sz w:val="24"/>
                      <w:szCs w:val="24"/>
                    </w:rPr>
                    <w:t>马吉冬</w:t>
                  </w:r>
                  <w:proofErr w:type="gramEnd"/>
                </w:p>
              </w:tc>
            </w:tr>
            <w:tr w:rsidR="00226C4A" w:rsidRPr="004A56C5" w14:paraId="693E6A9E" w14:textId="77777777" w:rsidTr="004A56C5">
              <w:trPr>
                <w:gridAfter w:val="1"/>
                <w:wAfter w:w="17" w:type="pct"/>
                <w:trHeight w:val="411"/>
              </w:trPr>
              <w:tc>
                <w:tcPr>
                  <w:tcW w:w="1209" w:type="pct"/>
                  <w:tcBorders>
                    <w:top w:val="nil"/>
                    <w:left w:val="nil"/>
                    <w:bottom w:val="nil"/>
                    <w:right w:val="nil"/>
                  </w:tcBorders>
                  <w:shd w:val="clear" w:color="auto" w:fill="auto"/>
                  <w:noWrap/>
                </w:tcPr>
                <w:p w14:paraId="1566FD8A" w14:textId="7B76A4D1"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李银涛</w:t>
                  </w:r>
                </w:p>
              </w:tc>
              <w:tc>
                <w:tcPr>
                  <w:tcW w:w="1259" w:type="pct"/>
                  <w:tcBorders>
                    <w:top w:val="nil"/>
                    <w:left w:val="nil"/>
                    <w:bottom w:val="nil"/>
                    <w:right w:val="nil"/>
                  </w:tcBorders>
                  <w:shd w:val="clear" w:color="auto" w:fill="auto"/>
                  <w:noWrap/>
                </w:tcPr>
                <w:p w14:paraId="2B195A1F" w14:textId="119DE42F"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任艳霞</w:t>
                  </w:r>
                </w:p>
              </w:tc>
              <w:tc>
                <w:tcPr>
                  <w:tcW w:w="1259" w:type="pct"/>
                  <w:tcBorders>
                    <w:top w:val="nil"/>
                    <w:left w:val="nil"/>
                    <w:bottom w:val="nil"/>
                    <w:right w:val="nil"/>
                  </w:tcBorders>
                  <w:shd w:val="clear" w:color="auto" w:fill="auto"/>
                  <w:noWrap/>
                </w:tcPr>
                <w:p w14:paraId="06A31994" w14:textId="71479518" w:rsidR="00226C4A" w:rsidRPr="004A56C5" w:rsidRDefault="00226C4A" w:rsidP="00226C4A">
                  <w:pPr>
                    <w:widowControl/>
                    <w:jc w:val="left"/>
                    <w:rPr>
                      <w:rFonts w:asciiTheme="minorEastAsia" w:hAnsiTheme="minorEastAsia"/>
                      <w:sz w:val="24"/>
                      <w:szCs w:val="24"/>
                    </w:rPr>
                  </w:pPr>
                  <w:proofErr w:type="gramStart"/>
                  <w:r w:rsidRPr="004A56C5">
                    <w:rPr>
                      <w:rFonts w:asciiTheme="minorEastAsia" w:hAnsiTheme="minorEastAsia" w:hint="eastAsia"/>
                      <w:sz w:val="24"/>
                      <w:szCs w:val="24"/>
                    </w:rPr>
                    <w:t>林进升</w:t>
                  </w:r>
                  <w:proofErr w:type="gramEnd"/>
                </w:p>
              </w:tc>
              <w:tc>
                <w:tcPr>
                  <w:tcW w:w="1257" w:type="pct"/>
                  <w:tcBorders>
                    <w:top w:val="nil"/>
                    <w:left w:val="nil"/>
                    <w:bottom w:val="nil"/>
                    <w:right w:val="nil"/>
                  </w:tcBorders>
                </w:tcPr>
                <w:p w14:paraId="3A18ECBA" w14:textId="622FB87F"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赵</w:t>
                  </w:r>
                  <w:proofErr w:type="gramStart"/>
                  <w:r w:rsidRPr="004A56C5">
                    <w:rPr>
                      <w:rFonts w:asciiTheme="minorEastAsia" w:hAnsiTheme="minorEastAsia" w:hint="eastAsia"/>
                      <w:sz w:val="24"/>
                      <w:szCs w:val="24"/>
                    </w:rPr>
                    <w:t>太</w:t>
                  </w:r>
                  <w:proofErr w:type="gramEnd"/>
                  <w:r w:rsidRPr="004A56C5">
                    <w:rPr>
                      <w:rFonts w:asciiTheme="minorEastAsia" w:hAnsiTheme="minorEastAsia" w:hint="eastAsia"/>
                      <w:sz w:val="24"/>
                      <w:szCs w:val="24"/>
                    </w:rPr>
                    <w:t>宇</w:t>
                  </w:r>
                </w:p>
              </w:tc>
            </w:tr>
            <w:tr w:rsidR="00226C4A" w:rsidRPr="004A56C5" w14:paraId="67F26586" w14:textId="77777777" w:rsidTr="004A56C5">
              <w:trPr>
                <w:gridAfter w:val="1"/>
                <w:wAfter w:w="17" w:type="pct"/>
                <w:trHeight w:val="411"/>
              </w:trPr>
              <w:tc>
                <w:tcPr>
                  <w:tcW w:w="1209" w:type="pct"/>
                  <w:tcBorders>
                    <w:top w:val="nil"/>
                    <w:left w:val="nil"/>
                    <w:bottom w:val="nil"/>
                    <w:right w:val="nil"/>
                  </w:tcBorders>
                  <w:shd w:val="clear" w:color="auto" w:fill="auto"/>
                  <w:noWrap/>
                </w:tcPr>
                <w:p w14:paraId="3CF15EAD" w14:textId="5BC5C6DD" w:rsidR="00226C4A" w:rsidRPr="004A56C5" w:rsidRDefault="00226C4A" w:rsidP="00226C4A">
                  <w:pPr>
                    <w:widowControl/>
                    <w:jc w:val="left"/>
                    <w:rPr>
                      <w:rFonts w:asciiTheme="minorEastAsia" w:hAnsiTheme="minorEastAsia"/>
                      <w:sz w:val="24"/>
                      <w:szCs w:val="24"/>
                    </w:rPr>
                  </w:pPr>
                  <w:proofErr w:type="gramStart"/>
                  <w:r w:rsidRPr="004A56C5">
                    <w:rPr>
                      <w:rFonts w:asciiTheme="minorEastAsia" w:hAnsiTheme="minorEastAsia" w:hint="eastAsia"/>
                      <w:sz w:val="24"/>
                      <w:szCs w:val="24"/>
                    </w:rPr>
                    <w:t>欧春红</w:t>
                  </w:r>
                  <w:proofErr w:type="gramEnd"/>
                </w:p>
              </w:tc>
              <w:tc>
                <w:tcPr>
                  <w:tcW w:w="1259" w:type="pct"/>
                  <w:tcBorders>
                    <w:top w:val="nil"/>
                    <w:left w:val="nil"/>
                    <w:bottom w:val="nil"/>
                    <w:right w:val="nil"/>
                  </w:tcBorders>
                  <w:shd w:val="clear" w:color="auto" w:fill="auto"/>
                  <w:noWrap/>
                </w:tcPr>
                <w:p w14:paraId="12C9DED4" w14:textId="4D6AE73F" w:rsidR="00226C4A" w:rsidRPr="004A56C5" w:rsidRDefault="00226C4A" w:rsidP="00226C4A">
                  <w:pPr>
                    <w:widowControl/>
                    <w:jc w:val="left"/>
                    <w:rPr>
                      <w:rFonts w:asciiTheme="minorEastAsia" w:hAnsiTheme="minorEastAsia"/>
                      <w:sz w:val="24"/>
                      <w:szCs w:val="24"/>
                    </w:rPr>
                  </w:pPr>
                  <w:proofErr w:type="gramStart"/>
                  <w:r w:rsidRPr="004A56C5">
                    <w:rPr>
                      <w:rFonts w:asciiTheme="minorEastAsia" w:hAnsiTheme="minorEastAsia" w:hint="eastAsia"/>
                      <w:sz w:val="24"/>
                      <w:szCs w:val="24"/>
                    </w:rPr>
                    <w:t>陈楚川</w:t>
                  </w:r>
                  <w:proofErr w:type="gramEnd"/>
                </w:p>
              </w:tc>
              <w:tc>
                <w:tcPr>
                  <w:tcW w:w="1259" w:type="pct"/>
                  <w:tcBorders>
                    <w:top w:val="nil"/>
                    <w:left w:val="nil"/>
                    <w:bottom w:val="nil"/>
                    <w:right w:val="nil"/>
                  </w:tcBorders>
                  <w:shd w:val="clear" w:color="auto" w:fill="auto"/>
                  <w:noWrap/>
                </w:tcPr>
                <w:p w14:paraId="65762588" w14:textId="1936495C"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康时亮</w:t>
                  </w:r>
                </w:p>
              </w:tc>
              <w:tc>
                <w:tcPr>
                  <w:tcW w:w="1257" w:type="pct"/>
                  <w:tcBorders>
                    <w:top w:val="nil"/>
                    <w:left w:val="nil"/>
                    <w:bottom w:val="nil"/>
                    <w:right w:val="nil"/>
                  </w:tcBorders>
                </w:tcPr>
                <w:p w14:paraId="008ACD4B" w14:textId="52A9105C"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何仲欣</w:t>
                  </w:r>
                </w:p>
              </w:tc>
            </w:tr>
            <w:tr w:rsidR="00226C4A" w:rsidRPr="004A56C5" w14:paraId="5BAEB336" w14:textId="77777777" w:rsidTr="004A56C5">
              <w:trPr>
                <w:gridAfter w:val="1"/>
                <w:wAfter w:w="17" w:type="pct"/>
                <w:trHeight w:val="411"/>
              </w:trPr>
              <w:tc>
                <w:tcPr>
                  <w:tcW w:w="1209" w:type="pct"/>
                  <w:tcBorders>
                    <w:top w:val="nil"/>
                    <w:left w:val="nil"/>
                    <w:bottom w:val="nil"/>
                    <w:right w:val="nil"/>
                  </w:tcBorders>
                  <w:shd w:val="clear" w:color="auto" w:fill="auto"/>
                  <w:noWrap/>
                </w:tcPr>
                <w:p w14:paraId="4B6A3A3C" w14:textId="3AE56D44" w:rsidR="00226C4A" w:rsidRPr="004A56C5" w:rsidRDefault="00226C4A" w:rsidP="00226C4A">
                  <w:pPr>
                    <w:widowControl/>
                    <w:jc w:val="left"/>
                    <w:rPr>
                      <w:rFonts w:asciiTheme="minorEastAsia" w:hAnsiTheme="minorEastAsia"/>
                      <w:sz w:val="24"/>
                      <w:szCs w:val="24"/>
                    </w:rPr>
                  </w:pPr>
                  <w:proofErr w:type="gramStart"/>
                  <w:r w:rsidRPr="004A56C5">
                    <w:rPr>
                      <w:rFonts w:asciiTheme="minorEastAsia" w:hAnsiTheme="minorEastAsia" w:hint="eastAsia"/>
                      <w:sz w:val="24"/>
                      <w:szCs w:val="24"/>
                    </w:rPr>
                    <w:t>吴胜光</w:t>
                  </w:r>
                  <w:proofErr w:type="gramEnd"/>
                </w:p>
              </w:tc>
              <w:tc>
                <w:tcPr>
                  <w:tcW w:w="1259" w:type="pct"/>
                  <w:tcBorders>
                    <w:top w:val="nil"/>
                    <w:left w:val="nil"/>
                    <w:bottom w:val="nil"/>
                    <w:right w:val="nil"/>
                  </w:tcBorders>
                  <w:shd w:val="clear" w:color="auto" w:fill="auto"/>
                  <w:noWrap/>
                </w:tcPr>
                <w:p w14:paraId="4548F540" w14:textId="0E9DAD5C"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苏瑞典</w:t>
                  </w:r>
                </w:p>
              </w:tc>
              <w:tc>
                <w:tcPr>
                  <w:tcW w:w="1259" w:type="pct"/>
                  <w:tcBorders>
                    <w:top w:val="nil"/>
                    <w:left w:val="nil"/>
                    <w:bottom w:val="nil"/>
                    <w:right w:val="nil"/>
                  </w:tcBorders>
                  <w:shd w:val="clear" w:color="auto" w:fill="auto"/>
                  <w:noWrap/>
                </w:tcPr>
                <w:p w14:paraId="1AF56FD8" w14:textId="52106C3A" w:rsidR="00226C4A" w:rsidRPr="004A56C5" w:rsidRDefault="00226C4A" w:rsidP="00226C4A">
                  <w:pPr>
                    <w:widowControl/>
                    <w:jc w:val="left"/>
                    <w:rPr>
                      <w:rFonts w:asciiTheme="minorEastAsia" w:hAnsiTheme="minorEastAsia"/>
                      <w:sz w:val="24"/>
                      <w:szCs w:val="24"/>
                    </w:rPr>
                  </w:pPr>
                  <w:proofErr w:type="gramStart"/>
                  <w:r w:rsidRPr="004A56C5">
                    <w:rPr>
                      <w:rFonts w:asciiTheme="minorEastAsia" w:hAnsiTheme="minorEastAsia" w:hint="eastAsia"/>
                      <w:sz w:val="24"/>
                      <w:szCs w:val="24"/>
                    </w:rPr>
                    <w:t>钟嘉俊</w:t>
                  </w:r>
                  <w:proofErr w:type="gramEnd"/>
                </w:p>
              </w:tc>
              <w:tc>
                <w:tcPr>
                  <w:tcW w:w="1257" w:type="pct"/>
                  <w:tcBorders>
                    <w:top w:val="nil"/>
                    <w:left w:val="nil"/>
                    <w:bottom w:val="nil"/>
                    <w:right w:val="nil"/>
                  </w:tcBorders>
                </w:tcPr>
                <w:p w14:paraId="54D071E8" w14:textId="5B14C3B0"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王红梅</w:t>
                  </w:r>
                </w:p>
              </w:tc>
            </w:tr>
            <w:tr w:rsidR="00226C4A" w:rsidRPr="004A56C5" w14:paraId="64470E62" w14:textId="77777777" w:rsidTr="004A56C5">
              <w:trPr>
                <w:gridAfter w:val="1"/>
                <w:wAfter w:w="17" w:type="pct"/>
                <w:trHeight w:val="411"/>
              </w:trPr>
              <w:tc>
                <w:tcPr>
                  <w:tcW w:w="1209" w:type="pct"/>
                  <w:tcBorders>
                    <w:top w:val="nil"/>
                    <w:left w:val="nil"/>
                    <w:bottom w:val="nil"/>
                    <w:right w:val="nil"/>
                  </w:tcBorders>
                  <w:shd w:val="clear" w:color="auto" w:fill="auto"/>
                  <w:noWrap/>
                </w:tcPr>
                <w:p w14:paraId="6919FE0A" w14:textId="46A40FE1"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李宏勋</w:t>
                  </w:r>
                </w:p>
              </w:tc>
              <w:tc>
                <w:tcPr>
                  <w:tcW w:w="1259" w:type="pct"/>
                  <w:tcBorders>
                    <w:top w:val="nil"/>
                    <w:left w:val="nil"/>
                    <w:bottom w:val="nil"/>
                    <w:right w:val="nil"/>
                  </w:tcBorders>
                  <w:shd w:val="clear" w:color="auto" w:fill="auto"/>
                  <w:noWrap/>
                </w:tcPr>
                <w:p w14:paraId="2533B042" w14:textId="1F01F585"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兰先国</w:t>
                  </w:r>
                </w:p>
              </w:tc>
              <w:tc>
                <w:tcPr>
                  <w:tcW w:w="1259" w:type="pct"/>
                  <w:tcBorders>
                    <w:top w:val="nil"/>
                    <w:left w:val="nil"/>
                    <w:bottom w:val="nil"/>
                    <w:right w:val="nil"/>
                  </w:tcBorders>
                  <w:shd w:val="clear" w:color="auto" w:fill="auto"/>
                  <w:noWrap/>
                </w:tcPr>
                <w:p w14:paraId="4AFD99A9" w14:textId="2934AD6F"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唐群</w:t>
                  </w:r>
                </w:p>
              </w:tc>
              <w:tc>
                <w:tcPr>
                  <w:tcW w:w="1257" w:type="pct"/>
                  <w:tcBorders>
                    <w:top w:val="nil"/>
                    <w:left w:val="nil"/>
                    <w:bottom w:val="nil"/>
                    <w:right w:val="nil"/>
                  </w:tcBorders>
                </w:tcPr>
                <w:p w14:paraId="7DFCBF62" w14:textId="64EE450D"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李子昂</w:t>
                  </w:r>
                </w:p>
              </w:tc>
            </w:tr>
            <w:tr w:rsidR="00226C4A" w:rsidRPr="004A56C5" w14:paraId="4FA47026" w14:textId="77777777" w:rsidTr="004A56C5">
              <w:trPr>
                <w:gridAfter w:val="1"/>
                <w:wAfter w:w="17" w:type="pct"/>
                <w:trHeight w:val="411"/>
              </w:trPr>
              <w:tc>
                <w:tcPr>
                  <w:tcW w:w="1209" w:type="pct"/>
                  <w:tcBorders>
                    <w:top w:val="nil"/>
                    <w:left w:val="nil"/>
                    <w:bottom w:val="nil"/>
                    <w:right w:val="nil"/>
                  </w:tcBorders>
                  <w:shd w:val="clear" w:color="auto" w:fill="auto"/>
                  <w:noWrap/>
                </w:tcPr>
                <w:p w14:paraId="0F04E3AE" w14:textId="01785D69"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邓俊聪</w:t>
                  </w:r>
                </w:p>
              </w:tc>
              <w:tc>
                <w:tcPr>
                  <w:tcW w:w="1259" w:type="pct"/>
                  <w:tcBorders>
                    <w:top w:val="nil"/>
                    <w:left w:val="nil"/>
                    <w:bottom w:val="nil"/>
                    <w:right w:val="nil"/>
                  </w:tcBorders>
                  <w:shd w:val="clear" w:color="auto" w:fill="auto"/>
                  <w:noWrap/>
                </w:tcPr>
                <w:p w14:paraId="499F4986" w14:textId="01A4382D"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冯毅峰</w:t>
                  </w:r>
                </w:p>
              </w:tc>
              <w:tc>
                <w:tcPr>
                  <w:tcW w:w="1259" w:type="pct"/>
                  <w:tcBorders>
                    <w:top w:val="nil"/>
                    <w:left w:val="nil"/>
                    <w:bottom w:val="nil"/>
                    <w:right w:val="nil"/>
                  </w:tcBorders>
                  <w:shd w:val="clear" w:color="auto" w:fill="auto"/>
                  <w:noWrap/>
                </w:tcPr>
                <w:p w14:paraId="7ED4862C" w14:textId="140BBE37"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黄亮</w:t>
                  </w:r>
                </w:p>
              </w:tc>
              <w:tc>
                <w:tcPr>
                  <w:tcW w:w="1257" w:type="pct"/>
                  <w:tcBorders>
                    <w:top w:val="nil"/>
                    <w:left w:val="nil"/>
                    <w:bottom w:val="nil"/>
                    <w:right w:val="nil"/>
                  </w:tcBorders>
                </w:tcPr>
                <w:p w14:paraId="3A2C46C9" w14:textId="218CF4DF"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周</w:t>
                  </w:r>
                  <w:proofErr w:type="gramStart"/>
                  <w:r w:rsidRPr="004A56C5">
                    <w:rPr>
                      <w:rFonts w:asciiTheme="minorEastAsia" w:hAnsiTheme="minorEastAsia" w:hint="eastAsia"/>
                      <w:sz w:val="24"/>
                      <w:szCs w:val="24"/>
                    </w:rPr>
                    <w:t>浩</w:t>
                  </w:r>
                  <w:proofErr w:type="gramEnd"/>
                </w:p>
              </w:tc>
            </w:tr>
            <w:tr w:rsidR="00226C4A" w:rsidRPr="004A56C5" w14:paraId="3DC41FF9" w14:textId="77777777" w:rsidTr="004A56C5">
              <w:trPr>
                <w:gridAfter w:val="1"/>
                <w:wAfter w:w="17" w:type="pct"/>
                <w:trHeight w:val="411"/>
              </w:trPr>
              <w:tc>
                <w:tcPr>
                  <w:tcW w:w="1209" w:type="pct"/>
                  <w:tcBorders>
                    <w:top w:val="nil"/>
                    <w:left w:val="nil"/>
                    <w:bottom w:val="nil"/>
                    <w:right w:val="nil"/>
                  </w:tcBorders>
                  <w:shd w:val="clear" w:color="auto" w:fill="auto"/>
                  <w:noWrap/>
                </w:tcPr>
                <w:p w14:paraId="13357401" w14:textId="379AD2A3"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蔡娜娜</w:t>
                  </w:r>
                </w:p>
              </w:tc>
              <w:tc>
                <w:tcPr>
                  <w:tcW w:w="1259" w:type="pct"/>
                  <w:tcBorders>
                    <w:top w:val="nil"/>
                    <w:left w:val="nil"/>
                    <w:bottom w:val="nil"/>
                    <w:right w:val="nil"/>
                  </w:tcBorders>
                  <w:shd w:val="clear" w:color="auto" w:fill="auto"/>
                  <w:noWrap/>
                </w:tcPr>
                <w:p w14:paraId="04B01825" w14:textId="498F7B36"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李飞</w:t>
                  </w:r>
                </w:p>
              </w:tc>
              <w:tc>
                <w:tcPr>
                  <w:tcW w:w="1259" w:type="pct"/>
                  <w:tcBorders>
                    <w:top w:val="nil"/>
                    <w:left w:val="nil"/>
                    <w:bottom w:val="nil"/>
                    <w:right w:val="nil"/>
                  </w:tcBorders>
                  <w:shd w:val="clear" w:color="auto" w:fill="auto"/>
                  <w:noWrap/>
                </w:tcPr>
                <w:p w14:paraId="729AE562" w14:textId="2076AD6C" w:rsidR="00226C4A" w:rsidRPr="004A56C5" w:rsidRDefault="00226C4A" w:rsidP="00226C4A">
                  <w:pPr>
                    <w:widowControl/>
                    <w:jc w:val="left"/>
                    <w:rPr>
                      <w:rFonts w:asciiTheme="minorEastAsia" w:hAnsiTheme="minorEastAsia"/>
                      <w:sz w:val="24"/>
                      <w:szCs w:val="24"/>
                    </w:rPr>
                  </w:pPr>
                  <w:r w:rsidRPr="004A56C5">
                    <w:rPr>
                      <w:rFonts w:asciiTheme="minorEastAsia" w:hAnsiTheme="minorEastAsia" w:hint="eastAsia"/>
                      <w:sz w:val="24"/>
                      <w:szCs w:val="24"/>
                    </w:rPr>
                    <w:t>王树生</w:t>
                  </w:r>
                </w:p>
              </w:tc>
              <w:tc>
                <w:tcPr>
                  <w:tcW w:w="1257" w:type="pct"/>
                  <w:tcBorders>
                    <w:top w:val="nil"/>
                    <w:left w:val="nil"/>
                    <w:bottom w:val="nil"/>
                    <w:right w:val="nil"/>
                  </w:tcBorders>
                </w:tcPr>
                <w:p w14:paraId="3B5EC54E" w14:textId="77777777" w:rsidR="00226C4A" w:rsidRPr="004A56C5" w:rsidRDefault="00226C4A" w:rsidP="00226C4A">
                  <w:pPr>
                    <w:widowControl/>
                    <w:jc w:val="left"/>
                    <w:rPr>
                      <w:rFonts w:asciiTheme="minorEastAsia" w:hAnsiTheme="minorEastAsia"/>
                      <w:sz w:val="24"/>
                      <w:szCs w:val="24"/>
                    </w:rPr>
                  </w:pPr>
                </w:p>
              </w:tc>
            </w:tr>
          </w:tbl>
          <w:p w14:paraId="6FAB98B2" w14:textId="14137807" w:rsidR="00264DAC" w:rsidRPr="004A56C5" w:rsidRDefault="00264DAC" w:rsidP="00E004FE">
            <w:pPr>
              <w:spacing w:line="276" w:lineRule="auto"/>
              <w:rPr>
                <w:rFonts w:asciiTheme="minorEastAsia" w:hAnsiTheme="minorEastAsia"/>
              </w:rPr>
            </w:pPr>
          </w:p>
        </w:tc>
      </w:tr>
      <w:tr w:rsidR="001603E5" w:rsidRPr="006664FF" w14:paraId="2FFBFA66" w14:textId="77777777" w:rsidTr="00D43CAF">
        <w:trPr>
          <w:trHeight w:val="606"/>
          <w:jc w:val="center"/>
        </w:trPr>
        <w:tc>
          <w:tcPr>
            <w:tcW w:w="2263" w:type="dxa"/>
            <w:shd w:val="clear" w:color="auto" w:fill="auto"/>
          </w:tcPr>
          <w:p w14:paraId="21C42261"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会议时间</w:t>
            </w:r>
          </w:p>
        </w:tc>
        <w:tc>
          <w:tcPr>
            <w:tcW w:w="6104" w:type="dxa"/>
            <w:shd w:val="clear" w:color="auto" w:fill="auto"/>
            <w:vAlign w:val="center"/>
          </w:tcPr>
          <w:p w14:paraId="7C67AA44" w14:textId="640C6B0E" w:rsidR="00FE7F1E" w:rsidRPr="006664FF" w:rsidRDefault="00BF5D45" w:rsidP="00E004FE">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202</w:t>
            </w:r>
            <w:r w:rsidR="00D05B17">
              <w:rPr>
                <w:rFonts w:ascii="宋体" w:eastAsia="宋体" w:hAnsi="宋体" w:cs="Times New Roman"/>
                <w:bCs/>
                <w:iCs/>
                <w:color w:val="000000" w:themeColor="text1"/>
                <w:sz w:val="24"/>
                <w:szCs w:val="24"/>
              </w:rPr>
              <w:t>6</w:t>
            </w:r>
            <w:r w:rsidRPr="006664FF">
              <w:rPr>
                <w:rFonts w:ascii="宋体" w:eastAsia="宋体" w:hAnsi="宋体" w:cs="Times New Roman" w:hint="eastAsia"/>
                <w:bCs/>
                <w:iCs/>
                <w:color w:val="000000" w:themeColor="text1"/>
                <w:sz w:val="24"/>
                <w:szCs w:val="24"/>
              </w:rPr>
              <w:t>年</w:t>
            </w:r>
            <w:r w:rsidR="00F832B0">
              <w:rPr>
                <w:rFonts w:ascii="宋体" w:eastAsia="宋体" w:hAnsi="宋体" w:cs="Times New Roman"/>
                <w:bCs/>
                <w:iCs/>
                <w:color w:val="000000" w:themeColor="text1"/>
                <w:sz w:val="24"/>
                <w:szCs w:val="24"/>
              </w:rPr>
              <w:t>7</w:t>
            </w:r>
            <w:r w:rsidR="00235A8C">
              <w:rPr>
                <w:rFonts w:ascii="宋体" w:eastAsia="宋体" w:hAnsi="宋体" w:cs="Times New Roman" w:hint="eastAsia"/>
                <w:iCs/>
                <w:color w:val="000000" w:themeColor="text1"/>
                <w:sz w:val="24"/>
                <w:szCs w:val="24"/>
              </w:rPr>
              <w:t>月</w:t>
            </w:r>
            <w:r w:rsidR="00F832B0">
              <w:rPr>
                <w:rFonts w:ascii="宋体" w:eastAsia="宋体" w:hAnsi="宋体" w:cs="Times New Roman"/>
                <w:iCs/>
                <w:color w:val="000000" w:themeColor="text1"/>
                <w:sz w:val="24"/>
                <w:szCs w:val="24"/>
              </w:rPr>
              <w:t>30</w:t>
            </w:r>
            <w:r w:rsidR="00235A8C">
              <w:rPr>
                <w:rFonts w:ascii="宋体" w:eastAsia="宋体" w:hAnsi="宋体" w:cs="Times New Roman" w:hint="eastAsia"/>
                <w:iCs/>
                <w:color w:val="000000" w:themeColor="text1"/>
                <w:sz w:val="24"/>
                <w:szCs w:val="24"/>
              </w:rPr>
              <w:t>日</w:t>
            </w:r>
          </w:p>
        </w:tc>
      </w:tr>
      <w:tr w:rsidR="001603E5" w:rsidRPr="006664FF" w14:paraId="692BF872" w14:textId="77777777" w:rsidTr="00D43CAF">
        <w:trPr>
          <w:trHeight w:val="271"/>
          <w:jc w:val="center"/>
        </w:trPr>
        <w:tc>
          <w:tcPr>
            <w:tcW w:w="2263" w:type="dxa"/>
            <w:shd w:val="clear" w:color="auto" w:fill="auto"/>
          </w:tcPr>
          <w:p w14:paraId="70C1F318"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会议地点</w:t>
            </w:r>
          </w:p>
        </w:tc>
        <w:tc>
          <w:tcPr>
            <w:tcW w:w="6104" w:type="dxa"/>
            <w:shd w:val="clear" w:color="auto" w:fill="auto"/>
            <w:vAlign w:val="center"/>
          </w:tcPr>
          <w:p w14:paraId="5B97C9F7" w14:textId="06ECC063" w:rsidR="00FE7F1E" w:rsidRPr="006664FF" w:rsidRDefault="008C3711" w:rsidP="0062155C">
            <w:pPr>
              <w:spacing w:line="360" w:lineRule="auto"/>
              <w:rPr>
                <w:rFonts w:ascii="宋体" w:eastAsia="宋体" w:hAnsi="宋体" w:cs="Times New Roman"/>
                <w:bCs/>
                <w:iCs/>
                <w:color w:val="000000" w:themeColor="text1"/>
                <w:sz w:val="24"/>
                <w:szCs w:val="24"/>
              </w:rPr>
            </w:pPr>
            <w:r>
              <w:rPr>
                <w:rFonts w:ascii="宋体" w:eastAsia="宋体" w:hAnsi="宋体" w:cs="Times New Roman" w:hint="eastAsia"/>
                <w:bCs/>
                <w:iCs/>
                <w:color w:val="000000" w:themeColor="text1"/>
                <w:sz w:val="24"/>
                <w:szCs w:val="24"/>
              </w:rPr>
              <w:t>公司会议室</w:t>
            </w:r>
          </w:p>
        </w:tc>
      </w:tr>
      <w:tr w:rsidR="001603E5" w:rsidRPr="00D65F66" w14:paraId="1B403EDA" w14:textId="77777777" w:rsidTr="00D43CAF">
        <w:trPr>
          <w:trHeight w:val="505"/>
          <w:jc w:val="center"/>
        </w:trPr>
        <w:tc>
          <w:tcPr>
            <w:tcW w:w="2263" w:type="dxa"/>
            <w:shd w:val="clear" w:color="auto" w:fill="auto"/>
          </w:tcPr>
          <w:p w14:paraId="56E726F2" w14:textId="77777777" w:rsidR="00FE7F1E" w:rsidRPr="006664FF" w:rsidRDefault="00F717AA">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上市公司接待人员姓名</w:t>
            </w:r>
          </w:p>
        </w:tc>
        <w:tc>
          <w:tcPr>
            <w:tcW w:w="6104" w:type="dxa"/>
            <w:shd w:val="clear" w:color="auto" w:fill="auto"/>
            <w:vAlign w:val="center"/>
          </w:tcPr>
          <w:p w14:paraId="568AD5CD" w14:textId="71B3B396" w:rsidR="0057787E" w:rsidRDefault="0057787E" w:rsidP="0062155C">
            <w:pPr>
              <w:spacing w:line="360" w:lineRule="auto"/>
              <w:rPr>
                <w:rFonts w:ascii="宋体" w:eastAsia="宋体" w:hAnsi="宋体" w:cs="Times New Roman"/>
                <w:bCs/>
                <w:iCs/>
                <w:color w:val="000000" w:themeColor="text1"/>
                <w:sz w:val="24"/>
                <w:szCs w:val="24"/>
              </w:rPr>
            </w:pPr>
            <w:r>
              <w:rPr>
                <w:rFonts w:ascii="宋体" w:eastAsia="宋体" w:hAnsi="宋体" w:cs="Times New Roman" w:hint="eastAsia"/>
                <w:bCs/>
                <w:iCs/>
                <w:color w:val="000000" w:themeColor="text1"/>
                <w:sz w:val="24"/>
                <w:szCs w:val="24"/>
              </w:rPr>
              <w:t>董事会秘书：</w:t>
            </w:r>
            <w:proofErr w:type="gramStart"/>
            <w:r>
              <w:rPr>
                <w:rFonts w:ascii="宋体" w:eastAsia="宋体" w:hAnsi="宋体" w:cs="Times New Roman" w:hint="eastAsia"/>
                <w:bCs/>
                <w:iCs/>
                <w:color w:val="000000" w:themeColor="text1"/>
                <w:sz w:val="24"/>
                <w:szCs w:val="24"/>
              </w:rPr>
              <w:t>谢枚芹</w:t>
            </w:r>
            <w:proofErr w:type="gramEnd"/>
          </w:p>
          <w:p w14:paraId="0006ADA5" w14:textId="0465F594" w:rsidR="00FB54B1" w:rsidRPr="006664FF" w:rsidRDefault="00FB54B1" w:rsidP="0062155C">
            <w:pPr>
              <w:spacing w:line="360" w:lineRule="auto"/>
              <w:rPr>
                <w:rFonts w:ascii="宋体" w:eastAsia="宋体" w:hAnsi="宋体" w:cs="Times New Roman"/>
                <w:bCs/>
                <w:iCs/>
                <w:color w:val="000000" w:themeColor="text1"/>
                <w:sz w:val="24"/>
                <w:szCs w:val="24"/>
              </w:rPr>
            </w:pPr>
            <w:r>
              <w:rPr>
                <w:rFonts w:ascii="宋体" w:eastAsia="宋体" w:hAnsi="宋体" w:cs="Times New Roman" w:hint="eastAsia"/>
                <w:bCs/>
                <w:iCs/>
                <w:color w:val="000000" w:themeColor="text1"/>
                <w:sz w:val="24"/>
                <w:szCs w:val="24"/>
              </w:rPr>
              <w:t>证券事务代表：程奔驰</w:t>
            </w:r>
          </w:p>
        </w:tc>
      </w:tr>
      <w:tr w:rsidR="0020087E" w:rsidRPr="008E49B3" w14:paraId="3346D861" w14:textId="77777777" w:rsidTr="00D43CAF">
        <w:trPr>
          <w:trHeight w:val="840"/>
          <w:jc w:val="center"/>
        </w:trPr>
        <w:tc>
          <w:tcPr>
            <w:tcW w:w="2263" w:type="dxa"/>
            <w:shd w:val="clear" w:color="auto" w:fill="auto"/>
            <w:vAlign w:val="center"/>
          </w:tcPr>
          <w:p w14:paraId="0AB7F59C" w14:textId="77777777" w:rsidR="0020087E" w:rsidRPr="006664FF" w:rsidRDefault="0020087E" w:rsidP="0020087E">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投资者关系活动主要内容介绍</w:t>
            </w:r>
          </w:p>
        </w:tc>
        <w:tc>
          <w:tcPr>
            <w:tcW w:w="6104" w:type="dxa"/>
            <w:shd w:val="clear" w:color="auto" w:fill="auto"/>
          </w:tcPr>
          <w:p w14:paraId="2FEA2499" w14:textId="77777777" w:rsidR="0020087E" w:rsidRPr="007F2123" w:rsidRDefault="0020087E" w:rsidP="0020087E">
            <w:pPr>
              <w:spacing w:line="360" w:lineRule="auto"/>
              <w:rPr>
                <w:rFonts w:ascii="宋体" w:eastAsia="宋体" w:hAnsi="宋体"/>
                <w:b/>
                <w:color w:val="000000" w:themeColor="text1"/>
              </w:rPr>
            </w:pPr>
            <w:r w:rsidRPr="007F2123">
              <w:rPr>
                <w:rFonts w:ascii="宋体" w:eastAsia="宋体" w:hAnsi="宋体"/>
                <w:b/>
                <w:color w:val="000000" w:themeColor="text1"/>
              </w:rPr>
              <w:t>Q</w:t>
            </w:r>
            <w:r>
              <w:rPr>
                <w:rFonts w:ascii="宋体" w:eastAsia="宋体" w:hAnsi="宋体"/>
                <w:b/>
                <w:color w:val="000000" w:themeColor="text1"/>
              </w:rPr>
              <w:t>1</w:t>
            </w:r>
            <w:r w:rsidRPr="007F2123">
              <w:rPr>
                <w:rFonts w:ascii="宋体" w:eastAsia="宋体" w:hAnsi="宋体"/>
                <w:b/>
                <w:color w:val="000000" w:themeColor="text1"/>
              </w:rPr>
              <w:t>：第二代存内计算技术的芯片什么进展？</w:t>
            </w:r>
          </w:p>
          <w:p w14:paraId="448ABF53" w14:textId="5916FF03" w:rsidR="0020087E" w:rsidRDefault="0020087E" w:rsidP="0020087E">
            <w:pPr>
              <w:spacing w:line="360" w:lineRule="auto"/>
              <w:rPr>
                <w:rFonts w:ascii="宋体" w:eastAsia="宋体" w:hAnsi="宋体"/>
                <w:color w:val="000000" w:themeColor="text1"/>
              </w:rPr>
            </w:pPr>
            <w:r w:rsidRPr="006F549E">
              <w:rPr>
                <w:rFonts w:ascii="宋体" w:eastAsia="宋体" w:hAnsi="宋体" w:hint="eastAsia"/>
                <w:color w:val="000000" w:themeColor="text1"/>
              </w:rPr>
              <w:t>答：</w:t>
            </w:r>
            <w:r w:rsidR="00FB1810">
              <w:rPr>
                <w:rFonts w:ascii="宋体" w:eastAsia="宋体" w:hAnsi="宋体" w:hint="eastAsia"/>
                <w:color w:val="000000" w:themeColor="text1"/>
              </w:rPr>
              <w:t>搭载公司第二代存内计算NPU的SoC将于今年正式流片</w:t>
            </w:r>
            <w:r w:rsidRPr="00BE41CB">
              <w:rPr>
                <w:rFonts w:ascii="宋体" w:eastAsia="宋体" w:hAnsi="宋体" w:hint="eastAsia"/>
                <w:color w:val="000000" w:themeColor="text1"/>
              </w:rPr>
              <w:t>，</w:t>
            </w:r>
            <w:r w:rsidR="00FB1810">
              <w:rPr>
                <w:rFonts w:ascii="宋体" w:eastAsia="宋体" w:hAnsi="宋体" w:hint="eastAsia"/>
                <w:color w:val="000000" w:themeColor="text1"/>
              </w:rPr>
              <w:t>相较第一代存内计算NPU，第二代技术大幅提升算力，支持更大模</w:t>
            </w:r>
            <w:r w:rsidR="00FB1810">
              <w:rPr>
                <w:rFonts w:ascii="宋体" w:eastAsia="宋体" w:hAnsi="宋体" w:hint="eastAsia"/>
                <w:color w:val="000000" w:themeColor="text1"/>
              </w:rPr>
              <w:lastRenderedPageBreak/>
              <w:t>型规模，且在能效比、利用率和量化精度实现全方位优化，预计明年可实现多品牌、多品类规模化导入</w:t>
            </w:r>
            <w:r w:rsidRPr="006F549E">
              <w:rPr>
                <w:rFonts w:ascii="宋体" w:eastAsia="宋体" w:hAnsi="宋体"/>
                <w:color w:val="000000" w:themeColor="text1"/>
              </w:rPr>
              <w:t>，</w:t>
            </w:r>
            <w:r w:rsidR="00FB1810">
              <w:rPr>
                <w:rFonts w:ascii="宋体" w:eastAsia="宋体" w:hAnsi="宋体" w:hint="eastAsia"/>
                <w:color w:val="000000" w:themeColor="text1"/>
              </w:rPr>
              <w:t>随着公司研发工作的推进，公司端侧AI芯片应用场景将逐步拓展至音频以外市场领域，进一步夯实公司在端侧AI、低功耗计算领域的核心技术壁垒，提升公司产品市场竞争力</w:t>
            </w:r>
            <w:r w:rsidRPr="006F549E">
              <w:rPr>
                <w:rFonts w:ascii="宋体" w:eastAsia="宋体" w:hAnsi="宋体"/>
                <w:color w:val="000000" w:themeColor="text1"/>
              </w:rPr>
              <w:t>。</w:t>
            </w:r>
          </w:p>
          <w:p w14:paraId="19DAA068" w14:textId="77777777" w:rsidR="0020087E" w:rsidRPr="00A4695C" w:rsidRDefault="0020087E" w:rsidP="0020087E">
            <w:pPr>
              <w:spacing w:line="360" w:lineRule="auto"/>
              <w:rPr>
                <w:rFonts w:ascii="宋体" w:eastAsia="宋体" w:hAnsi="宋体"/>
                <w:b/>
                <w:color w:val="000000" w:themeColor="text1"/>
              </w:rPr>
            </w:pPr>
            <w:r w:rsidRPr="00A4695C">
              <w:rPr>
                <w:rFonts w:ascii="宋体" w:eastAsia="宋体" w:hAnsi="宋体" w:hint="eastAsia"/>
                <w:b/>
                <w:color w:val="000000" w:themeColor="text1"/>
              </w:rPr>
              <w:t>Q</w:t>
            </w:r>
            <w:r w:rsidRPr="00A4695C">
              <w:rPr>
                <w:rFonts w:ascii="宋体" w:eastAsia="宋体" w:hAnsi="宋体"/>
                <w:b/>
                <w:color w:val="000000" w:themeColor="text1"/>
              </w:rPr>
              <w:t>2</w:t>
            </w:r>
            <w:r w:rsidRPr="00A4695C">
              <w:rPr>
                <w:rFonts w:ascii="宋体" w:eastAsia="宋体" w:hAnsi="宋体" w:hint="eastAsia"/>
                <w:b/>
                <w:color w:val="000000" w:themeColor="text1"/>
              </w:rPr>
              <w:t>：搭载存内计算技术产品的价值量相比公司过去的芯片产品差异有多大？</w:t>
            </w:r>
          </w:p>
          <w:p w14:paraId="734873AB" w14:textId="77777777" w:rsidR="0020087E" w:rsidRPr="00AA6BBE" w:rsidRDefault="0020087E" w:rsidP="0020087E">
            <w:pPr>
              <w:spacing w:line="360" w:lineRule="auto"/>
              <w:rPr>
                <w:rFonts w:ascii="宋体" w:eastAsia="宋体" w:hAnsi="宋体"/>
                <w:color w:val="000000" w:themeColor="text1"/>
              </w:rPr>
            </w:pPr>
            <w:r w:rsidRPr="00A4695C">
              <w:rPr>
                <w:rFonts w:ascii="宋体" w:eastAsia="宋体" w:hAnsi="宋体" w:hint="eastAsia"/>
                <w:color w:val="000000" w:themeColor="text1"/>
              </w:rPr>
              <w:t>答：从单颗芯片的价值量来看，搭载存内计算技术的芯片</w:t>
            </w:r>
            <w:proofErr w:type="gramStart"/>
            <w:r w:rsidRPr="00A4695C">
              <w:rPr>
                <w:rFonts w:ascii="宋体" w:eastAsia="宋体" w:hAnsi="宋体" w:hint="eastAsia"/>
                <w:color w:val="000000" w:themeColor="text1"/>
              </w:rPr>
              <w:t>较公司</w:t>
            </w:r>
            <w:proofErr w:type="gramEnd"/>
            <w:r w:rsidRPr="00A4695C">
              <w:rPr>
                <w:rFonts w:ascii="宋体" w:eastAsia="宋体" w:hAnsi="宋体" w:hint="eastAsia"/>
                <w:color w:val="000000" w:themeColor="text1"/>
              </w:rPr>
              <w:t>过往常规芯片实现了倍数提升，产品附加值优势突出。</w:t>
            </w:r>
          </w:p>
          <w:p w14:paraId="3D8A68AC" w14:textId="77777777" w:rsidR="0020087E" w:rsidRPr="007F2123" w:rsidRDefault="0020087E" w:rsidP="0020087E">
            <w:pPr>
              <w:spacing w:line="360" w:lineRule="auto"/>
              <w:rPr>
                <w:rFonts w:ascii="宋体" w:eastAsia="宋体" w:hAnsi="宋体"/>
                <w:b/>
                <w:color w:val="000000" w:themeColor="text1"/>
              </w:rPr>
            </w:pPr>
            <w:r w:rsidRPr="007F2123">
              <w:rPr>
                <w:rFonts w:ascii="宋体" w:eastAsia="宋体" w:hAnsi="宋体"/>
                <w:b/>
                <w:color w:val="000000" w:themeColor="text1"/>
              </w:rPr>
              <w:t>Q</w:t>
            </w:r>
            <w:r>
              <w:rPr>
                <w:rFonts w:ascii="宋体" w:eastAsia="宋体" w:hAnsi="宋体"/>
                <w:b/>
                <w:color w:val="000000" w:themeColor="text1"/>
              </w:rPr>
              <w:t>3</w:t>
            </w:r>
            <w:r w:rsidRPr="007F2123">
              <w:rPr>
                <w:rFonts w:ascii="宋体" w:eastAsia="宋体" w:hAnsi="宋体"/>
                <w:b/>
                <w:color w:val="000000" w:themeColor="text1"/>
              </w:rPr>
              <w:t>：公司营收增速表现很好，请问是销售单价提升还是出货量的提升的原因,存内计算芯片去年贡献营收比例高么?</w:t>
            </w:r>
          </w:p>
          <w:p w14:paraId="01DE6A93" w14:textId="77777777" w:rsidR="0020087E" w:rsidRPr="007F2123" w:rsidRDefault="0020087E" w:rsidP="0020087E">
            <w:pPr>
              <w:spacing w:line="360" w:lineRule="auto"/>
              <w:rPr>
                <w:rFonts w:ascii="宋体" w:eastAsia="宋体" w:hAnsi="宋体"/>
                <w:color w:val="000000" w:themeColor="text1"/>
              </w:rPr>
            </w:pPr>
            <w:r w:rsidRPr="007F2123">
              <w:rPr>
                <w:rFonts w:ascii="宋体" w:eastAsia="宋体" w:hAnsi="宋体" w:hint="eastAsia"/>
                <w:color w:val="000000" w:themeColor="text1"/>
              </w:rPr>
              <w:t>答：公司</w:t>
            </w:r>
            <w:r w:rsidRPr="007F2123">
              <w:rPr>
                <w:rFonts w:ascii="宋体" w:eastAsia="宋体" w:hAnsi="宋体"/>
                <w:color w:val="000000" w:themeColor="text1"/>
              </w:rPr>
              <w:t>2025年实现营业收入9.2亿元，同比增长41.5%，营</w:t>
            </w:r>
            <w:proofErr w:type="gramStart"/>
            <w:r w:rsidRPr="007F2123">
              <w:rPr>
                <w:rFonts w:ascii="宋体" w:eastAsia="宋体" w:hAnsi="宋体"/>
                <w:color w:val="000000" w:themeColor="text1"/>
              </w:rPr>
              <w:t>收增长</w:t>
            </w:r>
            <w:proofErr w:type="gramEnd"/>
            <w:r w:rsidRPr="007F2123">
              <w:rPr>
                <w:rFonts w:ascii="宋体" w:eastAsia="宋体" w:hAnsi="宋体"/>
                <w:color w:val="000000" w:themeColor="text1"/>
              </w:rPr>
              <w:t>主要得益于芯片出货量与销售单价的双重提升。其中，2025年公司芯片销售量约为1.44亿颗，同比增长32.81%；芯片销售单价约为6.37元，同比增长约6.67%。截至目前，搭载公司存内计算技术的芯片已成功应用于多家头部客户的无线麦克风、无线电竞耳机、</w:t>
            </w:r>
            <w:r>
              <w:rPr>
                <w:rFonts w:ascii="宋体" w:eastAsia="宋体" w:hAnsi="宋体"/>
                <w:color w:val="000000" w:themeColor="text1"/>
              </w:rPr>
              <w:t>Party</w:t>
            </w:r>
            <w:r w:rsidRPr="007F2123">
              <w:rPr>
                <w:rFonts w:ascii="宋体" w:eastAsia="宋体" w:hAnsi="宋体"/>
                <w:color w:val="000000" w:themeColor="text1"/>
              </w:rPr>
              <w:t>音箱等产品，并实现上市发布。后续随着客户产品的持续导入及量产落地，</w:t>
            </w:r>
            <w:r>
              <w:rPr>
                <w:rFonts w:ascii="宋体" w:eastAsia="宋体" w:hAnsi="宋体" w:hint="eastAsia"/>
                <w:color w:val="000000" w:themeColor="text1"/>
              </w:rPr>
              <w:t>搭载公司</w:t>
            </w:r>
            <w:r w:rsidRPr="007F2123">
              <w:rPr>
                <w:rFonts w:ascii="宋体" w:eastAsia="宋体" w:hAnsi="宋体"/>
                <w:color w:val="000000" w:themeColor="text1"/>
              </w:rPr>
              <w:t>存内计算技术</w:t>
            </w:r>
            <w:r>
              <w:rPr>
                <w:rFonts w:ascii="宋体" w:eastAsia="宋体" w:hAnsi="宋体" w:hint="eastAsia"/>
                <w:color w:val="000000" w:themeColor="text1"/>
              </w:rPr>
              <w:t>的</w:t>
            </w:r>
            <w:r w:rsidRPr="007F2123">
              <w:rPr>
                <w:rFonts w:ascii="宋体" w:eastAsia="宋体" w:hAnsi="宋体"/>
                <w:color w:val="000000" w:themeColor="text1"/>
              </w:rPr>
              <w:t>芯片在公司整体营收中的占比将得到显著提升。</w:t>
            </w:r>
          </w:p>
          <w:p w14:paraId="4CAB45F2" w14:textId="77777777" w:rsidR="0020087E" w:rsidRPr="007F2123" w:rsidRDefault="0020087E" w:rsidP="0020087E">
            <w:pPr>
              <w:spacing w:line="360" w:lineRule="auto"/>
              <w:rPr>
                <w:rFonts w:ascii="宋体" w:eastAsia="宋体" w:hAnsi="宋体"/>
                <w:b/>
                <w:color w:val="000000" w:themeColor="text1"/>
              </w:rPr>
            </w:pPr>
            <w:r w:rsidRPr="007F2123">
              <w:rPr>
                <w:rFonts w:ascii="宋体" w:eastAsia="宋体" w:hAnsi="宋体"/>
                <w:b/>
                <w:color w:val="000000" w:themeColor="text1"/>
              </w:rPr>
              <w:t>Q</w:t>
            </w:r>
            <w:r>
              <w:rPr>
                <w:rFonts w:ascii="宋体" w:eastAsia="宋体" w:hAnsi="宋体"/>
                <w:b/>
                <w:color w:val="000000" w:themeColor="text1"/>
              </w:rPr>
              <w:t>4</w:t>
            </w:r>
            <w:r w:rsidRPr="007F2123">
              <w:rPr>
                <w:rFonts w:ascii="宋体" w:eastAsia="宋体" w:hAnsi="宋体"/>
                <w:b/>
                <w:color w:val="000000" w:themeColor="text1"/>
              </w:rPr>
              <w:t>：对于2026年研发费用支出和研发人员规模的展望？</w:t>
            </w:r>
          </w:p>
          <w:p w14:paraId="61A725C3" w14:textId="77777777" w:rsidR="0020087E" w:rsidRPr="006F549E" w:rsidRDefault="0020087E" w:rsidP="0020087E">
            <w:pPr>
              <w:spacing w:line="360" w:lineRule="auto"/>
              <w:rPr>
                <w:rFonts w:ascii="宋体" w:eastAsia="宋体" w:hAnsi="宋体"/>
                <w:color w:val="000000" w:themeColor="text1"/>
              </w:rPr>
            </w:pPr>
            <w:r w:rsidRPr="006F549E">
              <w:rPr>
                <w:rFonts w:ascii="宋体" w:eastAsia="宋体" w:hAnsi="宋体" w:hint="eastAsia"/>
                <w:color w:val="000000" w:themeColor="text1"/>
              </w:rPr>
              <w:t>答：截至</w:t>
            </w:r>
            <w:r w:rsidRPr="006F549E">
              <w:rPr>
                <w:rFonts w:ascii="宋体" w:eastAsia="宋体" w:hAnsi="宋体"/>
                <w:color w:val="000000" w:themeColor="text1"/>
              </w:rPr>
              <w:t>2025年末，公司研发人员规模为298人，较2024年末增加32人，研发团队规模稳步扩大。2026年，公司研发人员数量将保持</w:t>
            </w:r>
            <w:r>
              <w:rPr>
                <w:rFonts w:ascii="宋体" w:eastAsia="宋体" w:hAnsi="宋体" w:hint="eastAsia"/>
                <w:color w:val="000000" w:themeColor="text1"/>
              </w:rPr>
              <w:t>稳步</w:t>
            </w:r>
            <w:r w:rsidRPr="006F549E">
              <w:rPr>
                <w:rFonts w:ascii="宋体" w:eastAsia="宋体" w:hAnsi="宋体"/>
                <w:color w:val="000000" w:themeColor="text1"/>
              </w:rPr>
              <w:t>增长态势，持续强化研发团队实力。研发费用方面，</w:t>
            </w:r>
            <w:r w:rsidRPr="005906D6">
              <w:rPr>
                <w:rFonts w:ascii="宋体" w:eastAsia="宋体" w:hAnsi="宋体"/>
                <w:color w:val="000000" w:themeColor="text1"/>
              </w:rPr>
              <w:t>2025年，公司研发费用投入2.41亿元，占营业收入比重约26%，</w:t>
            </w:r>
            <w:r>
              <w:rPr>
                <w:rFonts w:ascii="宋体" w:eastAsia="宋体" w:hAnsi="宋体" w:hint="eastAsia"/>
                <w:color w:val="000000" w:themeColor="text1"/>
              </w:rPr>
              <w:t>而</w:t>
            </w:r>
            <w:r w:rsidRPr="005906D6">
              <w:rPr>
                <w:rFonts w:ascii="宋体" w:eastAsia="宋体" w:hAnsi="宋体"/>
                <w:color w:val="000000" w:themeColor="text1"/>
              </w:rPr>
              <w:t>2024年</w:t>
            </w:r>
            <w:r>
              <w:rPr>
                <w:rFonts w:ascii="宋体" w:eastAsia="宋体" w:hAnsi="宋体" w:hint="eastAsia"/>
                <w:color w:val="000000" w:themeColor="text1"/>
              </w:rPr>
              <w:t>研发</w:t>
            </w:r>
            <w:proofErr w:type="gramStart"/>
            <w:r>
              <w:rPr>
                <w:rFonts w:ascii="宋体" w:eastAsia="宋体" w:hAnsi="宋体" w:hint="eastAsia"/>
                <w:color w:val="000000" w:themeColor="text1"/>
              </w:rPr>
              <w:t>费用占营收</w:t>
            </w:r>
            <w:proofErr w:type="gramEnd"/>
            <w:r w:rsidRPr="005906D6">
              <w:rPr>
                <w:rFonts w:ascii="宋体" w:eastAsia="宋体" w:hAnsi="宋体"/>
                <w:color w:val="000000" w:themeColor="text1"/>
              </w:rPr>
              <w:t>的</w:t>
            </w:r>
            <w:r>
              <w:rPr>
                <w:rFonts w:ascii="宋体" w:eastAsia="宋体" w:hAnsi="宋体" w:hint="eastAsia"/>
                <w:color w:val="000000" w:themeColor="text1"/>
              </w:rPr>
              <w:t>比重为</w:t>
            </w:r>
            <w:r w:rsidRPr="005906D6">
              <w:rPr>
                <w:rFonts w:ascii="宋体" w:eastAsia="宋体" w:hAnsi="宋体"/>
                <w:color w:val="000000" w:themeColor="text1"/>
              </w:rPr>
              <w:t>33%，一定程度上体现出公司经营规模持续扩大带来的规模效应。未来，公司将进一步聚焦核心技术突破与产品迭代优化，持续提升研发投入效率与产出质量</w:t>
            </w:r>
            <w:r w:rsidRPr="006F549E">
              <w:rPr>
                <w:rFonts w:ascii="宋体" w:eastAsia="宋体" w:hAnsi="宋体"/>
                <w:color w:val="000000" w:themeColor="text1"/>
              </w:rPr>
              <w:t>。</w:t>
            </w:r>
          </w:p>
          <w:p w14:paraId="64609A4E" w14:textId="77777777" w:rsidR="0020087E" w:rsidRPr="007F2123" w:rsidRDefault="0020087E" w:rsidP="0020087E">
            <w:pPr>
              <w:spacing w:line="360" w:lineRule="auto"/>
              <w:rPr>
                <w:rFonts w:ascii="宋体" w:eastAsia="宋体" w:hAnsi="宋体"/>
                <w:b/>
                <w:color w:val="000000" w:themeColor="text1"/>
              </w:rPr>
            </w:pPr>
            <w:r w:rsidRPr="007F2123">
              <w:rPr>
                <w:rFonts w:ascii="宋体" w:eastAsia="宋体" w:hAnsi="宋体"/>
                <w:b/>
                <w:color w:val="000000" w:themeColor="text1"/>
              </w:rPr>
              <w:t>Q</w:t>
            </w:r>
            <w:r>
              <w:rPr>
                <w:rFonts w:ascii="宋体" w:eastAsia="宋体" w:hAnsi="宋体"/>
                <w:b/>
                <w:color w:val="000000" w:themeColor="text1"/>
              </w:rPr>
              <w:t>5</w:t>
            </w:r>
            <w:r w:rsidRPr="007F2123">
              <w:rPr>
                <w:rFonts w:ascii="宋体" w:eastAsia="宋体" w:hAnsi="宋体"/>
                <w:b/>
                <w:color w:val="000000" w:themeColor="text1"/>
              </w:rPr>
              <w:t>：</w:t>
            </w:r>
            <w:proofErr w:type="gramStart"/>
            <w:r w:rsidRPr="007F2123">
              <w:rPr>
                <w:rFonts w:ascii="宋体" w:eastAsia="宋体" w:hAnsi="宋体"/>
                <w:b/>
                <w:color w:val="000000" w:themeColor="text1"/>
              </w:rPr>
              <w:t>端侧</w:t>
            </w:r>
            <w:proofErr w:type="gramEnd"/>
            <w:r w:rsidRPr="007F2123">
              <w:rPr>
                <w:rFonts w:ascii="宋体" w:eastAsia="宋体" w:hAnsi="宋体"/>
                <w:b/>
                <w:color w:val="000000" w:themeColor="text1"/>
              </w:rPr>
              <w:t>AI处理器营收增速很快，目前的应用场景是什么，可以实现什么效果</w:t>
            </w:r>
            <w:r>
              <w:rPr>
                <w:rFonts w:ascii="宋体" w:eastAsia="宋体" w:hAnsi="宋体" w:hint="eastAsia"/>
                <w:b/>
                <w:color w:val="000000" w:themeColor="text1"/>
              </w:rPr>
              <w:t>，如何展望这部分今年的营收占比</w:t>
            </w:r>
            <w:r w:rsidRPr="007F2123">
              <w:rPr>
                <w:rFonts w:ascii="宋体" w:eastAsia="宋体" w:hAnsi="宋体"/>
                <w:b/>
                <w:color w:val="000000" w:themeColor="text1"/>
              </w:rPr>
              <w:t>？</w:t>
            </w:r>
          </w:p>
          <w:p w14:paraId="690C94D3" w14:textId="77777777" w:rsidR="0020087E" w:rsidRDefault="0020087E" w:rsidP="0020087E">
            <w:pPr>
              <w:spacing w:line="360" w:lineRule="auto"/>
              <w:rPr>
                <w:rFonts w:ascii="宋体" w:eastAsia="宋体" w:hAnsi="宋体"/>
                <w:color w:val="000000" w:themeColor="text1"/>
              </w:rPr>
            </w:pPr>
            <w:r w:rsidRPr="006F549E">
              <w:rPr>
                <w:rFonts w:ascii="宋体" w:eastAsia="宋体" w:hAnsi="宋体" w:hint="eastAsia"/>
                <w:color w:val="000000" w:themeColor="text1"/>
              </w:rPr>
              <w:lastRenderedPageBreak/>
              <w:t>答：</w:t>
            </w:r>
            <w:proofErr w:type="gramStart"/>
            <w:r w:rsidRPr="006F549E">
              <w:rPr>
                <w:rFonts w:ascii="宋体" w:eastAsia="宋体" w:hAnsi="宋体" w:hint="eastAsia"/>
                <w:color w:val="000000" w:themeColor="text1"/>
              </w:rPr>
              <w:t>公司端侧</w:t>
            </w:r>
            <w:proofErr w:type="gramEnd"/>
            <w:r w:rsidRPr="006F549E">
              <w:rPr>
                <w:rFonts w:ascii="宋体" w:eastAsia="宋体" w:hAnsi="宋体"/>
                <w:color w:val="000000" w:themeColor="text1"/>
              </w:rPr>
              <w:t>AI处理器芯片可提供充足的AI算力，广泛适配多种实际应用场景，具体包括声纹识别、智能AI降噪、声场定位、多音轨分离（含人声分离、乐器分离等）、人声增强、语义分析、AI美声、AI变声、AI音效等。该类芯片可广泛</w:t>
            </w:r>
            <w:proofErr w:type="gramStart"/>
            <w:r w:rsidRPr="006F549E">
              <w:rPr>
                <w:rFonts w:ascii="宋体" w:eastAsia="宋体" w:hAnsi="宋体"/>
                <w:color w:val="000000" w:themeColor="text1"/>
              </w:rPr>
              <w:t>应用于派对</w:t>
            </w:r>
            <w:proofErr w:type="gramEnd"/>
            <w:r w:rsidRPr="006F549E">
              <w:rPr>
                <w:rFonts w:ascii="宋体" w:eastAsia="宋体" w:hAnsi="宋体"/>
                <w:color w:val="000000" w:themeColor="text1"/>
              </w:rPr>
              <w:t>音箱，以及声卡、调音台、专业麦克风、会议系统等专业音频设备，为终端产品赋予更丰富的AI功能与更优质的使用体验。</w:t>
            </w:r>
          </w:p>
          <w:p w14:paraId="22B65179" w14:textId="77777777" w:rsidR="0020087E" w:rsidRPr="006F549E" w:rsidRDefault="0020087E" w:rsidP="0020087E">
            <w:pPr>
              <w:spacing w:line="360" w:lineRule="auto"/>
              <w:rPr>
                <w:rFonts w:ascii="宋体" w:eastAsia="宋体" w:hAnsi="宋体"/>
                <w:color w:val="000000" w:themeColor="text1"/>
              </w:rPr>
            </w:pPr>
            <w:r>
              <w:rPr>
                <w:rFonts w:ascii="宋体" w:eastAsia="宋体" w:hAnsi="宋体" w:hint="eastAsia"/>
                <w:color w:val="000000" w:themeColor="text1"/>
              </w:rPr>
              <w:t xml:space="preserve"> </w:t>
            </w:r>
            <w:r>
              <w:rPr>
                <w:rFonts w:ascii="宋体" w:eastAsia="宋体" w:hAnsi="宋体"/>
                <w:color w:val="000000" w:themeColor="text1"/>
              </w:rPr>
              <w:t xml:space="preserve">   </w:t>
            </w:r>
            <w:r w:rsidRPr="00274AE6">
              <w:rPr>
                <w:rFonts w:ascii="宋体" w:eastAsia="宋体" w:hAnsi="宋体" w:hint="eastAsia"/>
                <w:color w:val="000000" w:themeColor="text1"/>
              </w:rPr>
              <w:t>随着终端产品的持续量</w:t>
            </w:r>
            <w:proofErr w:type="gramStart"/>
            <w:r w:rsidRPr="00274AE6">
              <w:rPr>
                <w:rFonts w:ascii="宋体" w:eastAsia="宋体" w:hAnsi="宋体" w:hint="eastAsia"/>
                <w:color w:val="000000" w:themeColor="text1"/>
              </w:rPr>
              <w:t>产上市</w:t>
            </w:r>
            <w:proofErr w:type="gramEnd"/>
            <w:r w:rsidRPr="00274AE6">
              <w:rPr>
                <w:rFonts w:ascii="宋体" w:eastAsia="宋体" w:hAnsi="宋体" w:hint="eastAsia"/>
                <w:color w:val="000000" w:themeColor="text1"/>
              </w:rPr>
              <w:t>以及下游多家客户多种产品的不断</w:t>
            </w:r>
            <w:r>
              <w:rPr>
                <w:rFonts w:ascii="宋体" w:eastAsia="宋体" w:hAnsi="宋体" w:hint="eastAsia"/>
                <w:color w:val="000000" w:themeColor="text1"/>
              </w:rPr>
              <w:t>立项</w:t>
            </w:r>
            <w:r w:rsidRPr="00274AE6">
              <w:rPr>
                <w:rFonts w:ascii="宋体" w:eastAsia="宋体" w:hAnsi="宋体" w:hint="eastAsia"/>
                <w:color w:val="000000" w:themeColor="text1"/>
              </w:rPr>
              <w:t>导入，</w:t>
            </w:r>
            <w:proofErr w:type="gramStart"/>
            <w:r w:rsidRPr="00274AE6">
              <w:rPr>
                <w:rFonts w:ascii="宋体" w:eastAsia="宋体" w:hAnsi="宋体" w:hint="eastAsia"/>
                <w:color w:val="000000" w:themeColor="text1"/>
              </w:rPr>
              <w:t>来自端</w:t>
            </w:r>
            <w:proofErr w:type="gramEnd"/>
            <w:r w:rsidRPr="00274AE6">
              <w:rPr>
                <w:rFonts w:ascii="宋体" w:eastAsia="宋体" w:hAnsi="宋体" w:hint="eastAsia"/>
                <w:color w:val="000000" w:themeColor="text1"/>
              </w:rPr>
              <w:t>侧</w:t>
            </w:r>
            <w:r w:rsidRPr="00274AE6">
              <w:rPr>
                <w:rFonts w:ascii="宋体" w:eastAsia="宋体" w:hAnsi="宋体"/>
                <w:color w:val="000000" w:themeColor="text1"/>
              </w:rPr>
              <w:t>AI处理器芯片的营收将持续提升</w:t>
            </w:r>
            <w:r>
              <w:rPr>
                <w:rFonts w:ascii="宋体" w:eastAsia="宋体" w:hAnsi="宋体" w:hint="eastAsia"/>
                <w:color w:val="000000" w:themeColor="text1"/>
              </w:rPr>
              <w:t>。</w:t>
            </w:r>
          </w:p>
          <w:p w14:paraId="47605B3C" w14:textId="77777777" w:rsidR="0020087E" w:rsidRPr="001C441B" w:rsidRDefault="0020087E" w:rsidP="0020087E">
            <w:pPr>
              <w:spacing w:line="360" w:lineRule="auto"/>
              <w:rPr>
                <w:rFonts w:ascii="宋体" w:eastAsia="宋体" w:hAnsi="宋体"/>
                <w:b/>
                <w:color w:val="000000" w:themeColor="text1"/>
              </w:rPr>
            </w:pPr>
            <w:r w:rsidRPr="001C441B">
              <w:rPr>
                <w:rFonts w:ascii="宋体" w:eastAsia="宋体" w:hAnsi="宋体"/>
                <w:b/>
                <w:color w:val="000000" w:themeColor="text1"/>
              </w:rPr>
              <w:t>Q</w:t>
            </w:r>
            <w:r>
              <w:rPr>
                <w:rFonts w:ascii="宋体" w:eastAsia="宋体" w:hAnsi="宋体"/>
                <w:b/>
                <w:color w:val="000000" w:themeColor="text1"/>
              </w:rPr>
              <w:t>6</w:t>
            </w:r>
            <w:r w:rsidRPr="001C441B">
              <w:rPr>
                <w:rFonts w:ascii="宋体" w:eastAsia="宋体" w:hAnsi="宋体"/>
                <w:b/>
                <w:color w:val="000000" w:themeColor="text1"/>
              </w:rPr>
              <w:t>:</w:t>
            </w:r>
            <w:r w:rsidRPr="001C441B">
              <w:rPr>
                <w:rFonts w:ascii="宋体" w:eastAsia="宋体" w:hAnsi="宋体" w:hint="eastAsia"/>
                <w:b/>
                <w:color w:val="000000" w:themeColor="text1"/>
              </w:rPr>
              <w:t>在存储芯片价格高企的背景下，2</w:t>
            </w:r>
            <w:r w:rsidRPr="001C441B">
              <w:rPr>
                <w:rFonts w:ascii="宋体" w:eastAsia="宋体" w:hAnsi="宋体"/>
                <w:b/>
                <w:color w:val="000000" w:themeColor="text1"/>
              </w:rPr>
              <w:t>026</w:t>
            </w:r>
            <w:r w:rsidRPr="001C441B">
              <w:rPr>
                <w:rFonts w:ascii="宋体" w:eastAsia="宋体" w:hAnsi="宋体" w:hint="eastAsia"/>
                <w:b/>
                <w:color w:val="000000" w:themeColor="text1"/>
              </w:rPr>
              <w:t>年经营增长如何展望？</w:t>
            </w:r>
          </w:p>
          <w:p w14:paraId="5698E330" w14:textId="44951136" w:rsidR="0020087E" w:rsidRDefault="0020087E" w:rsidP="0020087E">
            <w:pPr>
              <w:spacing w:line="360" w:lineRule="auto"/>
              <w:rPr>
                <w:rFonts w:ascii="宋体" w:eastAsia="宋体" w:hAnsi="宋体"/>
                <w:color w:val="000000" w:themeColor="text1"/>
              </w:rPr>
            </w:pPr>
            <w:r>
              <w:rPr>
                <w:rFonts w:ascii="宋体" w:eastAsia="宋体" w:hAnsi="宋体" w:hint="eastAsia"/>
                <w:color w:val="000000" w:themeColor="text1"/>
              </w:rPr>
              <w:t>答：</w:t>
            </w:r>
            <w:r w:rsidRPr="00545BF4">
              <w:rPr>
                <w:rFonts w:ascii="宋体" w:eastAsia="宋体" w:hAnsi="宋体" w:hint="eastAsia"/>
                <w:color w:val="000000" w:themeColor="text1"/>
              </w:rPr>
              <w:t>在当前存储芯片价格持续高企的行业背景下，高成本对</w:t>
            </w:r>
            <w:r>
              <w:rPr>
                <w:rFonts w:ascii="宋体" w:eastAsia="宋体" w:hAnsi="宋体" w:hint="eastAsia"/>
                <w:color w:val="000000" w:themeColor="text1"/>
              </w:rPr>
              <w:t>消费电子市场</w:t>
            </w:r>
            <w:r w:rsidRPr="00545BF4">
              <w:rPr>
                <w:rFonts w:ascii="宋体" w:eastAsia="宋体" w:hAnsi="宋体"/>
                <w:color w:val="000000" w:themeColor="text1"/>
              </w:rPr>
              <w:t>的需求</w:t>
            </w:r>
            <w:r>
              <w:rPr>
                <w:rFonts w:ascii="宋体" w:eastAsia="宋体" w:hAnsi="宋体" w:hint="eastAsia"/>
                <w:color w:val="000000" w:themeColor="text1"/>
              </w:rPr>
              <w:t>和</w:t>
            </w:r>
            <w:r w:rsidRPr="00545BF4">
              <w:rPr>
                <w:rFonts w:ascii="宋体" w:eastAsia="宋体" w:hAnsi="宋体"/>
                <w:color w:val="000000" w:themeColor="text1"/>
              </w:rPr>
              <w:t>盈利空间形成</w:t>
            </w:r>
            <w:r>
              <w:rPr>
                <w:rFonts w:ascii="宋体" w:eastAsia="宋体" w:hAnsi="宋体" w:hint="eastAsia"/>
                <w:color w:val="000000" w:themeColor="text1"/>
              </w:rPr>
              <w:t>了</w:t>
            </w:r>
            <w:r w:rsidRPr="00545BF4">
              <w:rPr>
                <w:rFonts w:ascii="宋体" w:eastAsia="宋体" w:hAnsi="宋体"/>
                <w:color w:val="000000" w:themeColor="text1"/>
              </w:rPr>
              <w:t>一定压制。</w:t>
            </w:r>
            <w:r>
              <w:rPr>
                <w:rFonts w:ascii="宋体" w:eastAsia="宋体" w:hAnsi="宋体" w:hint="eastAsia"/>
                <w:color w:val="000000" w:themeColor="text1"/>
              </w:rPr>
              <w:t>但与此</w:t>
            </w:r>
            <w:r w:rsidRPr="00545BF4">
              <w:rPr>
                <w:rFonts w:ascii="宋体" w:eastAsia="宋体" w:hAnsi="宋体"/>
                <w:color w:val="000000" w:themeColor="text1"/>
              </w:rPr>
              <w:t>同时，消费电子市场仍存在结构性机会与细分蓝海赛道可供挖掘。</w:t>
            </w:r>
            <w:r w:rsidRPr="00545BF4">
              <w:rPr>
                <w:rFonts w:ascii="宋体" w:eastAsia="宋体" w:hAnsi="宋体" w:hint="eastAsia"/>
                <w:color w:val="000000" w:themeColor="text1"/>
              </w:rPr>
              <w:t>公司将持续依托自身产品核心优势，深耕市场、优化布局，</w:t>
            </w:r>
            <w:r w:rsidR="00897798">
              <w:rPr>
                <w:rFonts w:ascii="宋体" w:eastAsia="宋体" w:hAnsi="宋体" w:hint="eastAsia"/>
                <w:color w:val="000000" w:themeColor="text1"/>
              </w:rPr>
              <w:t>努力</w:t>
            </w:r>
            <w:r w:rsidRPr="00545BF4">
              <w:rPr>
                <w:rFonts w:ascii="宋体" w:eastAsia="宋体" w:hAnsi="宋体" w:hint="eastAsia"/>
                <w:color w:val="000000" w:themeColor="text1"/>
              </w:rPr>
              <w:t>实现优于行业平均水平的经营增长。</w:t>
            </w:r>
          </w:p>
          <w:p w14:paraId="425092D6" w14:textId="77777777" w:rsidR="0020087E" w:rsidRPr="0075680C" w:rsidRDefault="0020087E" w:rsidP="0020087E">
            <w:pPr>
              <w:spacing w:line="360" w:lineRule="auto"/>
              <w:rPr>
                <w:rFonts w:ascii="宋体" w:eastAsia="宋体" w:hAnsi="宋体"/>
                <w:b/>
                <w:color w:val="000000" w:themeColor="text1"/>
              </w:rPr>
            </w:pPr>
            <w:r w:rsidRPr="0075680C">
              <w:rPr>
                <w:rFonts w:ascii="宋体" w:eastAsia="宋体" w:hAnsi="宋体" w:hint="eastAsia"/>
                <w:b/>
                <w:color w:val="000000" w:themeColor="text1"/>
              </w:rPr>
              <w:t>Q</w:t>
            </w:r>
            <w:r>
              <w:rPr>
                <w:rFonts w:ascii="宋体" w:eastAsia="宋体" w:hAnsi="宋体"/>
                <w:b/>
                <w:color w:val="000000" w:themeColor="text1"/>
              </w:rPr>
              <w:t>7</w:t>
            </w:r>
            <w:r w:rsidRPr="0075680C">
              <w:rPr>
                <w:rFonts w:ascii="宋体" w:eastAsia="宋体" w:hAnsi="宋体"/>
                <w:b/>
                <w:color w:val="000000" w:themeColor="text1"/>
              </w:rPr>
              <w:t>:</w:t>
            </w:r>
            <w:r w:rsidRPr="0075680C">
              <w:rPr>
                <w:rFonts w:ascii="宋体" w:eastAsia="宋体" w:hAnsi="宋体" w:hint="eastAsia"/>
                <w:b/>
                <w:color w:val="000000" w:themeColor="text1"/>
              </w:rPr>
              <w:t>公司是否考虑在汽车，工业用途，人工智能等领域和其他公司合作研发开拓新的盈利点？</w:t>
            </w:r>
          </w:p>
          <w:p w14:paraId="180FDABA" w14:textId="281DF2E3" w:rsidR="0020087E" w:rsidRPr="008A26F2" w:rsidRDefault="0020087E" w:rsidP="0020087E">
            <w:pPr>
              <w:spacing w:line="360" w:lineRule="auto"/>
              <w:ind w:firstLineChars="200" w:firstLine="420"/>
              <w:rPr>
                <w:rFonts w:ascii="宋体" w:eastAsia="宋体" w:hAnsi="宋体"/>
                <w:color w:val="000000" w:themeColor="text1"/>
              </w:rPr>
            </w:pPr>
            <w:r>
              <w:rPr>
                <w:rFonts w:ascii="宋体" w:eastAsia="宋体" w:hAnsi="宋体" w:hint="eastAsia"/>
                <w:color w:val="000000" w:themeColor="text1"/>
              </w:rPr>
              <w:t>答：</w:t>
            </w:r>
            <w:r w:rsidRPr="004708CC">
              <w:rPr>
                <w:rFonts w:ascii="宋体" w:eastAsia="宋体" w:hAnsi="宋体" w:hint="eastAsia"/>
                <w:color w:val="000000" w:themeColor="text1"/>
              </w:rPr>
              <w:t>公司长远的规划，不会只局限于在消费类电子这一个市场上，接下来会在技术研发投入和产业投资两个维度上进行布局，不断外延我们的市场边界。公司会持续保持新市场新方向的探索，不断提升技术水平和业务体量，向更广阔的市场进军和发力。</w:t>
            </w:r>
          </w:p>
        </w:tc>
      </w:tr>
      <w:tr w:rsidR="00D706A7" w:rsidRPr="008E49B3" w14:paraId="71E94F5C" w14:textId="77777777" w:rsidTr="00D43CAF">
        <w:trPr>
          <w:trHeight w:val="840"/>
          <w:jc w:val="center"/>
        </w:trPr>
        <w:tc>
          <w:tcPr>
            <w:tcW w:w="2263" w:type="dxa"/>
            <w:shd w:val="clear" w:color="auto" w:fill="auto"/>
            <w:vAlign w:val="center"/>
          </w:tcPr>
          <w:p w14:paraId="4E148198" w14:textId="7D9BE12D" w:rsidR="00D706A7" w:rsidRPr="006664FF" w:rsidRDefault="00D706A7" w:rsidP="00D706A7">
            <w:pPr>
              <w:spacing w:line="360" w:lineRule="auto"/>
              <w:rPr>
                <w:rFonts w:ascii="宋体" w:eastAsia="宋体" w:hAnsi="宋体" w:cs="Times New Roman"/>
                <w:b/>
                <w:bCs/>
                <w:iCs/>
                <w:color w:val="000000" w:themeColor="text1"/>
                <w:sz w:val="24"/>
                <w:szCs w:val="24"/>
              </w:rPr>
            </w:pPr>
            <w:r w:rsidRPr="000A6681">
              <w:rPr>
                <w:rFonts w:ascii="宋体" w:eastAsia="宋体" w:hAnsi="宋体" w:cs="Times New Roman" w:hint="eastAsia"/>
                <w:b/>
                <w:bCs/>
                <w:iCs/>
                <w:color w:val="000000" w:themeColor="text1"/>
                <w:sz w:val="24"/>
                <w:szCs w:val="24"/>
              </w:rPr>
              <w:lastRenderedPageBreak/>
              <w:t>是否涉及应当披露重大信息的</w:t>
            </w:r>
            <w:r>
              <w:rPr>
                <w:rFonts w:ascii="宋体" w:eastAsia="宋体" w:hAnsi="宋体" w:cs="Times New Roman" w:hint="eastAsia"/>
                <w:b/>
                <w:bCs/>
                <w:iCs/>
                <w:color w:val="000000" w:themeColor="text1"/>
                <w:sz w:val="24"/>
                <w:szCs w:val="24"/>
              </w:rPr>
              <w:t>说明</w:t>
            </w:r>
          </w:p>
        </w:tc>
        <w:tc>
          <w:tcPr>
            <w:tcW w:w="6104" w:type="dxa"/>
            <w:shd w:val="clear" w:color="auto" w:fill="auto"/>
          </w:tcPr>
          <w:p w14:paraId="03BC828F" w14:textId="601A8464" w:rsidR="00D706A7" w:rsidRDefault="00D706A7" w:rsidP="00D706A7">
            <w:pPr>
              <w:spacing w:line="360" w:lineRule="auto"/>
              <w:rPr>
                <w:rFonts w:ascii="宋体" w:eastAsia="宋体" w:hAnsi="宋体"/>
                <w:color w:val="000000" w:themeColor="text1"/>
              </w:rPr>
            </w:pPr>
            <w:r w:rsidRPr="00826971">
              <w:rPr>
                <w:rFonts w:hint="eastAsia"/>
                <w:color w:val="000000" w:themeColor="text1"/>
                <w:sz w:val="24"/>
              </w:rPr>
              <w:t>不涉及</w:t>
            </w:r>
          </w:p>
        </w:tc>
      </w:tr>
      <w:tr w:rsidR="00D706A7" w:rsidRPr="006664FF" w14:paraId="6C4D4925" w14:textId="77777777" w:rsidTr="00D43CAF">
        <w:trPr>
          <w:trHeight w:val="132"/>
          <w:jc w:val="center"/>
        </w:trPr>
        <w:tc>
          <w:tcPr>
            <w:tcW w:w="2263" w:type="dxa"/>
            <w:shd w:val="clear" w:color="auto" w:fill="auto"/>
            <w:vAlign w:val="center"/>
          </w:tcPr>
          <w:p w14:paraId="3FE7CDAA" w14:textId="77777777" w:rsidR="00D706A7" w:rsidRPr="006664FF" w:rsidRDefault="00D706A7" w:rsidP="00D706A7">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附件清单（如有）</w:t>
            </w:r>
          </w:p>
        </w:tc>
        <w:tc>
          <w:tcPr>
            <w:tcW w:w="6104" w:type="dxa"/>
            <w:shd w:val="clear" w:color="auto" w:fill="auto"/>
          </w:tcPr>
          <w:p w14:paraId="3AC9D716" w14:textId="77777777" w:rsidR="00D706A7" w:rsidRPr="006664FF" w:rsidRDefault="00D706A7" w:rsidP="00D706A7">
            <w:pPr>
              <w:spacing w:line="360" w:lineRule="auto"/>
              <w:rPr>
                <w:rFonts w:ascii="宋体" w:eastAsia="宋体" w:hAnsi="宋体" w:cs="Times New Roman"/>
                <w:bCs/>
                <w:iCs/>
                <w:color w:val="000000" w:themeColor="text1"/>
                <w:sz w:val="24"/>
                <w:szCs w:val="24"/>
              </w:rPr>
            </w:pPr>
            <w:r w:rsidRPr="006664FF">
              <w:rPr>
                <w:rFonts w:ascii="宋体" w:eastAsia="宋体" w:hAnsi="宋体" w:cs="Times New Roman" w:hint="eastAsia"/>
                <w:bCs/>
                <w:iCs/>
                <w:color w:val="000000" w:themeColor="text1"/>
                <w:sz w:val="24"/>
                <w:szCs w:val="24"/>
              </w:rPr>
              <w:t>无</w:t>
            </w:r>
          </w:p>
        </w:tc>
      </w:tr>
      <w:tr w:rsidR="00D706A7" w:rsidRPr="001603E5" w14:paraId="27FE8E37" w14:textId="77777777" w:rsidTr="00D43CAF">
        <w:trPr>
          <w:trHeight w:val="399"/>
          <w:jc w:val="center"/>
        </w:trPr>
        <w:tc>
          <w:tcPr>
            <w:tcW w:w="2263" w:type="dxa"/>
            <w:shd w:val="clear" w:color="auto" w:fill="auto"/>
            <w:vAlign w:val="center"/>
          </w:tcPr>
          <w:p w14:paraId="6BFC0EB1" w14:textId="77777777" w:rsidR="00D706A7" w:rsidRPr="006664FF" w:rsidRDefault="00D706A7" w:rsidP="00D706A7">
            <w:pPr>
              <w:spacing w:line="360" w:lineRule="auto"/>
              <w:rPr>
                <w:rFonts w:ascii="宋体" w:eastAsia="宋体" w:hAnsi="宋体" w:cs="Times New Roman"/>
                <w:b/>
                <w:bCs/>
                <w:iCs/>
                <w:color w:val="000000" w:themeColor="text1"/>
                <w:sz w:val="24"/>
                <w:szCs w:val="24"/>
              </w:rPr>
            </w:pPr>
            <w:r w:rsidRPr="006664FF">
              <w:rPr>
                <w:rFonts w:ascii="宋体" w:eastAsia="宋体" w:hAnsi="宋体" w:cs="Times New Roman" w:hint="eastAsia"/>
                <w:b/>
                <w:bCs/>
                <w:iCs/>
                <w:color w:val="000000" w:themeColor="text1"/>
                <w:sz w:val="24"/>
                <w:szCs w:val="24"/>
              </w:rPr>
              <w:t>日期</w:t>
            </w:r>
          </w:p>
        </w:tc>
        <w:tc>
          <w:tcPr>
            <w:tcW w:w="6104" w:type="dxa"/>
            <w:shd w:val="clear" w:color="auto" w:fill="auto"/>
            <w:vAlign w:val="center"/>
          </w:tcPr>
          <w:p w14:paraId="3FCC9F0D" w14:textId="27FE3C78" w:rsidR="00D706A7" w:rsidRPr="001603E5" w:rsidRDefault="00D706A7" w:rsidP="00D706A7">
            <w:pPr>
              <w:spacing w:line="360" w:lineRule="auto"/>
              <w:rPr>
                <w:rFonts w:ascii="宋体" w:eastAsia="宋体" w:hAnsi="宋体" w:cs="Times New Roman"/>
                <w:iCs/>
                <w:color w:val="000000" w:themeColor="text1"/>
                <w:sz w:val="24"/>
                <w:szCs w:val="24"/>
              </w:rPr>
            </w:pPr>
            <w:r w:rsidRPr="006664FF">
              <w:rPr>
                <w:rFonts w:ascii="宋体" w:eastAsia="宋体" w:hAnsi="宋体" w:cs="Times New Roman" w:hint="eastAsia"/>
                <w:bCs/>
                <w:iCs/>
                <w:color w:val="000000" w:themeColor="text1"/>
                <w:sz w:val="24"/>
                <w:szCs w:val="24"/>
              </w:rPr>
              <w:t>202</w:t>
            </w:r>
            <w:r>
              <w:rPr>
                <w:rFonts w:ascii="宋体" w:eastAsia="宋体" w:hAnsi="宋体" w:cs="Times New Roman"/>
                <w:bCs/>
                <w:iCs/>
                <w:color w:val="000000" w:themeColor="text1"/>
                <w:sz w:val="24"/>
                <w:szCs w:val="24"/>
              </w:rPr>
              <w:t>6</w:t>
            </w:r>
            <w:r w:rsidRPr="006664FF">
              <w:rPr>
                <w:rFonts w:ascii="宋体" w:eastAsia="宋体" w:hAnsi="宋体" w:cs="Times New Roman" w:hint="eastAsia"/>
                <w:bCs/>
                <w:iCs/>
                <w:color w:val="000000" w:themeColor="text1"/>
                <w:sz w:val="24"/>
                <w:szCs w:val="24"/>
              </w:rPr>
              <w:t>年</w:t>
            </w:r>
            <w:r>
              <w:rPr>
                <w:rFonts w:ascii="宋体" w:eastAsia="宋体" w:hAnsi="宋体" w:cs="Times New Roman"/>
                <w:bCs/>
                <w:iCs/>
                <w:color w:val="000000" w:themeColor="text1"/>
                <w:sz w:val="24"/>
                <w:szCs w:val="24"/>
              </w:rPr>
              <w:t>7</w:t>
            </w:r>
            <w:r>
              <w:rPr>
                <w:rFonts w:ascii="宋体" w:eastAsia="宋体" w:hAnsi="宋体" w:cs="Times New Roman" w:hint="eastAsia"/>
                <w:iCs/>
                <w:color w:val="000000" w:themeColor="text1"/>
                <w:sz w:val="24"/>
                <w:szCs w:val="24"/>
              </w:rPr>
              <w:t>月</w:t>
            </w:r>
            <w:r>
              <w:rPr>
                <w:rFonts w:ascii="宋体" w:eastAsia="宋体" w:hAnsi="宋体" w:cs="Times New Roman"/>
                <w:iCs/>
                <w:color w:val="000000" w:themeColor="text1"/>
                <w:sz w:val="24"/>
                <w:szCs w:val="24"/>
              </w:rPr>
              <w:t>31</w:t>
            </w:r>
            <w:r>
              <w:rPr>
                <w:rFonts w:ascii="宋体" w:eastAsia="宋体" w:hAnsi="宋体" w:cs="Times New Roman" w:hint="eastAsia"/>
                <w:iCs/>
                <w:color w:val="000000" w:themeColor="text1"/>
                <w:sz w:val="24"/>
                <w:szCs w:val="24"/>
              </w:rPr>
              <w:t>日</w:t>
            </w:r>
          </w:p>
        </w:tc>
      </w:tr>
    </w:tbl>
    <w:p w14:paraId="6BA29B4F" w14:textId="77777777" w:rsidR="00FE7F1E" w:rsidRPr="001603E5" w:rsidRDefault="00FE7F1E">
      <w:pPr>
        <w:keepNext/>
        <w:keepLines/>
        <w:spacing w:before="260" w:after="260" w:line="360" w:lineRule="auto"/>
        <w:outlineLvl w:val="1"/>
        <w:rPr>
          <w:color w:val="000000" w:themeColor="text1"/>
        </w:rPr>
      </w:pPr>
    </w:p>
    <w:sectPr w:rsidR="00FE7F1E" w:rsidRPr="001603E5">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A265B" w16cex:dateUtc="2023-07-25T02: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5D52F" w14:textId="77777777" w:rsidR="000B7062" w:rsidRDefault="000B7062" w:rsidP="00BF5D45">
      <w:r>
        <w:separator/>
      </w:r>
    </w:p>
  </w:endnote>
  <w:endnote w:type="continuationSeparator" w:id="0">
    <w:p w14:paraId="40CA6AF6" w14:textId="77777777" w:rsidR="000B7062" w:rsidRDefault="000B7062" w:rsidP="00BF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C1D5B" w14:textId="77777777" w:rsidR="000B7062" w:rsidRDefault="000B7062" w:rsidP="00BF5D45">
      <w:r>
        <w:separator/>
      </w:r>
    </w:p>
  </w:footnote>
  <w:footnote w:type="continuationSeparator" w:id="0">
    <w:p w14:paraId="59A23B55" w14:textId="77777777" w:rsidR="000B7062" w:rsidRDefault="000B7062" w:rsidP="00BF5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12BEB"/>
    <w:multiLevelType w:val="hybridMultilevel"/>
    <w:tmpl w:val="3D6CC5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U3MzhkZWNiZTUwY2E2MzViMzZhOGNkNzVmMDBhZGUifQ=="/>
  </w:docVars>
  <w:rsids>
    <w:rsidRoot w:val="00EE26CD"/>
    <w:rsid w:val="00000B4D"/>
    <w:rsid w:val="0000466C"/>
    <w:rsid w:val="00004868"/>
    <w:rsid w:val="00005ACB"/>
    <w:rsid w:val="00007952"/>
    <w:rsid w:val="000130D7"/>
    <w:rsid w:val="00013BBC"/>
    <w:rsid w:val="00014EDC"/>
    <w:rsid w:val="00014F2A"/>
    <w:rsid w:val="00016ABC"/>
    <w:rsid w:val="00021192"/>
    <w:rsid w:val="00021F69"/>
    <w:rsid w:val="00023F7B"/>
    <w:rsid w:val="00024C63"/>
    <w:rsid w:val="000269F1"/>
    <w:rsid w:val="00026A5D"/>
    <w:rsid w:val="00026CD7"/>
    <w:rsid w:val="00026E2B"/>
    <w:rsid w:val="000270E5"/>
    <w:rsid w:val="00027C7B"/>
    <w:rsid w:val="00031FF0"/>
    <w:rsid w:val="000320FE"/>
    <w:rsid w:val="00032FB0"/>
    <w:rsid w:val="000332AA"/>
    <w:rsid w:val="000333DF"/>
    <w:rsid w:val="000341A8"/>
    <w:rsid w:val="0003435B"/>
    <w:rsid w:val="00041393"/>
    <w:rsid w:val="00041EC7"/>
    <w:rsid w:val="000426D2"/>
    <w:rsid w:val="00042C46"/>
    <w:rsid w:val="0004315B"/>
    <w:rsid w:val="000431F7"/>
    <w:rsid w:val="000444E5"/>
    <w:rsid w:val="0004632F"/>
    <w:rsid w:val="000463A7"/>
    <w:rsid w:val="00050591"/>
    <w:rsid w:val="00050860"/>
    <w:rsid w:val="00051C40"/>
    <w:rsid w:val="00051D0D"/>
    <w:rsid w:val="000520D7"/>
    <w:rsid w:val="00052760"/>
    <w:rsid w:val="000528A8"/>
    <w:rsid w:val="00053665"/>
    <w:rsid w:val="00053C03"/>
    <w:rsid w:val="0005452E"/>
    <w:rsid w:val="00054836"/>
    <w:rsid w:val="00055DFD"/>
    <w:rsid w:val="00056F3F"/>
    <w:rsid w:val="00057D20"/>
    <w:rsid w:val="0006170E"/>
    <w:rsid w:val="000631E1"/>
    <w:rsid w:val="00063DB5"/>
    <w:rsid w:val="000641F2"/>
    <w:rsid w:val="0006434F"/>
    <w:rsid w:val="00064F6B"/>
    <w:rsid w:val="000657E3"/>
    <w:rsid w:val="00066CDB"/>
    <w:rsid w:val="00070593"/>
    <w:rsid w:val="00070C3B"/>
    <w:rsid w:val="00071B11"/>
    <w:rsid w:val="00072A40"/>
    <w:rsid w:val="0007329C"/>
    <w:rsid w:val="000736F6"/>
    <w:rsid w:val="00074AB4"/>
    <w:rsid w:val="00075B42"/>
    <w:rsid w:val="00075DC3"/>
    <w:rsid w:val="00075FB6"/>
    <w:rsid w:val="00076C7E"/>
    <w:rsid w:val="00081260"/>
    <w:rsid w:val="00081261"/>
    <w:rsid w:val="00081B36"/>
    <w:rsid w:val="000828F8"/>
    <w:rsid w:val="00084AEE"/>
    <w:rsid w:val="00084CA8"/>
    <w:rsid w:val="0008502B"/>
    <w:rsid w:val="0008510E"/>
    <w:rsid w:val="00085375"/>
    <w:rsid w:val="00085FEA"/>
    <w:rsid w:val="00086C90"/>
    <w:rsid w:val="000876CD"/>
    <w:rsid w:val="00090CD7"/>
    <w:rsid w:val="00091704"/>
    <w:rsid w:val="00091731"/>
    <w:rsid w:val="00094AFC"/>
    <w:rsid w:val="000A17F3"/>
    <w:rsid w:val="000A187B"/>
    <w:rsid w:val="000A288B"/>
    <w:rsid w:val="000A3CD0"/>
    <w:rsid w:val="000A3CF7"/>
    <w:rsid w:val="000A5B19"/>
    <w:rsid w:val="000A5BA2"/>
    <w:rsid w:val="000A65EF"/>
    <w:rsid w:val="000A6FD8"/>
    <w:rsid w:val="000A7CB9"/>
    <w:rsid w:val="000B0DB5"/>
    <w:rsid w:val="000B3BF1"/>
    <w:rsid w:val="000B63DB"/>
    <w:rsid w:val="000B6FFD"/>
    <w:rsid w:val="000B7062"/>
    <w:rsid w:val="000C196E"/>
    <w:rsid w:val="000C2F52"/>
    <w:rsid w:val="000C2FC1"/>
    <w:rsid w:val="000C37B9"/>
    <w:rsid w:val="000C3CA6"/>
    <w:rsid w:val="000C40FA"/>
    <w:rsid w:val="000C61DF"/>
    <w:rsid w:val="000C67A0"/>
    <w:rsid w:val="000C6F42"/>
    <w:rsid w:val="000C7C74"/>
    <w:rsid w:val="000D0A4F"/>
    <w:rsid w:val="000D5A71"/>
    <w:rsid w:val="000D71A2"/>
    <w:rsid w:val="000E3302"/>
    <w:rsid w:val="000E3537"/>
    <w:rsid w:val="000E4641"/>
    <w:rsid w:val="000E5011"/>
    <w:rsid w:val="000E617E"/>
    <w:rsid w:val="000E638F"/>
    <w:rsid w:val="000E6514"/>
    <w:rsid w:val="000F0864"/>
    <w:rsid w:val="000F279E"/>
    <w:rsid w:val="000F2E02"/>
    <w:rsid w:val="000F2EB1"/>
    <w:rsid w:val="000F44CB"/>
    <w:rsid w:val="000F6978"/>
    <w:rsid w:val="000F6BEB"/>
    <w:rsid w:val="000F7A64"/>
    <w:rsid w:val="0010037A"/>
    <w:rsid w:val="00100D27"/>
    <w:rsid w:val="00103C4E"/>
    <w:rsid w:val="001042A7"/>
    <w:rsid w:val="0010468E"/>
    <w:rsid w:val="00104A29"/>
    <w:rsid w:val="00105580"/>
    <w:rsid w:val="00105E9D"/>
    <w:rsid w:val="00107D77"/>
    <w:rsid w:val="00107F12"/>
    <w:rsid w:val="00107F52"/>
    <w:rsid w:val="00111EF4"/>
    <w:rsid w:val="0011284A"/>
    <w:rsid w:val="00113C72"/>
    <w:rsid w:val="001145B8"/>
    <w:rsid w:val="00114CEA"/>
    <w:rsid w:val="00115856"/>
    <w:rsid w:val="001169CB"/>
    <w:rsid w:val="00120E72"/>
    <w:rsid w:val="00121B9C"/>
    <w:rsid w:val="00121F10"/>
    <w:rsid w:val="001221B8"/>
    <w:rsid w:val="00123C68"/>
    <w:rsid w:val="00123C93"/>
    <w:rsid w:val="00125047"/>
    <w:rsid w:val="001301E4"/>
    <w:rsid w:val="00130484"/>
    <w:rsid w:val="001304EB"/>
    <w:rsid w:val="001313E6"/>
    <w:rsid w:val="001334C1"/>
    <w:rsid w:val="00133C6A"/>
    <w:rsid w:val="0013473A"/>
    <w:rsid w:val="00134C32"/>
    <w:rsid w:val="0013557C"/>
    <w:rsid w:val="00136782"/>
    <w:rsid w:val="00136BC5"/>
    <w:rsid w:val="00136D75"/>
    <w:rsid w:val="001373B7"/>
    <w:rsid w:val="001413A6"/>
    <w:rsid w:val="001425F6"/>
    <w:rsid w:val="00143A57"/>
    <w:rsid w:val="00147E13"/>
    <w:rsid w:val="001503ED"/>
    <w:rsid w:val="0015092C"/>
    <w:rsid w:val="001510DF"/>
    <w:rsid w:val="0015152A"/>
    <w:rsid w:val="001515B5"/>
    <w:rsid w:val="00151B55"/>
    <w:rsid w:val="001523D8"/>
    <w:rsid w:val="0015405E"/>
    <w:rsid w:val="0015525A"/>
    <w:rsid w:val="0015721B"/>
    <w:rsid w:val="001603E5"/>
    <w:rsid w:val="00160E1D"/>
    <w:rsid w:val="00160EBB"/>
    <w:rsid w:val="0016121A"/>
    <w:rsid w:val="00162D81"/>
    <w:rsid w:val="00163289"/>
    <w:rsid w:val="00163641"/>
    <w:rsid w:val="001638A4"/>
    <w:rsid w:val="00163F24"/>
    <w:rsid w:val="00164C1F"/>
    <w:rsid w:val="001652F9"/>
    <w:rsid w:val="001672FF"/>
    <w:rsid w:val="00171B48"/>
    <w:rsid w:val="001727C6"/>
    <w:rsid w:val="0017451E"/>
    <w:rsid w:val="00175171"/>
    <w:rsid w:val="00175C64"/>
    <w:rsid w:val="0017683F"/>
    <w:rsid w:val="001768C4"/>
    <w:rsid w:val="001778A8"/>
    <w:rsid w:val="00177BB6"/>
    <w:rsid w:val="001819EF"/>
    <w:rsid w:val="0018226B"/>
    <w:rsid w:val="001824F5"/>
    <w:rsid w:val="001839BD"/>
    <w:rsid w:val="00183F2C"/>
    <w:rsid w:val="001842A4"/>
    <w:rsid w:val="00186421"/>
    <w:rsid w:val="00186DBB"/>
    <w:rsid w:val="00186E9E"/>
    <w:rsid w:val="001870D6"/>
    <w:rsid w:val="00190124"/>
    <w:rsid w:val="00191147"/>
    <w:rsid w:val="0019151F"/>
    <w:rsid w:val="0019206B"/>
    <w:rsid w:val="00193108"/>
    <w:rsid w:val="001937C8"/>
    <w:rsid w:val="0019478D"/>
    <w:rsid w:val="00194EFC"/>
    <w:rsid w:val="00194FD1"/>
    <w:rsid w:val="001956EC"/>
    <w:rsid w:val="001965A6"/>
    <w:rsid w:val="001A0010"/>
    <w:rsid w:val="001A030C"/>
    <w:rsid w:val="001A08AE"/>
    <w:rsid w:val="001A0B0B"/>
    <w:rsid w:val="001A125C"/>
    <w:rsid w:val="001A20BE"/>
    <w:rsid w:val="001A21F2"/>
    <w:rsid w:val="001A3803"/>
    <w:rsid w:val="001A461F"/>
    <w:rsid w:val="001A4635"/>
    <w:rsid w:val="001A6269"/>
    <w:rsid w:val="001A6A96"/>
    <w:rsid w:val="001A79AD"/>
    <w:rsid w:val="001A7F5C"/>
    <w:rsid w:val="001B00B7"/>
    <w:rsid w:val="001B00D8"/>
    <w:rsid w:val="001B011E"/>
    <w:rsid w:val="001B058D"/>
    <w:rsid w:val="001B0AA4"/>
    <w:rsid w:val="001B1B79"/>
    <w:rsid w:val="001B27EA"/>
    <w:rsid w:val="001B2977"/>
    <w:rsid w:val="001B2D00"/>
    <w:rsid w:val="001B5041"/>
    <w:rsid w:val="001B508F"/>
    <w:rsid w:val="001B7202"/>
    <w:rsid w:val="001B7B58"/>
    <w:rsid w:val="001C08FD"/>
    <w:rsid w:val="001C0E4E"/>
    <w:rsid w:val="001C1BC3"/>
    <w:rsid w:val="001C3DF1"/>
    <w:rsid w:val="001C4A67"/>
    <w:rsid w:val="001C57C9"/>
    <w:rsid w:val="001C7C07"/>
    <w:rsid w:val="001D055E"/>
    <w:rsid w:val="001D0D6B"/>
    <w:rsid w:val="001D393D"/>
    <w:rsid w:val="001D3A4F"/>
    <w:rsid w:val="001D506E"/>
    <w:rsid w:val="001D5222"/>
    <w:rsid w:val="001D5D7F"/>
    <w:rsid w:val="001D5E5B"/>
    <w:rsid w:val="001D5F86"/>
    <w:rsid w:val="001D623A"/>
    <w:rsid w:val="001D6318"/>
    <w:rsid w:val="001D7025"/>
    <w:rsid w:val="001D7A5D"/>
    <w:rsid w:val="001E0374"/>
    <w:rsid w:val="001E2BC5"/>
    <w:rsid w:val="001E3ACD"/>
    <w:rsid w:val="001E47AB"/>
    <w:rsid w:val="001E48F2"/>
    <w:rsid w:val="001E4C81"/>
    <w:rsid w:val="001E59FC"/>
    <w:rsid w:val="001E5E64"/>
    <w:rsid w:val="001E6FAA"/>
    <w:rsid w:val="001E7CF0"/>
    <w:rsid w:val="001E7F7C"/>
    <w:rsid w:val="001F1671"/>
    <w:rsid w:val="001F1957"/>
    <w:rsid w:val="001F2572"/>
    <w:rsid w:val="001F446A"/>
    <w:rsid w:val="001F4CC5"/>
    <w:rsid w:val="001F4D18"/>
    <w:rsid w:val="001F52B7"/>
    <w:rsid w:val="001F5B62"/>
    <w:rsid w:val="001F6EAF"/>
    <w:rsid w:val="001F6F00"/>
    <w:rsid w:val="001F778B"/>
    <w:rsid w:val="0020087E"/>
    <w:rsid w:val="00203277"/>
    <w:rsid w:val="00204F74"/>
    <w:rsid w:val="00205567"/>
    <w:rsid w:val="00207E0D"/>
    <w:rsid w:val="00210404"/>
    <w:rsid w:val="002118DC"/>
    <w:rsid w:val="00212507"/>
    <w:rsid w:val="0021312B"/>
    <w:rsid w:val="002142F9"/>
    <w:rsid w:val="00214C8F"/>
    <w:rsid w:val="00214DA1"/>
    <w:rsid w:val="002153C8"/>
    <w:rsid w:val="00215937"/>
    <w:rsid w:val="00215F4F"/>
    <w:rsid w:val="00216FEA"/>
    <w:rsid w:val="00217B4E"/>
    <w:rsid w:val="00220676"/>
    <w:rsid w:val="0022259C"/>
    <w:rsid w:val="0022375E"/>
    <w:rsid w:val="00223B07"/>
    <w:rsid w:val="002247BF"/>
    <w:rsid w:val="00224C62"/>
    <w:rsid w:val="002257FF"/>
    <w:rsid w:val="00226C4A"/>
    <w:rsid w:val="002278FB"/>
    <w:rsid w:val="00230247"/>
    <w:rsid w:val="0023195C"/>
    <w:rsid w:val="002321BB"/>
    <w:rsid w:val="00232813"/>
    <w:rsid w:val="00232E42"/>
    <w:rsid w:val="00233874"/>
    <w:rsid w:val="00234237"/>
    <w:rsid w:val="002347DC"/>
    <w:rsid w:val="00234D03"/>
    <w:rsid w:val="00235877"/>
    <w:rsid w:val="00235A8C"/>
    <w:rsid w:val="002367F6"/>
    <w:rsid w:val="00236A75"/>
    <w:rsid w:val="00236C98"/>
    <w:rsid w:val="00240075"/>
    <w:rsid w:val="002426C5"/>
    <w:rsid w:val="00242D77"/>
    <w:rsid w:val="002449FD"/>
    <w:rsid w:val="00244C4C"/>
    <w:rsid w:val="00245E2C"/>
    <w:rsid w:val="002465EB"/>
    <w:rsid w:val="00251EF8"/>
    <w:rsid w:val="002525E9"/>
    <w:rsid w:val="0025271B"/>
    <w:rsid w:val="0025345D"/>
    <w:rsid w:val="00253801"/>
    <w:rsid w:val="002546CC"/>
    <w:rsid w:val="00254A78"/>
    <w:rsid w:val="00255B4A"/>
    <w:rsid w:val="00256250"/>
    <w:rsid w:val="002564CD"/>
    <w:rsid w:val="00256A21"/>
    <w:rsid w:val="00257977"/>
    <w:rsid w:val="00260D7D"/>
    <w:rsid w:val="00261E84"/>
    <w:rsid w:val="00261F00"/>
    <w:rsid w:val="00262950"/>
    <w:rsid w:val="00262A32"/>
    <w:rsid w:val="00263322"/>
    <w:rsid w:val="00264457"/>
    <w:rsid w:val="00264B1C"/>
    <w:rsid w:val="00264DAC"/>
    <w:rsid w:val="002650F9"/>
    <w:rsid w:val="00267056"/>
    <w:rsid w:val="00267BF3"/>
    <w:rsid w:val="00272A22"/>
    <w:rsid w:val="002735CD"/>
    <w:rsid w:val="002736FD"/>
    <w:rsid w:val="0027393F"/>
    <w:rsid w:val="002739C7"/>
    <w:rsid w:val="00273BC0"/>
    <w:rsid w:val="00273BE7"/>
    <w:rsid w:val="00273D9E"/>
    <w:rsid w:val="00274095"/>
    <w:rsid w:val="00276793"/>
    <w:rsid w:val="002771DC"/>
    <w:rsid w:val="002804DA"/>
    <w:rsid w:val="0028148B"/>
    <w:rsid w:val="00282C0D"/>
    <w:rsid w:val="00285042"/>
    <w:rsid w:val="00285A8F"/>
    <w:rsid w:val="00286F7B"/>
    <w:rsid w:val="00287BD0"/>
    <w:rsid w:val="0029285E"/>
    <w:rsid w:val="00293FBB"/>
    <w:rsid w:val="00295236"/>
    <w:rsid w:val="00295864"/>
    <w:rsid w:val="00296557"/>
    <w:rsid w:val="0029668C"/>
    <w:rsid w:val="002A15B6"/>
    <w:rsid w:val="002A1E58"/>
    <w:rsid w:val="002A35E7"/>
    <w:rsid w:val="002A5197"/>
    <w:rsid w:val="002A5608"/>
    <w:rsid w:val="002B0AD4"/>
    <w:rsid w:val="002B1422"/>
    <w:rsid w:val="002B1E1F"/>
    <w:rsid w:val="002B243A"/>
    <w:rsid w:val="002B51D6"/>
    <w:rsid w:val="002B5A92"/>
    <w:rsid w:val="002B75F5"/>
    <w:rsid w:val="002C10D4"/>
    <w:rsid w:val="002C1C3B"/>
    <w:rsid w:val="002C23DD"/>
    <w:rsid w:val="002C3AD1"/>
    <w:rsid w:val="002C3F99"/>
    <w:rsid w:val="002C674A"/>
    <w:rsid w:val="002C72E7"/>
    <w:rsid w:val="002D15D1"/>
    <w:rsid w:val="002D222F"/>
    <w:rsid w:val="002D2CD8"/>
    <w:rsid w:val="002D3753"/>
    <w:rsid w:val="002D43CB"/>
    <w:rsid w:val="002D4B0F"/>
    <w:rsid w:val="002D5EA1"/>
    <w:rsid w:val="002E3756"/>
    <w:rsid w:val="002E4F4E"/>
    <w:rsid w:val="002E5489"/>
    <w:rsid w:val="002F010B"/>
    <w:rsid w:val="002F031F"/>
    <w:rsid w:val="002F1B04"/>
    <w:rsid w:val="002F1D43"/>
    <w:rsid w:val="002F1EB4"/>
    <w:rsid w:val="002F21AA"/>
    <w:rsid w:val="002F280F"/>
    <w:rsid w:val="002F3228"/>
    <w:rsid w:val="002F472D"/>
    <w:rsid w:val="002F4C46"/>
    <w:rsid w:val="002F6EAD"/>
    <w:rsid w:val="002F7311"/>
    <w:rsid w:val="0030059C"/>
    <w:rsid w:val="0030176D"/>
    <w:rsid w:val="0030239F"/>
    <w:rsid w:val="00303DF6"/>
    <w:rsid w:val="00305284"/>
    <w:rsid w:val="00305B22"/>
    <w:rsid w:val="00307571"/>
    <w:rsid w:val="00307607"/>
    <w:rsid w:val="00307EC1"/>
    <w:rsid w:val="003102C7"/>
    <w:rsid w:val="0031032E"/>
    <w:rsid w:val="003106B1"/>
    <w:rsid w:val="00311FF1"/>
    <w:rsid w:val="003131C3"/>
    <w:rsid w:val="00313609"/>
    <w:rsid w:val="0031371B"/>
    <w:rsid w:val="00314CFE"/>
    <w:rsid w:val="003159A0"/>
    <w:rsid w:val="003208A6"/>
    <w:rsid w:val="00320D9D"/>
    <w:rsid w:val="00320EA7"/>
    <w:rsid w:val="00323F75"/>
    <w:rsid w:val="00324218"/>
    <w:rsid w:val="00325846"/>
    <w:rsid w:val="00325B17"/>
    <w:rsid w:val="00327CE4"/>
    <w:rsid w:val="003304E6"/>
    <w:rsid w:val="0033259E"/>
    <w:rsid w:val="0033334D"/>
    <w:rsid w:val="003334FF"/>
    <w:rsid w:val="003336CE"/>
    <w:rsid w:val="0033407A"/>
    <w:rsid w:val="00335716"/>
    <w:rsid w:val="00335A48"/>
    <w:rsid w:val="00335F28"/>
    <w:rsid w:val="00336191"/>
    <w:rsid w:val="00340A0E"/>
    <w:rsid w:val="003413FD"/>
    <w:rsid w:val="00341633"/>
    <w:rsid w:val="00342303"/>
    <w:rsid w:val="00342764"/>
    <w:rsid w:val="00342866"/>
    <w:rsid w:val="003430DC"/>
    <w:rsid w:val="003451C4"/>
    <w:rsid w:val="00346AC9"/>
    <w:rsid w:val="00347E9B"/>
    <w:rsid w:val="003508D5"/>
    <w:rsid w:val="00350DB6"/>
    <w:rsid w:val="003524BC"/>
    <w:rsid w:val="00353253"/>
    <w:rsid w:val="0035345A"/>
    <w:rsid w:val="0035421E"/>
    <w:rsid w:val="0035465C"/>
    <w:rsid w:val="0035572A"/>
    <w:rsid w:val="00355B69"/>
    <w:rsid w:val="00355EA1"/>
    <w:rsid w:val="003569E6"/>
    <w:rsid w:val="003578BB"/>
    <w:rsid w:val="00357EA5"/>
    <w:rsid w:val="003616E8"/>
    <w:rsid w:val="00362350"/>
    <w:rsid w:val="00362685"/>
    <w:rsid w:val="00362CD0"/>
    <w:rsid w:val="00363384"/>
    <w:rsid w:val="00367D41"/>
    <w:rsid w:val="0037038A"/>
    <w:rsid w:val="00370889"/>
    <w:rsid w:val="00371E83"/>
    <w:rsid w:val="003722F1"/>
    <w:rsid w:val="0037245D"/>
    <w:rsid w:val="003736DC"/>
    <w:rsid w:val="00373B0E"/>
    <w:rsid w:val="003769D1"/>
    <w:rsid w:val="00376EB2"/>
    <w:rsid w:val="00376FCE"/>
    <w:rsid w:val="0038034C"/>
    <w:rsid w:val="00380523"/>
    <w:rsid w:val="003807CA"/>
    <w:rsid w:val="00383201"/>
    <w:rsid w:val="00383716"/>
    <w:rsid w:val="00383A76"/>
    <w:rsid w:val="00383EF5"/>
    <w:rsid w:val="003842EA"/>
    <w:rsid w:val="00386F86"/>
    <w:rsid w:val="0038700E"/>
    <w:rsid w:val="00387A63"/>
    <w:rsid w:val="003904F6"/>
    <w:rsid w:val="00392979"/>
    <w:rsid w:val="00392EC9"/>
    <w:rsid w:val="00393F3B"/>
    <w:rsid w:val="003943E1"/>
    <w:rsid w:val="00394846"/>
    <w:rsid w:val="00394A22"/>
    <w:rsid w:val="00394D6F"/>
    <w:rsid w:val="00397642"/>
    <w:rsid w:val="00397C73"/>
    <w:rsid w:val="003A2103"/>
    <w:rsid w:val="003A25C2"/>
    <w:rsid w:val="003A2EB2"/>
    <w:rsid w:val="003A4329"/>
    <w:rsid w:val="003A4384"/>
    <w:rsid w:val="003A4B46"/>
    <w:rsid w:val="003A5D6E"/>
    <w:rsid w:val="003A66EB"/>
    <w:rsid w:val="003A7879"/>
    <w:rsid w:val="003B13A4"/>
    <w:rsid w:val="003B17FC"/>
    <w:rsid w:val="003B29A4"/>
    <w:rsid w:val="003B29C3"/>
    <w:rsid w:val="003B3879"/>
    <w:rsid w:val="003B4BE9"/>
    <w:rsid w:val="003B5AF7"/>
    <w:rsid w:val="003C0892"/>
    <w:rsid w:val="003C224D"/>
    <w:rsid w:val="003C24C3"/>
    <w:rsid w:val="003C28D4"/>
    <w:rsid w:val="003C2E1A"/>
    <w:rsid w:val="003C3A6B"/>
    <w:rsid w:val="003C3D4D"/>
    <w:rsid w:val="003C4049"/>
    <w:rsid w:val="003C733D"/>
    <w:rsid w:val="003C7DC6"/>
    <w:rsid w:val="003D042C"/>
    <w:rsid w:val="003D07B5"/>
    <w:rsid w:val="003D0FE4"/>
    <w:rsid w:val="003D0FF8"/>
    <w:rsid w:val="003D1106"/>
    <w:rsid w:val="003D1F56"/>
    <w:rsid w:val="003D2A88"/>
    <w:rsid w:val="003D2F73"/>
    <w:rsid w:val="003D3DD6"/>
    <w:rsid w:val="003D3FAA"/>
    <w:rsid w:val="003D40E0"/>
    <w:rsid w:val="003D5CD6"/>
    <w:rsid w:val="003D6207"/>
    <w:rsid w:val="003D778C"/>
    <w:rsid w:val="003E0158"/>
    <w:rsid w:val="003E0C05"/>
    <w:rsid w:val="003E11A6"/>
    <w:rsid w:val="003E13BE"/>
    <w:rsid w:val="003E2051"/>
    <w:rsid w:val="003E23D4"/>
    <w:rsid w:val="003E2AFA"/>
    <w:rsid w:val="003E3809"/>
    <w:rsid w:val="003E3921"/>
    <w:rsid w:val="003F2494"/>
    <w:rsid w:val="003F2878"/>
    <w:rsid w:val="003F2A5A"/>
    <w:rsid w:val="003F2C4D"/>
    <w:rsid w:val="003F6D0B"/>
    <w:rsid w:val="003F7B4B"/>
    <w:rsid w:val="00400ACD"/>
    <w:rsid w:val="00400B90"/>
    <w:rsid w:val="0040142B"/>
    <w:rsid w:val="00402F4E"/>
    <w:rsid w:val="00402F9F"/>
    <w:rsid w:val="004037A3"/>
    <w:rsid w:val="0040436F"/>
    <w:rsid w:val="004043D4"/>
    <w:rsid w:val="00404723"/>
    <w:rsid w:val="00405CE3"/>
    <w:rsid w:val="004079CB"/>
    <w:rsid w:val="004106EC"/>
    <w:rsid w:val="00411262"/>
    <w:rsid w:val="004115F3"/>
    <w:rsid w:val="00413804"/>
    <w:rsid w:val="00413D1D"/>
    <w:rsid w:val="00414C7A"/>
    <w:rsid w:val="00415E6C"/>
    <w:rsid w:val="00415FC4"/>
    <w:rsid w:val="0041704F"/>
    <w:rsid w:val="00417572"/>
    <w:rsid w:val="00417E01"/>
    <w:rsid w:val="00420071"/>
    <w:rsid w:val="00420D2F"/>
    <w:rsid w:val="004211C5"/>
    <w:rsid w:val="0042182D"/>
    <w:rsid w:val="00422C17"/>
    <w:rsid w:val="00425BB1"/>
    <w:rsid w:val="00425BC7"/>
    <w:rsid w:val="004262D0"/>
    <w:rsid w:val="00430C7B"/>
    <w:rsid w:val="00432964"/>
    <w:rsid w:val="00433835"/>
    <w:rsid w:val="00435D30"/>
    <w:rsid w:val="00436FB4"/>
    <w:rsid w:val="004416DA"/>
    <w:rsid w:val="00441D9C"/>
    <w:rsid w:val="0044299F"/>
    <w:rsid w:val="00444D4D"/>
    <w:rsid w:val="00445609"/>
    <w:rsid w:val="00445A6F"/>
    <w:rsid w:val="00446E89"/>
    <w:rsid w:val="00447932"/>
    <w:rsid w:val="00447D01"/>
    <w:rsid w:val="00450877"/>
    <w:rsid w:val="00456556"/>
    <w:rsid w:val="004567DD"/>
    <w:rsid w:val="00461A75"/>
    <w:rsid w:val="00462BFD"/>
    <w:rsid w:val="00464637"/>
    <w:rsid w:val="00464A1D"/>
    <w:rsid w:val="004667EA"/>
    <w:rsid w:val="00467596"/>
    <w:rsid w:val="00467B9C"/>
    <w:rsid w:val="00470346"/>
    <w:rsid w:val="00472F77"/>
    <w:rsid w:val="00472F8D"/>
    <w:rsid w:val="00473E96"/>
    <w:rsid w:val="00473F91"/>
    <w:rsid w:val="004748C0"/>
    <w:rsid w:val="00474F82"/>
    <w:rsid w:val="004772AF"/>
    <w:rsid w:val="00481FE4"/>
    <w:rsid w:val="00482D5D"/>
    <w:rsid w:val="004839DC"/>
    <w:rsid w:val="00485928"/>
    <w:rsid w:val="004859A7"/>
    <w:rsid w:val="00485A68"/>
    <w:rsid w:val="004865EB"/>
    <w:rsid w:val="00486C22"/>
    <w:rsid w:val="00491110"/>
    <w:rsid w:val="00494D74"/>
    <w:rsid w:val="00494DCC"/>
    <w:rsid w:val="00495655"/>
    <w:rsid w:val="00496948"/>
    <w:rsid w:val="00497C4C"/>
    <w:rsid w:val="00497D77"/>
    <w:rsid w:val="00497EB0"/>
    <w:rsid w:val="004A08D2"/>
    <w:rsid w:val="004A1293"/>
    <w:rsid w:val="004A2E4E"/>
    <w:rsid w:val="004A56C5"/>
    <w:rsid w:val="004A58CB"/>
    <w:rsid w:val="004A66F3"/>
    <w:rsid w:val="004A6A8D"/>
    <w:rsid w:val="004A7EDF"/>
    <w:rsid w:val="004B1537"/>
    <w:rsid w:val="004B169F"/>
    <w:rsid w:val="004B182B"/>
    <w:rsid w:val="004B41F5"/>
    <w:rsid w:val="004B45FB"/>
    <w:rsid w:val="004B500C"/>
    <w:rsid w:val="004B5BEA"/>
    <w:rsid w:val="004B7665"/>
    <w:rsid w:val="004B76F7"/>
    <w:rsid w:val="004B7984"/>
    <w:rsid w:val="004C15C1"/>
    <w:rsid w:val="004C23D7"/>
    <w:rsid w:val="004C3E41"/>
    <w:rsid w:val="004C4539"/>
    <w:rsid w:val="004C6244"/>
    <w:rsid w:val="004C6956"/>
    <w:rsid w:val="004D1A75"/>
    <w:rsid w:val="004D3359"/>
    <w:rsid w:val="004D4156"/>
    <w:rsid w:val="004D610C"/>
    <w:rsid w:val="004D614E"/>
    <w:rsid w:val="004D6DFB"/>
    <w:rsid w:val="004D7BCE"/>
    <w:rsid w:val="004E098C"/>
    <w:rsid w:val="004E1099"/>
    <w:rsid w:val="004E11DE"/>
    <w:rsid w:val="004E1D9C"/>
    <w:rsid w:val="004E211E"/>
    <w:rsid w:val="004E25DD"/>
    <w:rsid w:val="004E3146"/>
    <w:rsid w:val="004E4625"/>
    <w:rsid w:val="004E4BD7"/>
    <w:rsid w:val="004E4CBB"/>
    <w:rsid w:val="004E4CD2"/>
    <w:rsid w:val="004E5B1C"/>
    <w:rsid w:val="004E615E"/>
    <w:rsid w:val="004E6F3F"/>
    <w:rsid w:val="004F18B0"/>
    <w:rsid w:val="004F2DDF"/>
    <w:rsid w:val="004F2F4C"/>
    <w:rsid w:val="004F3688"/>
    <w:rsid w:val="004F36A7"/>
    <w:rsid w:val="004F3BE0"/>
    <w:rsid w:val="004F46A7"/>
    <w:rsid w:val="004F4DB6"/>
    <w:rsid w:val="004F5C3F"/>
    <w:rsid w:val="004F711D"/>
    <w:rsid w:val="0050176E"/>
    <w:rsid w:val="00504DF9"/>
    <w:rsid w:val="00505194"/>
    <w:rsid w:val="0050590F"/>
    <w:rsid w:val="00507071"/>
    <w:rsid w:val="00507602"/>
    <w:rsid w:val="0050774A"/>
    <w:rsid w:val="00507BE2"/>
    <w:rsid w:val="00510286"/>
    <w:rsid w:val="00511944"/>
    <w:rsid w:val="00512B46"/>
    <w:rsid w:val="0051325A"/>
    <w:rsid w:val="005135E1"/>
    <w:rsid w:val="00514710"/>
    <w:rsid w:val="005150BA"/>
    <w:rsid w:val="005156D6"/>
    <w:rsid w:val="00515A42"/>
    <w:rsid w:val="00515FB0"/>
    <w:rsid w:val="005209F6"/>
    <w:rsid w:val="00521E0E"/>
    <w:rsid w:val="005220B1"/>
    <w:rsid w:val="00523590"/>
    <w:rsid w:val="00524D04"/>
    <w:rsid w:val="0052639F"/>
    <w:rsid w:val="00526FCD"/>
    <w:rsid w:val="005275DE"/>
    <w:rsid w:val="005276C8"/>
    <w:rsid w:val="0053051B"/>
    <w:rsid w:val="005306F4"/>
    <w:rsid w:val="0053078C"/>
    <w:rsid w:val="005314BE"/>
    <w:rsid w:val="00534D66"/>
    <w:rsid w:val="005354A4"/>
    <w:rsid w:val="00536558"/>
    <w:rsid w:val="00536739"/>
    <w:rsid w:val="0053707E"/>
    <w:rsid w:val="0054129B"/>
    <w:rsid w:val="00541ED8"/>
    <w:rsid w:val="00542121"/>
    <w:rsid w:val="00543B6B"/>
    <w:rsid w:val="0054404C"/>
    <w:rsid w:val="0054618D"/>
    <w:rsid w:val="0054672D"/>
    <w:rsid w:val="0055304D"/>
    <w:rsid w:val="00553E47"/>
    <w:rsid w:val="00553E60"/>
    <w:rsid w:val="00554C79"/>
    <w:rsid w:val="00554D22"/>
    <w:rsid w:val="005550C7"/>
    <w:rsid w:val="0055526E"/>
    <w:rsid w:val="005601E2"/>
    <w:rsid w:val="00560ACC"/>
    <w:rsid w:val="0056154E"/>
    <w:rsid w:val="00562131"/>
    <w:rsid w:val="00562730"/>
    <w:rsid w:val="00562885"/>
    <w:rsid w:val="00562966"/>
    <w:rsid w:val="00562DC7"/>
    <w:rsid w:val="005637B4"/>
    <w:rsid w:val="0056408D"/>
    <w:rsid w:val="00564435"/>
    <w:rsid w:val="00566DC2"/>
    <w:rsid w:val="005671C9"/>
    <w:rsid w:val="005677D9"/>
    <w:rsid w:val="0056790C"/>
    <w:rsid w:val="00567C54"/>
    <w:rsid w:val="00570B8A"/>
    <w:rsid w:val="00572A6D"/>
    <w:rsid w:val="005747C7"/>
    <w:rsid w:val="0057546C"/>
    <w:rsid w:val="00575947"/>
    <w:rsid w:val="0057787E"/>
    <w:rsid w:val="00577AC4"/>
    <w:rsid w:val="00580FB7"/>
    <w:rsid w:val="00581DA5"/>
    <w:rsid w:val="00582B5C"/>
    <w:rsid w:val="00582D78"/>
    <w:rsid w:val="00584526"/>
    <w:rsid w:val="00584D8F"/>
    <w:rsid w:val="005856A3"/>
    <w:rsid w:val="0058680C"/>
    <w:rsid w:val="005876BF"/>
    <w:rsid w:val="00587DAB"/>
    <w:rsid w:val="00590DC4"/>
    <w:rsid w:val="005917EA"/>
    <w:rsid w:val="00593BE7"/>
    <w:rsid w:val="0059456D"/>
    <w:rsid w:val="005953E9"/>
    <w:rsid w:val="00596E09"/>
    <w:rsid w:val="00597C84"/>
    <w:rsid w:val="005A0CBE"/>
    <w:rsid w:val="005A15D6"/>
    <w:rsid w:val="005A17E4"/>
    <w:rsid w:val="005A1C5D"/>
    <w:rsid w:val="005A24FD"/>
    <w:rsid w:val="005A27DD"/>
    <w:rsid w:val="005A281A"/>
    <w:rsid w:val="005A3621"/>
    <w:rsid w:val="005A3CFE"/>
    <w:rsid w:val="005A40F5"/>
    <w:rsid w:val="005A420C"/>
    <w:rsid w:val="005A4D77"/>
    <w:rsid w:val="005A5582"/>
    <w:rsid w:val="005A716F"/>
    <w:rsid w:val="005B17EF"/>
    <w:rsid w:val="005B3CCB"/>
    <w:rsid w:val="005B3D04"/>
    <w:rsid w:val="005B3F32"/>
    <w:rsid w:val="005B4B4A"/>
    <w:rsid w:val="005B536A"/>
    <w:rsid w:val="005B54AE"/>
    <w:rsid w:val="005B628F"/>
    <w:rsid w:val="005B70F1"/>
    <w:rsid w:val="005B7B5C"/>
    <w:rsid w:val="005C0036"/>
    <w:rsid w:val="005C19C5"/>
    <w:rsid w:val="005C223B"/>
    <w:rsid w:val="005C247B"/>
    <w:rsid w:val="005C3171"/>
    <w:rsid w:val="005C42E0"/>
    <w:rsid w:val="005C456A"/>
    <w:rsid w:val="005C4683"/>
    <w:rsid w:val="005C4E86"/>
    <w:rsid w:val="005C577D"/>
    <w:rsid w:val="005C5817"/>
    <w:rsid w:val="005C5C8B"/>
    <w:rsid w:val="005C624C"/>
    <w:rsid w:val="005C64DD"/>
    <w:rsid w:val="005C6507"/>
    <w:rsid w:val="005C6678"/>
    <w:rsid w:val="005C7253"/>
    <w:rsid w:val="005C7619"/>
    <w:rsid w:val="005C7D0D"/>
    <w:rsid w:val="005D0281"/>
    <w:rsid w:val="005D087C"/>
    <w:rsid w:val="005D08F0"/>
    <w:rsid w:val="005D0E3D"/>
    <w:rsid w:val="005D13FE"/>
    <w:rsid w:val="005D1A23"/>
    <w:rsid w:val="005D1D16"/>
    <w:rsid w:val="005D1D74"/>
    <w:rsid w:val="005D20A3"/>
    <w:rsid w:val="005D20DD"/>
    <w:rsid w:val="005D3932"/>
    <w:rsid w:val="005D4102"/>
    <w:rsid w:val="005D6294"/>
    <w:rsid w:val="005E0942"/>
    <w:rsid w:val="005E119D"/>
    <w:rsid w:val="005E130A"/>
    <w:rsid w:val="005E1C97"/>
    <w:rsid w:val="005E1F8F"/>
    <w:rsid w:val="005E2838"/>
    <w:rsid w:val="005E4E7C"/>
    <w:rsid w:val="005E4F16"/>
    <w:rsid w:val="005E4F20"/>
    <w:rsid w:val="005E5F7A"/>
    <w:rsid w:val="005E6630"/>
    <w:rsid w:val="005E6B13"/>
    <w:rsid w:val="005E78B0"/>
    <w:rsid w:val="005F0854"/>
    <w:rsid w:val="005F2241"/>
    <w:rsid w:val="005F2C62"/>
    <w:rsid w:val="005F3897"/>
    <w:rsid w:val="005F4C20"/>
    <w:rsid w:val="005F637B"/>
    <w:rsid w:val="005F7318"/>
    <w:rsid w:val="006006CC"/>
    <w:rsid w:val="006010E3"/>
    <w:rsid w:val="006016A0"/>
    <w:rsid w:val="00603642"/>
    <w:rsid w:val="0060391E"/>
    <w:rsid w:val="00605119"/>
    <w:rsid w:val="006059F6"/>
    <w:rsid w:val="00606A42"/>
    <w:rsid w:val="006100A7"/>
    <w:rsid w:val="006101F1"/>
    <w:rsid w:val="0061065A"/>
    <w:rsid w:val="00611AA8"/>
    <w:rsid w:val="00612BEB"/>
    <w:rsid w:val="00613AC3"/>
    <w:rsid w:val="006147EB"/>
    <w:rsid w:val="00614AB5"/>
    <w:rsid w:val="00615570"/>
    <w:rsid w:val="00617FCE"/>
    <w:rsid w:val="0062155C"/>
    <w:rsid w:val="006227F5"/>
    <w:rsid w:val="00622B07"/>
    <w:rsid w:val="00623367"/>
    <w:rsid w:val="00623855"/>
    <w:rsid w:val="0062404A"/>
    <w:rsid w:val="00624F6D"/>
    <w:rsid w:val="00625A0C"/>
    <w:rsid w:val="00625B66"/>
    <w:rsid w:val="00626FB3"/>
    <w:rsid w:val="0062762C"/>
    <w:rsid w:val="006300FF"/>
    <w:rsid w:val="00630A40"/>
    <w:rsid w:val="00630D3E"/>
    <w:rsid w:val="00631194"/>
    <w:rsid w:val="0063129A"/>
    <w:rsid w:val="00631F20"/>
    <w:rsid w:val="006323B5"/>
    <w:rsid w:val="00633840"/>
    <w:rsid w:val="00636159"/>
    <w:rsid w:val="00636255"/>
    <w:rsid w:val="00642167"/>
    <w:rsid w:val="00642335"/>
    <w:rsid w:val="00642382"/>
    <w:rsid w:val="00643F90"/>
    <w:rsid w:val="0064637F"/>
    <w:rsid w:val="006509EB"/>
    <w:rsid w:val="006511A8"/>
    <w:rsid w:val="00652B07"/>
    <w:rsid w:val="00652CAD"/>
    <w:rsid w:val="0065321C"/>
    <w:rsid w:val="00653A71"/>
    <w:rsid w:val="0065401C"/>
    <w:rsid w:val="00654817"/>
    <w:rsid w:val="00655164"/>
    <w:rsid w:val="0065521E"/>
    <w:rsid w:val="00655835"/>
    <w:rsid w:val="00655C9C"/>
    <w:rsid w:val="00655F62"/>
    <w:rsid w:val="00657670"/>
    <w:rsid w:val="00660EC9"/>
    <w:rsid w:val="0066240C"/>
    <w:rsid w:val="00662970"/>
    <w:rsid w:val="00663412"/>
    <w:rsid w:val="006653ED"/>
    <w:rsid w:val="0066579A"/>
    <w:rsid w:val="006664FF"/>
    <w:rsid w:val="00666BD8"/>
    <w:rsid w:val="00667FB5"/>
    <w:rsid w:val="00670337"/>
    <w:rsid w:val="00671CD4"/>
    <w:rsid w:val="00672C00"/>
    <w:rsid w:val="00673E9D"/>
    <w:rsid w:val="00674B84"/>
    <w:rsid w:val="006757E3"/>
    <w:rsid w:val="00675C2A"/>
    <w:rsid w:val="006767CC"/>
    <w:rsid w:val="0067757F"/>
    <w:rsid w:val="006804BD"/>
    <w:rsid w:val="00681294"/>
    <w:rsid w:val="00681AF6"/>
    <w:rsid w:val="006821CB"/>
    <w:rsid w:val="006824A8"/>
    <w:rsid w:val="00682F1A"/>
    <w:rsid w:val="00686E4C"/>
    <w:rsid w:val="006873A1"/>
    <w:rsid w:val="00691428"/>
    <w:rsid w:val="00693EEC"/>
    <w:rsid w:val="006955C4"/>
    <w:rsid w:val="00695C73"/>
    <w:rsid w:val="0069619A"/>
    <w:rsid w:val="0069670B"/>
    <w:rsid w:val="00696E18"/>
    <w:rsid w:val="006978CC"/>
    <w:rsid w:val="00697D50"/>
    <w:rsid w:val="006A0106"/>
    <w:rsid w:val="006A08DC"/>
    <w:rsid w:val="006A0F39"/>
    <w:rsid w:val="006A23F9"/>
    <w:rsid w:val="006A2E11"/>
    <w:rsid w:val="006A3184"/>
    <w:rsid w:val="006A5862"/>
    <w:rsid w:val="006A60A5"/>
    <w:rsid w:val="006A6340"/>
    <w:rsid w:val="006A6395"/>
    <w:rsid w:val="006A6D7B"/>
    <w:rsid w:val="006A70B3"/>
    <w:rsid w:val="006B01FF"/>
    <w:rsid w:val="006B2079"/>
    <w:rsid w:val="006B28F1"/>
    <w:rsid w:val="006B39F4"/>
    <w:rsid w:val="006B4297"/>
    <w:rsid w:val="006B4843"/>
    <w:rsid w:val="006B4FEB"/>
    <w:rsid w:val="006C0CFD"/>
    <w:rsid w:val="006C12AD"/>
    <w:rsid w:val="006C38B7"/>
    <w:rsid w:val="006C4063"/>
    <w:rsid w:val="006C450B"/>
    <w:rsid w:val="006C4AD9"/>
    <w:rsid w:val="006D09AC"/>
    <w:rsid w:val="006D0E24"/>
    <w:rsid w:val="006D3A4F"/>
    <w:rsid w:val="006D4922"/>
    <w:rsid w:val="006D4C69"/>
    <w:rsid w:val="006E2EFC"/>
    <w:rsid w:val="006E2F15"/>
    <w:rsid w:val="006E3B82"/>
    <w:rsid w:val="006E510A"/>
    <w:rsid w:val="006E5EEC"/>
    <w:rsid w:val="006E6E5C"/>
    <w:rsid w:val="006E7372"/>
    <w:rsid w:val="006F0733"/>
    <w:rsid w:val="006F131C"/>
    <w:rsid w:val="006F1808"/>
    <w:rsid w:val="006F1EB2"/>
    <w:rsid w:val="006F2F9C"/>
    <w:rsid w:val="006F32A2"/>
    <w:rsid w:val="006F3E98"/>
    <w:rsid w:val="006F438E"/>
    <w:rsid w:val="006F6B35"/>
    <w:rsid w:val="006F7C4E"/>
    <w:rsid w:val="00700587"/>
    <w:rsid w:val="007006D2"/>
    <w:rsid w:val="00701E34"/>
    <w:rsid w:val="0070224F"/>
    <w:rsid w:val="00703C66"/>
    <w:rsid w:val="0070607F"/>
    <w:rsid w:val="00706896"/>
    <w:rsid w:val="00706BE9"/>
    <w:rsid w:val="0070727C"/>
    <w:rsid w:val="0071048B"/>
    <w:rsid w:val="00710CD5"/>
    <w:rsid w:val="007118F2"/>
    <w:rsid w:val="00711AAB"/>
    <w:rsid w:val="00712040"/>
    <w:rsid w:val="00712420"/>
    <w:rsid w:val="00713A4A"/>
    <w:rsid w:val="00713A75"/>
    <w:rsid w:val="00713C7D"/>
    <w:rsid w:val="00714F60"/>
    <w:rsid w:val="00721876"/>
    <w:rsid w:val="00722770"/>
    <w:rsid w:val="00722D30"/>
    <w:rsid w:val="00722FC8"/>
    <w:rsid w:val="007241F8"/>
    <w:rsid w:val="007253A9"/>
    <w:rsid w:val="00725B96"/>
    <w:rsid w:val="00725BDF"/>
    <w:rsid w:val="00730C41"/>
    <w:rsid w:val="007326CA"/>
    <w:rsid w:val="00733455"/>
    <w:rsid w:val="00733488"/>
    <w:rsid w:val="00734E16"/>
    <w:rsid w:val="007355F2"/>
    <w:rsid w:val="00735F4D"/>
    <w:rsid w:val="00737821"/>
    <w:rsid w:val="00737966"/>
    <w:rsid w:val="00740C4D"/>
    <w:rsid w:val="00740E47"/>
    <w:rsid w:val="007410EB"/>
    <w:rsid w:val="007412EC"/>
    <w:rsid w:val="007416F5"/>
    <w:rsid w:val="007443BC"/>
    <w:rsid w:val="00744822"/>
    <w:rsid w:val="007449AA"/>
    <w:rsid w:val="007456B4"/>
    <w:rsid w:val="00746249"/>
    <w:rsid w:val="0074695B"/>
    <w:rsid w:val="00746990"/>
    <w:rsid w:val="00751592"/>
    <w:rsid w:val="0075414B"/>
    <w:rsid w:val="00754F5F"/>
    <w:rsid w:val="00755497"/>
    <w:rsid w:val="00756A97"/>
    <w:rsid w:val="00757218"/>
    <w:rsid w:val="00757362"/>
    <w:rsid w:val="0075748A"/>
    <w:rsid w:val="0076183F"/>
    <w:rsid w:val="00761EE9"/>
    <w:rsid w:val="00770B18"/>
    <w:rsid w:val="00770B3F"/>
    <w:rsid w:val="00770EC3"/>
    <w:rsid w:val="007711D1"/>
    <w:rsid w:val="00771A91"/>
    <w:rsid w:val="00771EA6"/>
    <w:rsid w:val="00772D84"/>
    <w:rsid w:val="00773213"/>
    <w:rsid w:val="007752E7"/>
    <w:rsid w:val="00776237"/>
    <w:rsid w:val="007800E3"/>
    <w:rsid w:val="00780BBC"/>
    <w:rsid w:val="00781FA8"/>
    <w:rsid w:val="00782CF4"/>
    <w:rsid w:val="00785284"/>
    <w:rsid w:val="00790750"/>
    <w:rsid w:val="00790B94"/>
    <w:rsid w:val="00790D19"/>
    <w:rsid w:val="007916DF"/>
    <w:rsid w:val="0079430A"/>
    <w:rsid w:val="00794755"/>
    <w:rsid w:val="00794C8B"/>
    <w:rsid w:val="00794CFC"/>
    <w:rsid w:val="00795940"/>
    <w:rsid w:val="00796DFF"/>
    <w:rsid w:val="00797979"/>
    <w:rsid w:val="007A0A88"/>
    <w:rsid w:val="007A2406"/>
    <w:rsid w:val="007A346A"/>
    <w:rsid w:val="007A4905"/>
    <w:rsid w:val="007A5060"/>
    <w:rsid w:val="007A54D2"/>
    <w:rsid w:val="007A5641"/>
    <w:rsid w:val="007A690D"/>
    <w:rsid w:val="007A7882"/>
    <w:rsid w:val="007B0B36"/>
    <w:rsid w:val="007B154D"/>
    <w:rsid w:val="007B196F"/>
    <w:rsid w:val="007B4975"/>
    <w:rsid w:val="007B5431"/>
    <w:rsid w:val="007B658F"/>
    <w:rsid w:val="007B69D6"/>
    <w:rsid w:val="007B6F03"/>
    <w:rsid w:val="007B73DF"/>
    <w:rsid w:val="007B775F"/>
    <w:rsid w:val="007C0971"/>
    <w:rsid w:val="007C2A93"/>
    <w:rsid w:val="007C2D48"/>
    <w:rsid w:val="007C39F3"/>
    <w:rsid w:val="007C44C7"/>
    <w:rsid w:val="007C5B89"/>
    <w:rsid w:val="007C7447"/>
    <w:rsid w:val="007C7D09"/>
    <w:rsid w:val="007D199D"/>
    <w:rsid w:val="007D1AD9"/>
    <w:rsid w:val="007D278C"/>
    <w:rsid w:val="007D33B4"/>
    <w:rsid w:val="007D340A"/>
    <w:rsid w:val="007D4529"/>
    <w:rsid w:val="007D477B"/>
    <w:rsid w:val="007D51A1"/>
    <w:rsid w:val="007D5A19"/>
    <w:rsid w:val="007E0948"/>
    <w:rsid w:val="007E159A"/>
    <w:rsid w:val="007E1F58"/>
    <w:rsid w:val="007E484E"/>
    <w:rsid w:val="007E4AEB"/>
    <w:rsid w:val="007E5456"/>
    <w:rsid w:val="007E5FBA"/>
    <w:rsid w:val="007E71BC"/>
    <w:rsid w:val="007F1055"/>
    <w:rsid w:val="007F1C50"/>
    <w:rsid w:val="007F2176"/>
    <w:rsid w:val="007F22F4"/>
    <w:rsid w:val="007F5318"/>
    <w:rsid w:val="0080197D"/>
    <w:rsid w:val="00802C53"/>
    <w:rsid w:val="00803F95"/>
    <w:rsid w:val="00804F7E"/>
    <w:rsid w:val="00806508"/>
    <w:rsid w:val="00806573"/>
    <w:rsid w:val="00807153"/>
    <w:rsid w:val="008074D8"/>
    <w:rsid w:val="0081270A"/>
    <w:rsid w:val="00814484"/>
    <w:rsid w:val="00815428"/>
    <w:rsid w:val="008159D8"/>
    <w:rsid w:val="008160A1"/>
    <w:rsid w:val="00816290"/>
    <w:rsid w:val="00816569"/>
    <w:rsid w:val="00816AEB"/>
    <w:rsid w:val="00816CED"/>
    <w:rsid w:val="0082040C"/>
    <w:rsid w:val="00821685"/>
    <w:rsid w:val="00821837"/>
    <w:rsid w:val="0082217C"/>
    <w:rsid w:val="00824671"/>
    <w:rsid w:val="00824BCA"/>
    <w:rsid w:val="00825249"/>
    <w:rsid w:val="0082563E"/>
    <w:rsid w:val="00827742"/>
    <w:rsid w:val="00827C6C"/>
    <w:rsid w:val="00831A29"/>
    <w:rsid w:val="00832321"/>
    <w:rsid w:val="008325EC"/>
    <w:rsid w:val="00833E61"/>
    <w:rsid w:val="008346D6"/>
    <w:rsid w:val="00834DA8"/>
    <w:rsid w:val="00836E8C"/>
    <w:rsid w:val="00837571"/>
    <w:rsid w:val="00841340"/>
    <w:rsid w:val="00841E29"/>
    <w:rsid w:val="008420C6"/>
    <w:rsid w:val="00843310"/>
    <w:rsid w:val="00843613"/>
    <w:rsid w:val="00843D53"/>
    <w:rsid w:val="008453D5"/>
    <w:rsid w:val="008476B8"/>
    <w:rsid w:val="00851447"/>
    <w:rsid w:val="008523F6"/>
    <w:rsid w:val="00853ADF"/>
    <w:rsid w:val="00853DE6"/>
    <w:rsid w:val="0085451B"/>
    <w:rsid w:val="00854B76"/>
    <w:rsid w:val="008564F0"/>
    <w:rsid w:val="00857E84"/>
    <w:rsid w:val="00861199"/>
    <w:rsid w:val="008618CA"/>
    <w:rsid w:val="00863D98"/>
    <w:rsid w:val="00867D31"/>
    <w:rsid w:val="00870C0B"/>
    <w:rsid w:val="00871034"/>
    <w:rsid w:val="008717CD"/>
    <w:rsid w:val="00873293"/>
    <w:rsid w:val="00873E0D"/>
    <w:rsid w:val="00874278"/>
    <w:rsid w:val="0087438D"/>
    <w:rsid w:val="008744AB"/>
    <w:rsid w:val="00874ED9"/>
    <w:rsid w:val="008757EE"/>
    <w:rsid w:val="00875E95"/>
    <w:rsid w:val="00877813"/>
    <w:rsid w:val="00880F06"/>
    <w:rsid w:val="00881D8E"/>
    <w:rsid w:val="00881E4A"/>
    <w:rsid w:val="00882011"/>
    <w:rsid w:val="0088205B"/>
    <w:rsid w:val="00886733"/>
    <w:rsid w:val="008871D3"/>
    <w:rsid w:val="008879DF"/>
    <w:rsid w:val="00890A85"/>
    <w:rsid w:val="008914C8"/>
    <w:rsid w:val="00891737"/>
    <w:rsid w:val="00893781"/>
    <w:rsid w:val="00893990"/>
    <w:rsid w:val="00893B58"/>
    <w:rsid w:val="00894406"/>
    <w:rsid w:val="00894679"/>
    <w:rsid w:val="00895ADF"/>
    <w:rsid w:val="00895B84"/>
    <w:rsid w:val="00897798"/>
    <w:rsid w:val="00897E5E"/>
    <w:rsid w:val="008A0608"/>
    <w:rsid w:val="008A0D37"/>
    <w:rsid w:val="008A120E"/>
    <w:rsid w:val="008A20F8"/>
    <w:rsid w:val="008A26F2"/>
    <w:rsid w:val="008A469D"/>
    <w:rsid w:val="008A632B"/>
    <w:rsid w:val="008A6FAC"/>
    <w:rsid w:val="008A7F7A"/>
    <w:rsid w:val="008B0919"/>
    <w:rsid w:val="008B25FA"/>
    <w:rsid w:val="008B3684"/>
    <w:rsid w:val="008B4581"/>
    <w:rsid w:val="008B45EF"/>
    <w:rsid w:val="008B4886"/>
    <w:rsid w:val="008B71C1"/>
    <w:rsid w:val="008B727A"/>
    <w:rsid w:val="008C04C9"/>
    <w:rsid w:val="008C0811"/>
    <w:rsid w:val="008C08CC"/>
    <w:rsid w:val="008C0FED"/>
    <w:rsid w:val="008C199A"/>
    <w:rsid w:val="008C1F48"/>
    <w:rsid w:val="008C3092"/>
    <w:rsid w:val="008C3711"/>
    <w:rsid w:val="008C4949"/>
    <w:rsid w:val="008C49EF"/>
    <w:rsid w:val="008C4A39"/>
    <w:rsid w:val="008C4D32"/>
    <w:rsid w:val="008C595A"/>
    <w:rsid w:val="008C6A1D"/>
    <w:rsid w:val="008C6B72"/>
    <w:rsid w:val="008C6BBE"/>
    <w:rsid w:val="008C7588"/>
    <w:rsid w:val="008C7A8E"/>
    <w:rsid w:val="008D2A84"/>
    <w:rsid w:val="008D2B96"/>
    <w:rsid w:val="008D2C57"/>
    <w:rsid w:val="008D33AB"/>
    <w:rsid w:val="008D34AD"/>
    <w:rsid w:val="008D36EB"/>
    <w:rsid w:val="008D3726"/>
    <w:rsid w:val="008D5440"/>
    <w:rsid w:val="008D59AC"/>
    <w:rsid w:val="008D6A38"/>
    <w:rsid w:val="008D76AC"/>
    <w:rsid w:val="008E20BB"/>
    <w:rsid w:val="008E245B"/>
    <w:rsid w:val="008E38E6"/>
    <w:rsid w:val="008E49B3"/>
    <w:rsid w:val="008E645F"/>
    <w:rsid w:val="008F01B5"/>
    <w:rsid w:val="008F0C38"/>
    <w:rsid w:val="008F1511"/>
    <w:rsid w:val="008F28B5"/>
    <w:rsid w:val="008F2B81"/>
    <w:rsid w:val="008F3153"/>
    <w:rsid w:val="008F3434"/>
    <w:rsid w:val="008F5F3A"/>
    <w:rsid w:val="009000BB"/>
    <w:rsid w:val="009005B4"/>
    <w:rsid w:val="00900B03"/>
    <w:rsid w:val="00900BAF"/>
    <w:rsid w:val="0090101C"/>
    <w:rsid w:val="00902E31"/>
    <w:rsid w:val="00904F19"/>
    <w:rsid w:val="00905274"/>
    <w:rsid w:val="00905AC9"/>
    <w:rsid w:val="009108F5"/>
    <w:rsid w:val="00911C4A"/>
    <w:rsid w:val="00911E01"/>
    <w:rsid w:val="00912878"/>
    <w:rsid w:val="0091368D"/>
    <w:rsid w:val="0091400E"/>
    <w:rsid w:val="00914973"/>
    <w:rsid w:val="00914CC4"/>
    <w:rsid w:val="00914DC9"/>
    <w:rsid w:val="00915373"/>
    <w:rsid w:val="009157EF"/>
    <w:rsid w:val="00915B52"/>
    <w:rsid w:val="00915DB3"/>
    <w:rsid w:val="00916E6C"/>
    <w:rsid w:val="009203AD"/>
    <w:rsid w:val="00920647"/>
    <w:rsid w:val="009212C3"/>
    <w:rsid w:val="009215FF"/>
    <w:rsid w:val="009224F5"/>
    <w:rsid w:val="00922FF6"/>
    <w:rsid w:val="00923746"/>
    <w:rsid w:val="00923ACE"/>
    <w:rsid w:val="00924412"/>
    <w:rsid w:val="0092574C"/>
    <w:rsid w:val="00926C5A"/>
    <w:rsid w:val="00926DF2"/>
    <w:rsid w:val="00931168"/>
    <w:rsid w:val="00932B1B"/>
    <w:rsid w:val="009336C1"/>
    <w:rsid w:val="0093518B"/>
    <w:rsid w:val="0093539D"/>
    <w:rsid w:val="009363E4"/>
    <w:rsid w:val="009379F2"/>
    <w:rsid w:val="009401A5"/>
    <w:rsid w:val="00941808"/>
    <w:rsid w:val="009423FA"/>
    <w:rsid w:val="00942951"/>
    <w:rsid w:val="009436DE"/>
    <w:rsid w:val="00943A79"/>
    <w:rsid w:val="009456C4"/>
    <w:rsid w:val="009457DF"/>
    <w:rsid w:val="00946FC8"/>
    <w:rsid w:val="00947D52"/>
    <w:rsid w:val="0095035C"/>
    <w:rsid w:val="00950536"/>
    <w:rsid w:val="00950D27"/>
    <w:rsid w:val="009529F5"/>
    <w:rsid w:val="0095393D"/>
    <w:rsid w:val="009546F9"/>
    <w:rsid w:val="00954ED3"/>
    <w:rsid w:val="009553B1"/>
    <w:rsid w:val="00957ED6"/>
    <w:rsid w:val="009600C9"/>
    <w:rsid w:val="0096018C"/>
    <w:rsid w:val="00964723"/>
    <w:rsid w:val="00964A28"/>
    <w:rsid w:val="00966C22"/>
    <w:rsid w:val="00966E74"/>
    <w:rsid w:val="009678BF"/>
    <w:rsid w:val="00970812"/>
    <w:rsid w:val="00970E49"/>
    <w:rsid w:val="00971558"/>
    <w:rsid w:val="0097260E"/>
    <w:rsid w:val="00972629"/>
    <w:rsid w:val="00972AC6"/>
    <w:rsid w:val="009736D5"/>
    <w:rsid w:val="00973D33"/>
    <w:rsid w:val="00975220"/>
    <w:rsid w:val="00975D2E"/>
    <w:rsid w:val="009761D1"/>
    <w:rsid w:val="009769E9"/>
    <w:rsid w:val="00977491"/>
    <w:rsid w:val="009776A7"/>
    <w:rsid w:val="00980694"/>
    <w:rsid w:val="009819CE"/>
    <w:rsid w:val="00983851"/>
    <w:rsid w:val="009841B8"/>
    <w:rsid w:val="009849C8"/>
    <w:rsid w:val="009868C0"/>
    <w:rsid w:val="0098783C"/>
    <w:rsid w:val="00987FF8"/>
    <w:rsid w:val="009901D1"/>
    <w:rsid w:val="0099083B"/>
    <w:rsid w:val="00991961"/>
    <w:rsid w:val="00993D40"/>
    <w:rsid w:val="009959C9"/>
    <w:rsid w:val="00995BD7"/>
    <w:rsid w:val="009961F3"/>
    <w:rsid w:val="0099683D"/>
    <w:rsid w:val="00996EE5"/>
    <w:rsid w:val="0099772C"/>
    <w:rsid w:val="009A42BA"/>
    <w:rsid w:val="009A49ED"/>
    <w:rsid w:val="009A50E7"/>
    <w:rsid w:val="009A72AC"/>
    <w:rsid w:val="009A7E6D"/>
    <w:rsid w:val="009B003E"/>
    <w:rsid w:val="009B24FC"/>
    <w:rsid w:val="009B2BCF"/>
    <w:rsid w:val="009B2EB9"/>
    <w:rsid w:val="009B398F"/>
    <w:rsid w:val="009B4074"/>
    <w:rsid w:val="009B42BE"/>
    <w:rsid w:val="009B5959"/>
    <w:rsid w:val="009B6212"/>
    <w:rsid w:val="009B631F"/>
    <w:rsid w:val="009B7745"/>
    <w:rsid w:val="009C02A8"/>
    <w:rsid w:val="009C06A4"/>
    <w:rsid w:val="009C138F"/>
    <w:rsid w:val="009C2941"/>
    <w:rsid w:val="009C30FD"/>
    <w:rsid w:val="009C63B1"/>
    <w:rsid w:val="009C7566"/>
    <w:rsid w:val="009D0034"/>
    <w:rsid w:val="009D033E"/>
    <w:rsid w:val="009D0456"/>
    <w:rsid w:val="009D06D7"/>
    <w:rsid w:val="009D167C"/>
    <w:rsid w:val="009D1A7D"/>
    <w:rsid w:val="009D222E"/>
    <w:rsid w:val="009D2789"/>
    <w:rsid w:val="009E0B46"/>
    <w:rsid w:val="009E10F1"/>
    <w:rsid w:val="009E248E"/>
    <w:rsid w:val="009E2728"/>
    <w:rsid w:val="009E295E"/>
    <w:rsid w:val="009E3018"/>
    <w:rsid w:val="009E3D68"/>
    <w:rsid w:val="009E5825"/>
    <w:rsid w:val="009E621E"/>
    <w:rsid w:val="009E7718"/>
    <w:rsid w:val="009F1808"/>
    <w:rsid w:val="009F1DF6"/>
    <w:rsid w:val="009F216B"/>
    <w:rsid w:val="009F288E"/>
    <w:rsid w:val="009F4CD1"/>
    <w:rsid w:val="009F73DB"/>
    <w:rsid w:val="009F7A69"/>
    <w:rsid w:val="009F7DE7"/>
    <w:rsid w:val="00A00AFC"/>
    <w:rsid w:val="00A01232"/>
    <w:rsid w:val="00A01E5E"/>
    <w:rsid w:val="00A02262"/>
    <w:rsid w:val="00A02725"/>
    <w:rsid w:val="00A03AA1"/>
    <w:rsid w:val="00A0436E"/>
    <w:rsid w:val="00A04996"/>
    <w:rsid w:val="00A04B12"/>
    <w:rsid w:val="00A05042"/>
    <w:rsid w:val="00A05737"/>
    <w:rsid w:val="00A07D96"/>
    <w:rsid w:val="00A1088A"/>
    <w:rsid w:val="00A108B9"/>
    <w:rsid w:val="00A10F5B"/>
    <w:rsid w:val="00A12489"/>
    <w:rsid w:val="00A126BC"/>
    <w:rsid w:val="00A128D3"/>
    <w:rsid w:val="00A16998"/>
    <w:rsid w:val="00A16EA8"/>
    <w:rsid w:val="00A16F23"/>
    <w:rsid w:val="00A16F6F"/>
    <w:rsid w:val="00A1794C"/>
    <w:rsid w:val="00A20E35"/>
    <w:rsid w:val="00A237BA"/>
    <w:rsid w:val="00A24D82"/>
    <w:rsid w:val="00A25A1E"/>
    <w:rsid w:val="00A27A1E"/>
    <w:rsid w:val="00A3146B"/>
    <w:rsid w:val="00A31B20"/>
    <w:rsid w:val="00A31CFE"/>
    <w:rsid w:val="00A32B73"/>
    <w:rsid w:val="00A32ED1"/>
    <w:rsid w:val="00A33450"/>
    <w:rsid w:val="00A33946"/>
    <w:rsid w:val="00A356AE"/>
    <w:rsid w:val="00A3581C"/>
    <w:rsid w:val="00A36619"/>
    <w:rsid w:val="00A36A85"/>
    <w:rsid w:val="00A3736B"/>
    <w:rsid w:val="00A37775"/>
    <w:rsid w:val="00A377A0"/>
    <w:rsid w:val="00A40825"/>
    <w:rsid w:val="00A41A06"/>
    <w:rsid w:val="00A41B02"/>
    <w:rsid w:val="00A42B48"/>
    <w:rsid w:val="00A4469A"/>
    <w:rsid w:val="00A46A52"/>
    <w:rsid w:val="00A50325"/>
    <w:rsid w:val="00A507E0"/>
    <w:rsid w:val="00A50CA8"/>
    <w:rsid w:val="00A5118E"/>
    <w:rsid w:val="00A54DCC"/>
    <w:rsid w:val="00A56101"/>
    <w:rsid w:val="00A568C1"/>
    <w:rsid w:val="00A56DDD"/>
    <w:rsid w:val="00A57863"/>
    <w:rsid w:val="00A60484"/>
    <w:rsid w:val="00A61AF9"/>
    <w:rsid w:val="00A62182"/>
    <w:rsid w:val="00A6487E"/>
    <w:rsid w:val="00A65FD0"/>
    <w:rsid w:val="00A669D0"/>
    <w:rsid w:val="00A70B9C"/>
    <w:rsid w:val="00A70EC0"/>
    <w:rsid w:val="00A71A7E"/>
    <w:rsid w:val="00A71BFD"/>
    <w:rsid w:val="00A71C0F"/>
    <w:rsid w:val="00A72A85"/>
    <w:rsid w:val="00A72D6A"/>
    <w:rsid w:val="00A7335E"/>
    <w:rsid w:val="00A736E4"/>
    <w:rsid w:val="00A76764"/>
    <w:rsid w:val="00A76F0C"/>
    <w:rsid w:val="00A76F4A"/>
    <w:rsid w:val="00A77B0F"/>
    <w:rsid w:val="00A80B1E"/>
    <w:rsid w:val="00A814CD"/>
    <w:rsid w:val="00A82005"/>
    <w:rsid w:val="00A83114"/>
    <w:rsid w:val="00A837EE"/>
    <w:rsid w:val="00A846D2"/>
    <w:rsid w:val="00A84909"/>
    <w:rsid w:val="00A86142"/>
    <w:rsid w:val="00A87323"/>
    <w:rsid w:val="00A878CB"/>
    <w:rsid w:val="00A90807"/>
    <w:rsid w:val="00A92BFF"/>
    <w:rsid w:val="00A92D54"/>
    <w:rsid w:val="00A92F34"/>
    <w:rsid w:val="00A93054"/>
    <w:rsid w:val="00A93F36"/>
    <w:rsid w:val="00A9513A"/>
    <w:rsid w:val="00A95F22"/>
    <w:rsid w:val="00A96DC2"/>
    <w:rsid w:val="00A97143"/>
    <w:rsid w:val="00A97A3E"/>
    <w:rsid w:val="00A97A8A"/>
    <w:rsid w:val="00A97D76"/>
    <w:rsid w:val="00AA45BD"/>
    <w:rsid w:val="00AA4840"/>
    <w:rsid w:val="00AA4AE3"/>
    <w:rsid w:val="00AA5E76"/>
    <w:rsid w:val="00AA6DCB"/>
    <w:rsid w:val="00AA77A0"/>
    <w:rsid w:val="00AB03BB"/>
    <w:rsid w:val="00AB0B15"/>
    <w:rsid w:val="00AB0EB4"/>
    <w:rsid w:val="00AB1E74"/>
    <w:rsid w:val="00AB3559"/>
    <w:rsid w:val="00AB40A6"/>
    <w:rsid w:val="00AB45D6"/>
    <w:rsid w:val="00AB50F7"/>
    <w:rsid w:val="00AB69EF"/>
    <w:rsid w:val="00AB6B53"/>
    <w:rsid w:val="00AB760E"/>
    <w:rsid w:val="00AC3B09"/>
    <w:rsid w:val="00AC6721"/>
    <w:rsid w:val="00AC6779"/>
    <w:rsid w:val="00AD02C7"/>
    <w:rsid w:val="00AD1C5E"/>
    <w:rsid w:val="00AD237A"/>
    <w:rsid w:val="00AD2581"/>
    <w:rsid w:val="00AD4153"/>
    <w:rsid w:val="00AD445E"/>
    <w:rsid w:val="00AD4752"/>
    <w:rsid w:val="00AD4B08"/>
    <w:rsid w:val="00AD5E2D"/>
    <w:rsid w:val="00AD61C2"/>
    <w:rsid w:val="00AD64CB"/>
    <w:rsid w:val="00AE00B6"/>
    <w:rsid w:val="00AE2C6D"/>
    <w:rsid w:val="00AE3EE3"/>
    <w:rsid w:val="00AE5AF8"/>
    <w:rsid w:val="00AE64D2"/>
    <w:rsid w:val="00AE65F1"/>
    <w:rsid w:val="00AE6F60"/>
    <w:rsid w:val="00AE75E5"/>
    <w:rsid w:val="00AF104F"/>
    <w:rsid w:val="00AF10E4"/>
    <w:rsid w:val="00AF119C"/>
    <w:rsid w:val="00AF1A40"/>
    <w:rsid w:val="00AF41D3"/>
    <w:rsid w:val="00AF582A"/>
    <w:rsid w:val="00AF633E"/>
    <w:rsid w:val="00AF6EE4"/>
    <w:rsid w:val="00AF70FE"/>
    <w:rsid w:val="00AF77B4"/>
    <w:rsid w:val="00AF7DA1"/>
    <w:rsid w:val="00AF7E0F"/>
    <w:rsid w:val="00B00B19"/>
    <w:rsid w:val="00B0106A"/>
    <w:rsid w:val="00B01986"/>
    <w:rsid w:val="00B01CDF"/>
    <w:rsid w:val="00B022AA"/>
    <w:rsid w:val="00B03CA8"/>
    <w:rsid w:val="00B05177"/>
    <w:rsid w:val="00B0656D"/>
    <w:rsid w:val="00B073E1"/>
    <w:rsid w:val="00B07508"/>
    <w:rsid w:val="00B076A6"/>
    <w:rsid w:val="00B078F1"/>
    <w:rsid w:val="00B10150"/>
    <w:rsid w:val="00B1135B"/>
    <w:rsid w:val="00B12278"/>
    <w:rsid w:val="00B14251"/>
    <w:rsid w:val="00B1491F"/>
    <w:rsid w:val="00B177A7"/>
    <w:rsid w:val="00B17E07"/>
    <w:rsid w:val="00B2239C"/>
    <w:rsid w:val="00B249DE"/>
    <w:rsid w:val="00B25EAE"/>
    <w:rsid w:val="00B27C19"/>
    <w:rsid w:val="00B30ABC"/>
    <w:rsid w:val="00B31663"/>
    <w:rsid w:val="00B319EC"/>
    <w:rsid w:val="00B324AE"/>
    <w:rsid w:val="00B32970"/>
    <w:rsid w:val="00B33753"/>
    <w:rsid w:val="00B337E0"/>
    <w:rsid w:val="00B33BB3"/>
    <w:rsid w:val="00B3506B"/>
    <w:rsid w:val="00B352EB"/>
    <w:rsid w:val="00B35DC7"/>
    <w:rsid w:val="00B36A53"/>
    <w:rsid w:val="00B36DF5"/>
    <w:rsid w:val="00B40034"/>
    <w:rsid w:val="00B40379"/>
    <w:rsid w:val="00B4298C"/>
    <w:rsid w:val="00B431CA"/>
    <w:rsid w:val="00B431CF"/>
    <w:rsid w:val="00B437B7"/>
    <w:rsid w:val="00B446BA"/>
    <w:rsid w:val="00B45A75"/>
    <w:rsid w:val="00B47294"/>
    <w:rsid w:val="00B47853"/>
    <w:rsid w:val="00B478CF"/>
    <w:rsid w:val="00B47BC0"/>
    <w:rsid w:val="00B532A3"/>
    <w:rsid w:val="00B53C5E"/>
    <w:rsid w:val="00B54521"/>
    <w:rsid w:val="00B54C95"/>
    <w:rsid w:val="00B560BE"/>
    <w:rsid w:val="00B56BD0"/>
    <w:rsid w:val="00B57667"/>
    <w:rsid w:val="00B577E9"/>
    <w:rsid w:val="00B6133A"/>
    <w:rsid w:val="00B61BCB"/>
    <w:rsid w:val="00B61F8F"/>
    <w:rsid w:val="00B626B2"/>
    <w:rsid w:val="00B641F4"/>
    <w:rsid w:val="00B64EB6"/>
    <w:rsid w:val="00B67838"/>
    <w:rsid w:val="00B67F9F"/>
    <w:rsid w:val="00B70645"/>
    <w:rsid w:val="00B725BD"/>
    <w:rsid w:val="00B73AED"/>
    <w:rsid w:val="00B75559"/>
    <w:rsid w:val="00B75C8F"/>
    <w:rsid w:val="00B76382"/>
    <w:rsid w:val="00B768DC"/>
    <w:rsid w:val="00B77392"/>
    <w:rsid w:val="00B818A9"/>
    <w:rsid w:val="00B82925"/>
    <w:rsid w:val="00B855F5"/>
    <w:rsid w:val="00B8596B"/>
    <w:rsid w:val="00B85B34"/>
    <w:rsid w:val="00B86DBB"/>
    <w:rsid w:val="00B86F0E"/>
    <w:rsid w:val="00B879FE"/>
    <w:rsid w:val="00B87C18"/>
    <w:rsid w:val="00B9074D"/>
    <w:rsid w:val="00B90947"/>
    <w:rsid w:val="00B90B40"/>
    <w:rsid w:val="00B90CBA"/>
    <w:rsid w:val="00B922C8"/>
    <w:rsid w:val="00B92686"/>
    <w:rsid w:val="00B9272E"/>
    <w:rsid w:val="00B92A83"/>
    <w:rsid w:val="00B92CBB"/>
    <w:rsid w:val="00B948F2"/>
    <w:rsid w:val="00B95F5D"/>
    <w:rsid w:val="00BA0417"/>
    <w:rsid w:val="00BA0508"/>
    <w:rsid w:val="00BA07F7"/>
    <w:rsid w:val="00BA4342"/>
    <w:rsid w:val="00BA5489"/>
    <w:rsid w:val="00BA75D4"/>
    <w:rsid w:val="00BA7D42"/>
    <w:rsid w:val="00BB06D8"/>
    <w:rsid w:val="00BB1EE4"/>
    <w:rsid w:val="00BB20B3"/>
    <w:rsid w:val="00BB20DE"/>
    <w:rsid w:val="00BB3967"/>
    <w:rsid w:val="00BB5889"/>
    <w:rsid w:val="00BB70DE"/>
    <w:rsid w:val="00BB7206"/>
    <w:rsid w:val="00BC0E97"/>
    <w:rsid w:val="00BC4ED3"/>
    <w:rsid w:val="00BC5495"/>
    <w:rsid w:val="00BD2782"/>
    <w:rsid w:val="00BD449E"/>
    <w:rsid w:val="00BD46B3"/>
    <w:rsid w:val="00BD49FE"/>
    <w:rsid w:val="00BD4CA1"/>
    <w:rsid w:val="00BD52D8"/>
    <w:rsid w:val="00BE0789"/>
    <w:rsid w:val="00BE17D1"/>
    <w:rsid w:val="00BE20BB"/>
    <w:rsid w:val="00BE2287"/>
    <w:rsid w:val="00BE277C"/>
    <w:rsid w:val="00BE2C5C"/>
    <w:rsid w:val="00BE4B2B"/>
    <w:rsid w:val="00BE54C4"/>
    <w:rsid w:val="00BE5D9C"/>
    <w:rsid w:val="00BE78BE"/>
    <w:rsid w:val="00BF01CF"/>
    <w:rsid w:val="00BF043A"/>
    <w:rsid w:val="00BF1133"/>
    <w:rsid w:val="00BF3B54"/>
    <w:rsid w:val="00BF48E5"/>
    <w:rsid w:val="00BF5D45"/>
    <w:rsid w:val="00BF6396"/>
    <w:rsid w:val="00BF67BC"/>
    <w:rsid w:val="00BF6AC1"/>
    <w:rsid w:val="00BF7CD3"/>
    <w:rsid w:val="00C001B9"/>
    <w:rsid w:val="00C001F3"/>
    <w:rsid w:val="00C0028D"/>
    <w:rsid w:val="00C017F1"/>
    <w:rsid w:val="00C01A31"/>
    <w:rsid w:val="00C05549"/>
    <w:rsid w:val="00C06D29"/>
    <w:rsid w:val="00C104B8"/>
    <w:rsid w:val="00C11132"/>
    <w:rsid w:val="00C11C27"/>
    <w:rsid w:val="00C14A3F"/>
    <w:rsid w:val="00C14D3D"/>
    <w:rsid w:val="00C15AB7"/>
    <w:rsid w:val="00C1636B"/>
    <w:rsid w:val="00C16A8D"/>
    <w:rsid w:val="00C17213"/>
    <w:rsid w:val="00C2014A"/>
    <w:rsid w:val="00C2018F"/>
    <w:rsid w:val="00C207C2"/>
    <w:rsid w:val="00C2303F"/>
    <w:rsid w:val="00C239C4"/>
    <w:rsid w:val="00C24408"/>
    <w:rsid w:val="00C261DD"/>
    <w:rsid w:val="00C26B52"/>
    <w:rsid w:val="00C27B87"/>
    <w:rsid w:val="00C27F08"/>
    <w:rsid w:val="00C30074"/>
    <w:rsid w:val="00C304C8"/>
    <w:rsid w:val="00C30699"/>
    <w:rsid w:val="00C31B6E"/>
    <w:rsid w:val="00C32714"/>
    <w:rsid w:val="00C32F50"/>
    <w:rsid w:val="00C34BD4"/>
    <w:rsid w:val="00C34E68"/>
    <w:rsid w:val="00C35553"/>
    <w:rsid w:val="00C35E54"/>
    <w:rsid w:val="00C35E7A"/>
    <w:rsid w:val="00C362FA"/>
    <w:rsid w:val="00C37A0E"/>
    <w:rsid w:val="00C37AAB"/>
    <w:rsid w:val="00C40B1A"/>
    <w:rsid w:val="00C40D95"/>
    <w:rsid w:val="00C423B2"/>
    <w:rsid w:val="00C42556"/>
    <w:rsid w:val="00C42788"/>
    <w:rsid w:val="00C44B9D"/>
    <w:rsid w:val="00C45122"/>
    <w:rsid w:val="00C46E8A"/>
    <w:rsid w:val="00C47257"/>
    <w:rsid w:val="00C47614"/>
    <w:rsid w:val="00C5254A"/>
    <w:rsid w:val="00C52F40"/>
    <w:rsid w:val="00C531CC"/>
    <w:rsid w:val="00C53916"/>
    <w:rsid w:val="00C55E93"/>
    <w:rsid w:val="00C56171"/>
    <w:rsid w:val="00C60283"/>
    <w:rsid w:val="00C60D2D"/>
    <w:rsid w:val="00C61568"/>
    <w:rsid w:val="00C61ABD"/>
    <w:rsid w:val="00C62FDA"/>
    <w:rsid w:val="00C6345C"/>
    <w:rsid w:val="00C64540"/>
    <w:rsid w:val="00C647D6"/>
    <w:rsid w:val="00C66E8E"/>
    <w:rsid w:val="00C70327"/>
    <w:rsid w:val="00C7043A"/>
    <w:rsid w:val="00C70A77"/>
    <w:rsid w:val="00C70DF2"/>
    <w:rsid w:val="00C70F85"/>
    <w:rsid w:val="00C7174C"/>
    <w:rsid w:val="00C71ECB"/>
    <w:rsid w:val="00C7467A"/>
    <w:rsid w:val="00C7579E"/>
    <w:rsid w:val="00C7733D"/>
    <w:rsid w:val="00C77D1F"/>
    <w:rsid w:val="00C8145A"/>
    <w:rsid w:val="00C820CA"/>
    <w:rsid w:val="00C8215A"/>
    <w:rsid w:val="00C8376D"/>
    <w:rsid w:val="00C839A6"/>
    <w:rsid w:val="00C83EB3"/>
    <w:rsid w:val="00C83F41"/>
    <w:rsid w:val="00C85DA0"/>
    <w:rsid w:val="00C860DF"/>
    <w:rsid w:val="00C86918"/>
    <w:rsid w:val="00C86B0D"/>
    <w:rsid w:val="00C86B8B"/>
    <w:rsid w:val="00C9137B"/>
    <w:rsid w:val="00C91513"/>
    <w:rsid w:val="00C91519"/>
    <w:rsid w:val="00C9168C"/>
    <w:rsid w:val="00C916EA"/>
    <w:rsid w:val="00C91FD9"/>
    <w:rsid w:val="00C92117"/>
    <w:rsid w:val="00C926C8"/>
    <w:rsid w:val="00C9295C"/>
    <w:rsid w:val="00C93B97"/>
    <w:rsid w:val="00C951AA"/>
    <w:rsid w:val="00C959C9"/>
    <w:rsid w:val="00C95DD0"/>
    <w:rsid w:val="00C95E22"/>
    <w:rsid w:val="00CA0167"/>
    <w:rsid w:val="00CA070E"/>
    <w:rsid w:val="00CA18A5"/>
    <w:rsid w:val="00CA24EC"/>
    <w:rsid w:val="00CA2563"/>
    <w:rsid w:val="00CA3991"/>
    <w:rsid w:val="00CA44D1"/>
    <w:rsid w:val="00CA4838"/>
    <w:rsid w:val="00CA62BB"/>
    <w:rsid w:val="00CB1747"/>
    <w:rsid w:val="00CB478C"/>
    <w:rsid w:val="00CB5D14"/>
    <w:rsid w:val="00CB68F2"/>
    <w:rsid w:val="00CB7927"/>
    <w:rsid w:val="00CB7B7F"/>
    <w:rsid w:val="00CC037B"/>
    <w:rsid w:val="00CC078D"/>
    <w:rsid w:val="00CC092E"/>
    <w:rsid w:val="00CC21D7"/>
    <w:rsid w:val="00CC2313"/>
    <w:rsid w:val="00CC307B"/>
    <w:rsid w:val="00CC4FD6"/>
    <w:rsid w:val="00CC5086"/>
    <w:rsid w:val="00CC6115"/>
    <w:rsid w:val="00CC6538"/>
    <w:rsid w:val="00CC72FD"/>
    <w:rsid w:val="00CC76A4"/>
    <w:rsid w:val="00CC78CC"/>
    <w:rsid w:val="00CC7C75"/>
    <w:rsid w:val="00CD174B"/>
    <w:rsid w:val="00CD1F3C"/>
    <w:rsid w:val="00CD2E92"/>
    <w:rsid w:val="00CD3D8A"/>
    <w:rsid w:val="00CD419D"/>
    <w:rsid w:val="00CD4284"/>
    <w:rsid w:val="00CD5CAD"/>
    <w:rsid w:val="00CD64CE"/>
    <w:rsid w:val="00CD65D6"/>
    <w:rsid w:val="00CD66E0"/>
    <w:rsid w:val="00CD6DF4"/>
    <w:rsid w:val="00CD7345"/>
    <w:rsid w:val="00CE0276"/>
    <w:rsid w:val="00CE071C"/>
    <w:rsid w:val="00CE1991"/>
    <w:rsid w:val="00CE29C3"/>
    <w:rsid w:val="00CE45B0"/>
    <w:rsid w:val="00CE5B1D"/>
    <w:rsid w:val="00CE6D72"/>
    <w:rsid w:val="00CE6F11"/>
    <w:rsid w:val="00CE741E"/>
    <w:rsid w:val="00CE75EE"/>
    <w:rsid w:val="00CF05BB"/>
    <w:rsid w:val="00CF135B"/>
    <w:rsid w:val="00CF19CA"/>
    <w:rsid w:val="00CF2198"/>
    <w:rsid w:val="00CF4DCA"/>
    <w:rsid w:val="00CF5FE2"/>
    <w:rsid w:val="00CF6F6C"/>
    <w:rsid w:val="00CF7CB9"/>
    <w:rsid w:val="00CF7FD0"/>
    <w:rsid w:val="00D00A83"/>
    <w:rsid w:val="00D0122E"/>
    <w:rsid w:val="00D03A2B"/>
    <w:rsid w:val="00D04E2C"/>
    <w:rsid w:val="00D0532C"/>
    <w:rsid w:val="00D056BB"/>
    <w:rsid w:val="00D05B17"/>
    <w:rsid w:val="00D062B2"/>
    <w:rsid w:val="00D0689F"/>
    <w:rsid w:val="00D100A7"/>
    <w:rsid w:val="00D106E2"/>
    <w:rsid w:val="00D10CE3"/>
    <w:rsid w:val="00D12BD7"/>
    <w:rsid w:val="00D13C70"/>
    <w:rsid w:val="00D13CFA"/>
    <w:rsid w:val="00D14F4A"/>
    <w:rsid w:val="00D170E1"/>
    <w:rsid w:val="00D17FB0"/>
    <w:rsid w:val="00D208A4"/>
    <w:rsid w:val="00D21C30"/>
    <w:rsid w:val="00D24C9A"/>
    <w:rsid w:val="00D272B8"/>
    <w:rsid w:val="00D321EF"/>
    <w:rsid w:val="00D327C1"/>
    <w:rsid w:val="00D33206"/>
    <w:rsid w:val="00D33F42"/>
    <w:rsid w:val="00D35A45"/>
    <w:rsid w:val="00D35AAB"/>
    <w:rsid w:val="00D37CB6"/>
    <w:rsid w:val="00D40C13"/>
    <w:rsid w:val="00D41E36"/>
    <w:rsid w:val="00D43CAF"/>
    <w:rsid w:val="00D43E92"/>
    <w:rsid w:val="00D442F2"/>
    <w:rsid w:val="00D45911"/>
    <w:rsid w:val="00D45AC1"/>
    <w:rsid w:val="00D46AF1"/>
    <w:rsid w:val="00D47586"/>
    <w:rsid w:val="00D4758A"/>
    <w:rsid w:val="00D479DD"/>
    <w:rsid w:val="00D50540"/>
    <w:rsid w:val="00D50781"/>
    <w:rsid w:val="00D50A46"/>
    <w:rsid w:val="00D53EED"/>
    <w:rsid w:val="00D54C22"/>
    <w:rsid w:val="00D553ED"/>
    <w:rsid w:val="00D55EF7"/>
    <w:rsid w:val="00D5622E"/>
    <w:rsid w:val="00D5786E"/>
    <w:rsid w:val="00D5790F"/>
    <w:rsid w:val="00D57D31"/>
    <w:rsid w:val="00D61BD4"/>
    <w:rsid w:val="00D6238A"/>
    <w:rsid w:val="00D64BDE"/>
    <w:rsid w:val="00D653FE"/>
    <w:rsid w:val="00D656B1"/>
    <w:rsid w:val="00D659C7"/>
    <w:rsid w:val="00D65F66"/>
    <w:rsid w:val="00D66237"/>
    <w:rsid w:val="00D66ABD"/>
    <w:rsid w:val="00D67936"/>
    <w:rsid w:val="00D7021B"/>
    <w:rsid w:val="00D706A7"/>
    <w:rsid w:val="00D712E0"/>
    <w:rsid w:val="00D714D0"/>
    <w:rsid w:val="00D73A62"/>
    <w:rsid w:val="00D73FB1"/>
    <w:rsid w:val="00D7427C"/>
    <w:rsid w:val="00D76F2A"/>
    <w:rsid w:val="00D806F3"/>
    <w:rsid w:val="00D82914"/>
    <w:rsid w:val="00D82AFA"/>
    <w:rsid w:val="00D8378D"/>
    <w:rsid w:val="00D84C6F"/>
    <w:rsid w:val="00D84DBE"/>
    <w:rsid w:val="00D84DF8"/>
    <w:rsid w:val="00D8772B"/>
    <w:rsid w:val="00D87CBF"/>
    <w:rsid w:val="00D91C86"/>
    <w:rsid w:val="00D93C1E"/>
    <w:rsid w:val="00D93D53"/>
    <w:rsid w:val="00D94BD0"/>
    <w:rsid w:val="00D96182"/>
    <w:rsid w:val="00D962AC"/>
    <w:rsid w:val="00D96FB9"/>
    <w:rsid w:val="00D97E39"/>
    <w:rsid w:val="00DA006A"/>
    <w:rsid w:val="00DA15C9"/>
    <w:rsid w:val="00DA4962"/>
    <w:rsid w:val="00DA5894"/>
    <w:rsid w:val="00DA5FA3"/>
    <w:rsid w:val="00DA6514"/>
    <w:rsid w:val="00DA6AA1"/>
    <w:rsid w:val="00DB0233"/>
    <w:rsid w:val="00DB1D3C"/>
    <w:rsid w:val="00DB2148"/>
    <w:rsid w:val="00DB2698"/>
    <w:rsid w:val="00DB366F"/>
    <w:rsid w:val="00DB50DC"/>
    <w:rsid w:val="00DB5253"/>
    <w:rsid w:val="00DB6F24"/>
    <w:rsid w:val="00DB7AD9"/>
    <w:rsid w:val="00DC075A"/>
    <w:rsid w:val="00DC1131"/>
    <w:rsid w:val="00DC34E9"/>
    <w:rsid w:val="00DC5495"/>
    <w:rsid w:val="00DC689B"/>
    <w:rsid w:val="00DD0D90"/>
    <w:rsid w:val="00DD1FED"/>
    <w:rsid w:val="00DD2242"/>
    <w:rsid w:val="00DD27C7"/>
    <w:rsid w:val="00DD42B8"/>
    <w:rsid w:val="00DD6545"/>
    <w:rsid w:val="00DD67CE"/>
    <w:rsid w:val="00DE1949"/>
    <w:rsid w:val="00DE31A5"/>
    <w:rsid w:val="00DE3705"/>
    <w:rsid w:val="00DE371A"/>
    <w:rsid w:val="00DE46CD"/>
    <w:rsid w:val="00DE4A60"/>
    <w:rsid w:val="00DE4AAE"/>
    <w:rsid w:val="00DE7F6D"/>
    <w:rsid w:val="00DF04E6"/>
    <w:rsid w:val="00DF11B1"/>
    <w:rsid w:val="00DF3908"/>
    <w:rsid w:val="00DF7BA3"/>
    <w:rsid w:val="00E0045D"/>
    <w:rsid w:val="00E004FE"/>
    <w:rsid w:val="00E00D93"/>
    <w:rsid w:val="00E0172D"/>
    <w:rsid w:val="00E019DC"/>
    <w:rsid w:val="00E04DD5"/>
    <w:rsid w:val="00E06164"/>
    <w:rsid w:val="00E06438"/>
    <w:rsid w:val="00E076D6"/>
    <w:rsid w:val="00E07C47"/>
    <w:rsid w:val="00E14EE0"/>
    <w:rsid w:val="00E2140F"/>
    <w:rsid w:val="00E21859"/>
    <w:rsid w:val="00E22D88"/>
    <w:rsid w:val="00E24558"/>
    <w:rsid w:val="00E24E41"/>
    <w:rsid w:val="00E25250"/>
    <w:rsid w:val="00E278F8"/>
    <w:rsid w:val="00E3169A"/>
    <w:rsid w:val="00E31EAC"/>
    <w:rsid w:val="00E3271A"/>
    <w:rsid w:val="00E32A31"/>
    <w:rsid w:val="00E3329D"/>
    <w:rsid w:val="00E33D49"/>
    <w:rsid w:val="00E366D9"/>
    <w:rsid w:val="00E37FAD"/>
    <w:rsid w:val="00E407EC"/>
    <w:rsid w:val="00E4085D"/>
    <w:rsid w:val="00E41222"/>
    <w:rsid w:val="00E43647"/>
    <w:rsid w:val="00E436DE"/>
    <w:rsid w:val="00E45D1E"/>
    <w:rsid w:val="00E45EEC"/>
    <w:rsid w:val="00E47BDB"/>
    <w:rsid w:val="00E47C1D"/>
    <w:rsid w:val="00E51FBA"/>
    <w:rsid w:val="00E53347"/>
    <w:rsid w:val="00E53701"/>
    <w:rsid w:val="00E53783"/>
    <w:rsid w:val="00E53DC9"/>
    <w:rsid w:val="00E55705"/>
    <w:rsid w:val="00E55D14"/>
    <w:rsid w:val="00E5617C"/>
    <w:rsid w:val="00E60C22"/>
    <w:rsid w:val="00E60E9C"/>
    <w:rsid w:val="00E610CC"/>
    <w:rsid w:val="00E612F3"/>
    <w:rsid w:val="00E61A61"/>
    <w:rsid w:val="00E61DCF"/>
    <w:rsid w:val="00E64488"/>
    <w:rsid w:val="00E645F0"/>
    <w:rsid w:val="00E65C2C"/>
    <w:rsid w:val="00E668C5"/>
    <w:rsid w:val="00E71391"/>
    <w:rsid w:val="00E714CA"/>
    <w:rsid w:val="00E7305E"/>
    <w:rsid w:val="00E73D8F"/>
    <w:rsid w:val="00E73EAB"/>
    <w:rsid w:val="00E74501"/>
    <w:rsid w:val="00E801AC"/>
    <w:rsid w:val="00E803AB"/>
    <w:rsid w:val="00E80890"/>
    <w:rsid w:val="00E823A7"/>
    <w:rsid w:val="00E831BA"/>
    <w:rsid w:val="00E83B5C"/>
    <w:rsid w:val="00E83BCE"/>
    <w:rsid w:val="00E85064"/>
    <w:rsid w:val="00E85965"/>
    <w:rsid w:val="00E9169C"/>
    <w:rsid w:val="00E917A2"/>
    <w:rsid w:val="00E91995"/>
    <w:rsid w:val="00E93DA5"/>
    <w:rsid w:val="00E94447"/>
    <w:rsid w:val="00E9444E"/>
    <w:rsid w:val="00E949C6"/>
    <w:rsid w:val="00E94DF2"/>
    <w:rsid w:val="00E9556C"/>
    <w:rsid w:val="00E978A8"/>
    <w:rsid w:val="00EA1EF2"/>
    <w:rsid w:val="00EA3651"/>
    <w:rsid w:val="00EA3F77"/>
    <w:rsid w:val="00EA6288"/>
    <w:rsid w:val="00EA7EEB"/>
    <w:rsid w:val="00EB057A"/>
    <w:rsid w:val="00EB3404"/>
    <w:rsid w:val="00EB3E06"/>
    <w:rsid w:val="00EB4629"/>
    <w:rsid w:val="00EB615E"/>
    <w:rsid w:val="00EB639D"/>
    <w:rsid w:val="00EB7002"/>
    <w:rsid w:val="00EB7C97"/>
    <w:rsid w:val="00EC0BC3"/>
    <w:rsid w:val="00EC10E4"/>
    <w:rsid w:val="00EC13C8"/>
    <w:rsid w:val="00EC1ED4"/>
    <w:rsid w:val="00EC28FD"/>
    <w:rsid w:val="00EC2CC5"/>
    <w:rsid w:val="00EC310F"/>
    <w:rsid w:val="00EC374B"/>
    <w:rsid w:val="00EC6851"/>
    <w:rsid w:val="00EC6AEA"/>
    <w:rsid w:val="00ED081D"/>
    <w:rsid w:val="00ED0B81"/>
    <w:rsid w:val="00ED0F0E"/>
    <w:rsid w:val="00ED1706"/>
    <w:rsid w:val="00ED1ABF"/>
    <w:rsid w:val="00ED3AB2"/>
    <w:rsid w:val="00ED4D4F"/>
    <w:rsid w:val="00ED4FEB"/>
    <w:rsid w:val="00ED53EA"/>
    <w:rsid w:val="00ED5584"/>
    <w:rsid w:val="00ED73FA"/>
    <w:rsid w:val="00EE02A6"/>
    <w:rsid w:val="00EE16DD"/>
    <w:rsid w:val="00EE26CD"/>
    <w:rsid w:val="00EE3309"/>
    <w:rsid w:val="00EE3EEC"/>
    <w:rsid w:val="00EE4713"/>
    <w:rsid w:val="00EE58CE"/>
    <w:rsid w:val="00EE59AE"/>
    <w:rsid w:val="00EE7C85"/>
    <w:rsid w:val="00EE7F85"/>
    <w:rsid w:val="00EF0519"/>
    <w:rsid w:val="00EF1D99"/>
    <w:rsid w:val="00EF303C"/>
    <w:rsid w:val="00EF36F1"/>
    <w:rsid w:val="00EF3B7D"/>
    <w:rsid w:val="00EF584D"/>
    <w:rsid w:val="00EF6363"/>
    <w:rsid w:val="00EF6840"/>
    <w:rsid w:val="00EF691F"/>
    <w:rsid w:val="00F0235B"/>
    <w:rsid w:val="00F042B4"/>
    <w:rsid w:val="00F04416"/>
    <w:rsid w:val="00F06B8F"/>
    <w:rsid w:val="00F10BAC"/>
    <w:rsid w:val="00F11AC2"/>
    <w:rsid w:val="00F1256C"/>
    <w:rsid w:val="00F135A1"/>
    <w:rsid w:val="00F142F3"/>
    <w:rsid w:val="00F14CE4"/>
    <w:rsid w:val="00F16085"/>
    <w:rsid w:val="00F1733F"/>
    <w:rsid w:val="00F203D7"/>
    <w:rsid w:val="00F22BDD"/>
    <w:rsid w:val="00F22E32"/>
    <w:rsid w:val="00F23BF1"/>
    <w:rsid w:val="00F24A43"/>
    <w:rsid w:val="00F24DBA"/>
    <w:rsid w:val="00F30EA2"/>
    <w:rsid w:val="00F31777"/>
    <w:rsid w:val="00F31CEB"/>
    <w:rsid w:val="00F31DD8"/>
    <w:rsid w:val="00F32148"/>
    <w:rsid w:val="00F32224"/>
    <w:rsid w:val="00F32FC6"/>
    <w:rsid w:val="00F36463"/>
    <w:rsid w:val="00F36628"/>
    <w:rsid w:val="00F36C99"/>
    <w:rsid w:val="00F3767C"/>
    <w:rsid w:val="00F4222F"/>
    <w:rsid w:val="00F42E00"/>
    <w:rsid w:val="00F43267"/>
    <w:rsid w:val="00F4398A"/>
    <w:rsid w:val="00F43D3A"/>
    <w:rsid w:val="00F4586B"/>
    <w:rsid w:val="00F50DE9"/>
    <w:rsid w:val="00F50F83"/>
    <w:rsid w:val="00F51380"/>
    <w:rsid w:val="00F513D3"/>
    <w:rsid w:val="00F51D59"/>
    <w:rsid w:val="00F52AD0"/>
    <w:rsid w:val="00F52D5A"/>
    <w:rsid w:val="00F5385A"/>
    <w:rsid w:val="00F54E88"/>
    <w:rsid w:val="00F5677B"/>
    <w:rsid w:val="00F578B7"/>
    <w:rsid w:val="00F60667"/>
    <w:rsid w:val="00F60682"/>
    <w:rsid w:val="00F61A3D"/>
    <w:rsid w:val="00F6362D"/>
    <w:rsid w:val="00F6394E"/>
    <w:rsid w:val="00F6423B"/>
    <w:rsid w:val="00F6624D"/>
    <w:rsid w:val="00F66A87"/>
    <w:rsid w:val="00F66E15"/>
    <w:rsid w:val="00F66E41"/>
    <w:rsid w:val="00F67A0D"/>
    <w:rsid w:val="00F717AA"/>
    <w:rsid w:val="00F743F0"/>
    <w:rsid w:val="00F744EC"/>
    <w:rsid w:val="00F74675"/>
    <w:rsid w:val="00F74B96"/>
    <w:rsid w:val="00F7538E"/>
    <w:rsid w:val="00F75DFD"/>
    <w:rsid w:val="00F765B1"/>
    <w:rsid w:val="00F76634"/>
    <w:rsid w:val="00F81AE5"/>
    <w:rsid w:val="00F81AF3"/>
    <w:rsid w:val="00F82B4A"/>
    <w:rsid w:val="00F832B0"/>
    <w:rsid w:val="00F83533"/>
    <w:rsid w:val="00F85056"/>
    <w:rsid w:val="00F862D4"/>
    <w:rsid w:val="00F86CFD"/>
    <w:rsid w:val="00F86EDF"/>
    <w:rsid w:val="00F870FA"/>
    <w:rsid w:val="00F87C66"/>
    <w:rsid w:val="00F90C18"/>
    <w:rsid w:val="00F92124"/>
    <w:rsid w:val="00F93AD8"/>
    <w:rsid w:val="00F942B9"/>
    <w:rsid w:val="00F95B6B"/>
    <w:rsid w:val="00F96754"/>
    <w:rsid w:val="00F9738B"/>
    <w:rsid w:val="00F97546"/>
    <w:rsid w:val="00FA154B"/>
    <w:rsid w:val="00FA2A38"/>
    <w:rsid w:val="00FA2DD7"/>
    <w:rsid w:val="00FA2F3C"/>
    <w:rsid w:val="00FA4D36"/>
    <w:rsid w:val="00FA563A"/>
    <w:rsid w:val="00FA56AE"/>
    <w:rsid w:val="00FA5989"/>
    <w:rsid w:val="00FA5C12"/>
    <w:rsid w:val="00FA62AB"/>
    <w:rsid w:val="00FA79ED"/>
    <w:rsid w:val="00FB1810"/>
    <w:rsid w:val="00FB28D9"/>
    <w:rsid w:val="00FB28F5"/>
    <w:rsid w:val="00FB3B41"/>
    <w:rsid w:val="00FB447E"/>
    <w:rsid w:val="00FB4A0F"/>
    <w:rsid w:val="00FB4F48"/>
    <w:rsid w:val="00FB54B1"/>
    <w:rsid w:val="00FB600D"/>
    <w:rsid w:val="00FB6FD1"/>
    <w:rsid w:val="00FB71CC"/>
    <w:rsid w:val="00FB7BD6"/>
    <w:rsid w:val="00FC02A7"/>
    <w:rsid w:val="00FC0358"/>
    <w:rsid w:val="00FC0B56"/>
    <w:rsid w:val="00FC12C0"/>
    <w:rsid w:val="00FC19DF"/>
    <w:rsid w:val="00FC2937"/>
    <w:rsid w:val="00FC37C6"/>
    <w:rsid w:val="00FC466D"/>
    <w:rsid w:val="00FC5329"/>
    <w:rsid w:val="00FC53B0"/>
    <w:rsid w:val="00FC55FE"/>
    <w:rsid w:val="00FC5B1F"/>
    <w:rsid w:val="00FC7587"/>
    <w:rsid w:val="00FD1E9E"/>
    <w:rsid w:val="00FD225E"/>
    <w:rsid w:val="00FD257D"/>
    <w:rsid w:val="00FD2663"/>
    <w:rsid w:val="00FD3A7A"/>
    <w:rsid w:val="00FD42A7"/>
    <w:rsid w:val="00FD4604"/>
    <w:rsid w:val="00FD4981"/>
    <w:rsid w:val="00FD4C46"/>
    <w:rsid w:val="00FD574C"/>
    <w:rsid w:val="00FD748E"/>
    <w:rsid w:val="00FE003A"/>
    <w:rsid w:val="00FE0D5C"/>
    <w:rsid w:val="00FE2361"/>
    <w:rsid w:val="00FE2C8E"/>
    <w:rsid w:val="00FE33A1"/>
    <w:rsid w:val="00FE35DD"/>
    <w:rsid w:val="00FE3956"/>
    <w:rsid w:val="00FE4B11"/>
    <w:rsid w:val="00FE6BF1"/>
    <w:rsid w:val="00FE6D51"/>
    <w:rsid w:val="00FE6ED9"/>
    <w:rsid w:val="00FE7A67"/>
    <w:rsid w:val="00FE7F1E"/>
    <w:rsid w:val="00FF0FAE"/>
    <w:rsid w:val="00FF215C"/>
    <w:rsid w:val="00FF291F"/>
    <w:rsid w:val="00FF4094"/>
    <w:rsid w:val="00FF4F78"/>
    <w:rsid w:val="00FF5DEB"/>
    <w:rsid w:val="00FF618A"/>
    <w:rsid w:val="00FF6715"/>
    <w:rsid w:val="00FF72F0"/>
    <w:rsid w:val="00FF7DC4"/>
    <w:rsid w:val="015F4904"/>
    <w:rsid w:val="01704FE4"/>
    <w:rsid w:val="046E6B13"/>
    <w:rsid w:val="054C4B53"/>
    <w:rsid w:val="0FCB371E"/>
    <w:rsid w:val="12562F51"/>
    <w:rsid w:val="144D5FA6"/>
    <w:rsid w:val="15152076"/>
    <w:rsid w:val="17F327FE"/>
    <w:rsid w:val="19743CCA"/>
    <w:rsid w:val="1B1B1105"/>
    <w:rsid w:val="1BC46C05"/>
    <w:rsid w:val="1C95016E"/>
    <w:rsid w:val="1E367EE7"/>
    <w:rsid w:val="270D1A7B"/>
    <w:rsid w:val="2F064DB0"/>
    <w:rsid w:val="32242D99"/>
    <w:rsid w:val="32FC1E45"/>
    <w:rsid w:val="3EDB7942"/>
    <w:rsid w:val="433D39CB"/>
    <w:rsid w:val="467F0394"/>
    <w:rsid w:val="4B0853F6"/>
    <w:rsid w:val="4CF7225E"/>
    <w:rsid w:val="4D4E33A8"/>
    <w:rsid w:val="54107F11"/>
    <w:rsid w:val="588C027D"/>
    <w:rsid w:val="592E5EAF"/>
    <w:rsid w:val="5CEA305E"/>
    <w:rsid w:val="5E151E13"/>
    <w:rsid w:val="685428D3"/>
    <w:rsid w:val="6C3F6A14"/>
    <w:rsid w:val="7266048F"/>
    <w:rsid w:val="74FA2EF1"/>
    <w:rsid w:val="75A10589"/>
    <w:rsid w:val="774B0D08"/>
    <w:rsid w:val="786241A5"/>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34BFF9"/>
  <w15:docId w15:val="{50BBDF4A-C1F8-4DA3-AD26-90F098CB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
    <w:name w:val="List Paragraph"/>
    <w:basedOn w:val="a"/>
    <w:uiPriority w:val="99"/>
    <w:qFormat/>
    <w:pPr>
      <w:ind w:firstLineChars="200" w:firstLine="420"/>
    </w:pPr>
  </w:style>
  <w:style w:type="character" w:customStyle="1" w:styleId="a4">
    <w:name w:val="批注文字 字符"/>
    <w:basedOn w:val="a0"/>
    <w:link w:val="a3"/>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005">
    <w:name w:val="005正文"/>
    <w:basedOn w:val="a"/>
    <w:link w:val="005Char"/>
    <w:qFormat/>
    <w:pPr>
      <w:spacing w:beforeLines="50" w:line="360" w:lineRule="auto"/>
      <w:ind w:firstLineChars="200" w:firstLine="200"/>
    </w:pPr>
    <w:rPr>
      <w:rFonts w:ascii="Times New Roman" w:eastAsia="宋体" w:hAnsi="Times New Roman" w:cs="Times New Roman"/>
    </w:rPr>
  </w:style>
  <w:style w:type="character" w:customStyle="1" w:styleId="005Char">
    <w:name w:val="005正文 Char"/>
    <w:link w:val="005"/>
    <w:qFormat/>
    <w:locked/>
    <w:rPr>
      <w:rFonts w:ascii="Times New Roman" w:eastAsia="宋体" w:hAnsi="Times New Roman" w:cs="Times New Roman"/>
      <w:kern w:val="2"/>
      <w:sz w:val="21"/>
      <w:szCs w:val="22"/>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 w:type="paragraph" w:styleId="af0">
    <w:name w:val="Normal (Web)"/>
    <w:basedOn w:val="a"/>
    <w:uiPriority w:val="99"/>
    <w:unhideWhenUsed/>
    <w:rsid w:val="00EC310F"/>
    <w:pPr>
      <w:widowControl/>
      <w:spacing w:before="100" w:beforeAutospacing="1" w:after="100" w:afterAutospacing="1"/>
      <w:jc w:val="left"/>
    </w:pPr>
    <w:rPr>
      <w:rFonts w:ascii="宋体" w:eastAsia="宋体" w:hAnsi="宋体" w:cs="宋体"/>
      <w:kern w:val="0"/>
      <w:sz w:val="24"/>
      <w:szCs w:val="24"/>
    </w:rPr>
  </w:style>
  <w:style w:type="paragraph" w:customStyle="1" w:styleId="dt-shareparagraph-text">
    <w:name w:val="dt-share__paragraph-text"/>
    <w:basedOn w:val="a"/>
    <w:rsid w:val="00B431CF"/>
    <w:pPr>
      <w:widowControl/>
      <w:spacing w:before="100" w:beforeAutospacing="1" w:after="100" w:afterAutospacing="1"/>
      <w:jc w:val="left"/>
    </w:pPr>
    <w:rPr>
      <w:rFonts w:ascii="宋体" w:eastAsia="宋体" w:hAnsi="宋体" w:cs="宋体"/>
      <w:kern w:val="0"/>
      <w:sz w:val="24"/>
      <w:szCs w:val="24"/>
    </w:rPr>
  </w:style>
  <w:style w:type="character" w:customStyle="1" w:styleId="dt-editorword">
    <w:name w:val="dt-editor__word"/>
    <w:basedOn w:val="a0"/>
    <w:rsid w:val="00B431CF"/>
  </w:style>
  <w:style w:type="table" w:styleId="4">
    <w:name w:val="Plain Table 4"/>
    <w:basedOn w:val="a1"/>
    <w:uiPriority w:val="44"/>
    <w:rsid w:val="003578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
    <w:name w:val="HTML Preformatted"/>
    <w:basedOn w:val="a"/>
    <w:link w:val="HTML0"/>
    <w:uiPriority w:val="99"/>
    <w:semiHidden/>
    <w:unhideWhenUsed/>
    <w:rsid w:val="006657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66579A"/>
    <w:rPr>
      <w:rFonts w:ascii="宋体" w:hAnsi="宋体" w:cs="宋体"/>
      <w:sz w:val="24"/>
      <w:szCs w:val="24"/>
    </w:rPr>
  </w:style>
  <w:style w:type="paragraph" w:styleId="af1">
    <w:name w:val="Revision"/>
    <w:hidden/>
    <w:uiPriority w:val="99"/>
    <w:semiHidden/>
    <w:rsid w:val="002153C8"/>
    <w:rPr>
      <w:rFonts w:asciiTheme="minorHAnsi" w:eastAsiaTheme="minorEastAsia" w:hAnsiTheme="minorHAnsi" w:cstheme="minorBidi"/>
      <w:kern w:val="2"/>
      <w:sz w:val="21"/>
      <w:szCs w:val="22"/>
    </w:rPr>
  </w:style>
  <w:style w:type="character" w:styleId="af2">
    <w:name w:val="Strong"/>
    <w:basedOn w:val="a0"/>
    <w:uiPriority w:val="22"/>
    <w:qFormat/>
    <w:rsid w:val="0086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2849">
      <w:bodyDiv w:val="1"/>
      <w:marLeft w:val="0"/>
      <w:marRight w:val="0"/>
      <w:marTop w:val="0"/>
      <w:marBottom w:val="0"/>
      <w:divBdr>
        <w:top w:val="none" w:sz="0" w:space="0" w:color="auto"/>
        <w:left w:val="none" w:sz="0" w:space="0" w:color="auto"/>
        <w:bottom w:val="none" w:sz="0" w:space="0" w:color="auto"/>
        <w:right w:val="none" w:sz="0" w:space="0" w:color="auto"/>
      </w:divBdr>
    </w:div>
    <w:div w:id="32315647">
      <w:bodyDiv w:val="1"/>
      <w:marLeft w:val="0"/>
      <w:marRight w:val="0"/>
      <w:marTop w:val="0"/>
      <w:marBottom w:val="0"/>
      <w:divBdr>
        <w:top w:val="none" w:sz="0" w:space="0" w:color="auto"/>
        <w:left w:val="none" w:sz="0" w:space="0" w:color="auto"/>
        <w:bottom w:val="none" w:sz="0" w:space="0" w:color="auto"/>
        <w:right w:val="none" w:sz="0" w:space="0" w:color="auto"/>
      </w:divBdr>
    </w:div>
    <w:div w:id="82650759">
      <w:bodyDiv w:val="1"/>
      <w:marLeft w:val="0"/>
      <w:marRight w:val="0"/>
      <w:marTop w:val="0"/>
      <w:marBottom w:val="0"/>
      <w:divBdr>
        <w:top w:val="none" w:sz="0" w:space="0" w:color="auto"/>
        <w:left w:val="none" w:sz="0" w:space="0" w:color="auto"/>
        <w:bottom w:val="none" w:sz="0" w:space="0" w:color="auto"/>
        <w:right w:val="none" w:sz="0" w:space="0" w:color="auto"/>
      </w:divBdr>
    </w:div>
    <w:div w:id="97330843">
      <w:bodyDiv w:val="1"/>
      <w:marLeft w:val="0"/>
      <w:marRight w:val="0"/>
      <w:marTop w:val="0"/>
      <w:marBottom w:val="0"/>
      <w:divBdr>
        <w:top w:val="none" w:sz="0" w:space="0" w:color="auto"/>
        <w:left w:val="none" w:sz="0" w:space="0" w:color="auto"/>
        <w:bottom w:val="none" w:sz="0" w:space="0" w:color="auto"/>
        <w:right w:val="none" w:sz="0" w:space="0" w:color="auto"/>
      </w:divBdr>
    </w:div>
    <w:div w:id="97532428">
      <w:bodyDiv w:val="1"/>
      <w:marLeft w:val="0"/>
      <w:marRight w:val="0"/>
      <w:marTop w:val="0"/>
      <w:marBottom w:val="0"/>
      <w:divBdr>
        <w:top w:val="none" w:sz="0" w:space="0" w:color="auto"/>
        <w:left w:val="none" w:sz="0" w:space="0" w:color="auto"/>
        <w:bottom w:val="none" w:sz="0" w:space="0" w:color="auto"/>
        <w:right w:val="none" w:sz="0" w:space="0" w:color="auto"/>
      </w:divBdr>
    </w:div>
    <w:div w:id="213929610">
      <w:bodyDiv w:val="1"/>
      <w:marLeft w:val="0"/>
      <w:marRight w:val="0"/>
      <w:marTop w:val="0"/>
      <w:marBottom w:val="0"/>
      <w:divBdr>
        <w:top w:val="none" w:sz="0" w:space="0" w:color="auto"/>
        <w:left w:val="none" w:sz="0" w:space="0" w:color="auto"/>
        <w:bottom w:val="none" w:sz="0" w:space="0" w:color="auto"/>
        <w:right w:val="none" w:sz="0" w:space="0" w:color="auto"/>
      </w:divBdr>
    </w:div>
    <w:div w:id="269970636">
      <w:bodyDiv w:val="1"/>
      <w:marLeft w:val="0"/>
      <w:marRight w:val="0"/>
      <w:marTop w:val="0"/>
      <w:marBottom w:val="0"/>
      <w:divBdr>
        <w:top w:val="none" w:sz="0" w:space="0" w:color="auto"/>
        <w:left w:val="none" w:sz="0" w:space="0" w:color="auto"/>
        <w:bottom w:val="none" w:sz="0" w:space="0" w:color="auto"/>
        <w:right w:val="none" w:sz="0" w:space="0" w:color="auto"/>
      </w:divBdr>
    </w:div>
    <w:div w:id="297540930">
      <w:bodyDiv w:val="1"/>
      <w:marLeft w:val="0"/>
      <w:marRight w:val="0"/>
      <w:marTop w:val="0"/>
      <w:marBottom w:val="0"/>
      <w:divBdr>
        <w:top w:val="none" w:sz="0" w:space="0" w:color="auto"/>
        <w:left w:val="none" w:sz="0" w:space="0" w:color="auto"/>
        <w:bottom w:val="none" w:sz="0" w:space="0" w:color="auto"/>
        <w:right w:val="none" w:sz="0" w:space="0" w:color="auto"/>
      </w:divBdr>
    </w:div>
    <w:div w:id="360714208">
      <w:bodyDiv w:val="1"/>
      <w:marLeft w:val="0"/>
      <w:marRight w:val="0"/>
      <w:marTop w:val="0"/>
      <w:marBottom w:val="0"/>
      <w:divBdr>
        <w:top w:val="none" w:sz="0" w:space="0" w:color="auto"/>
        <w:left w:val="none" w:sz="0" w:space="0" w:color="auto"/>
        <w:bottom w:val="none" w:sz="0" w:space="0" w:color="auto"/>
        <w:right w:val="none" w:sz="0" w:space="0" w:color="auto"/>
      </w:divBdr>
    </w:div>
    <w:div w:id="425426643">
      <w:bodyDiv w:val="1"/>
      <w:marLeft w:val="0"/>
      <w:marRight w:val="0"/>
      <w:marTop w:val="0"/>
      <w:marBottom w:val="0"/>
      <w:divBdr>
        <w:top w:val="none" w:sz="0" w:space="0" w:color="auto"/>
        <w:left w:val="none" w:sz="0" w:space="0" w:color="auto"/>
        <w:bottom w:val="none" w:sz="0" w:space="0" w:color="auto"/>
        <w:right w:val="none" w:sz="0" w:space="0" w:color="auto"/>
      </w:divBdr>
    </w:div>
    <w:div w:id="473836531">
      <w:bodyDiv w:val="1"/>
      <w:marLeft w:val="0"/>
      <w:marRight w:val="0"/>
      <w:marTop w:val="0"/>
      <w:marBottom w:val="0"/>
      <w:divBdr>
        <w:top w:val="none" w:sz="0" w:space="0" w:color="auto"/>
        <w:left w:val="none" w:sz="0" w:space="0" w:color="auto"/>
        <w:bottom w:val="none" w:sz="0" w:space="0" w:color="auto"/>
        <w:right w:val="none" w:sz="0" w:space="0" w:color="auto"/>
      </w:divBdr>
    </w:div>
    <w:div w:id="519927142">
      <w:bodyDiv w:val="1"/>
      <w:marLeft w:val="0"/>
      <w:marRight w:val="0"/>
      <w:marTop w:val="0"/>
      <w:marBottom w:val="0"/>
      <w:divBdr>
        <w:top w:val="none" w:sz="0" w:space="0" w:color="auto"/>
        <w:left w:val="none" w:sz="0" w:space="0" w:color="auto"/>
        <w:bottom w:val="none" w:sz="0" w:space="0" w:color="auto"/>
        <w:right w:val="none" w:sz="0" w:space="0" w:color="auto"/>
      </w:divBdr>
    </w:div>
    <w:div w:id="598832244">
      <w:bodyDiv w:val="1"/>
      <w:marLeft w:val="0"/>
      <w:marRight w:val="0"/>
      <w:marTop w:val="0"/>
      <w:marBottom w:val="0"/>
      <w:divBdr>
        <w:top w:val="none" w:sz="0" w:space="0" w:color="auto"/>
        <w:left w:val="none" w:sz="0" w:space="0" w:color="auto"/>
        <w:bottom w:val="none" w:sz="0" w:space="0" w:color="auto"/>
        <w:right w:val="none" w:sz="0" w:space="0" w:color="auto"/>
      </w:divBdr>
    </w:div>
    <w:div w:id="624695139">
      <w:bodyDiv w:val="1"/>
      <w:marLeft w:val="0"/>
      <w:marRight w:val="0"/>
      <w:marTop w:val="0"/>
      <w:marBottom w:val="0"/>
      <w:divBdr>
        <w:top w:val="none" w:sz="0" w:space="0" w:color="auto"/>
        <w:left w:val="none" w:sz="0" w:space="0" w:color="auto"/>
        <w:bottom w:val="none" w:sz="0" w:space="0" w:color="auto"/>
        <w:right w:val="none" w:sz="0" w:space="0" w:color="auto"/>
      </w:divBdr>
    </w:div>
    <w:div w:id="645210681">
      <w:bodyDiv w:val="1"/>
      <w:marLeft w:val="0"/>
      <w:marRight w:val="0"/>
      <w:marTop w:val="0"/>
      <w:marBottom w:val="0"/>
      <w:divBdr>
        <w:top w:val="none" w:sz="0" w:space="0" w:color="auto"/>
        <w:left w:val="none" w:sz="0" w:space="0" w:color="auto"/>
        <w:bottom w:val="none" w:sz="0" w:space="0" w:color="auto"/>
        <w:right w:val="none" w:sz="0" w:space="0" w:color="auto"/>
      </w:divBdr>
    </w:div>
    <w:div w:id="700130550">
      <w:bodyDiv w:val="1"/>
      <w:marLeft w:val="0"/>
      <w:marRight w:val="0"/>
      <w:marTop w:val="0"/>
      <w:marBottom w:val="0"/>
      <w:divBdr>
        <w:top w:val="none" w:sz="0" w:space="0" w:color="auto"/>
        <w:left w:val="none" w:sz="0" w:space="0" w:color="auto"/>
        <w:bottom w:val="none" w:sz="0" w:space="0" w:color="auto"/>
        <w:right w:val="none" w:sz="0" w:space="0" w:color="auto"/>
      </w:divBdr>
    </w:div>
    <w:div w:id="758673215">
      <w:bodyDiv w:val="1"/>
      <w:marLeft w:val="0"/>
      <w:marRight w:val="0"/>
      <w:marTop w:val="0"/>
      <w:marBottom w:val="0"/>
      <w:divBdr>
        <w:top w:val="none" w:sz="0" w:space="0" w:color="auto"/>
        <w:left w:val="none" w:sz="0" w:space="0" w:color="auto"/>
        <w:bottom w:val="none" w:sz="0" w:space="0" w:color="auto"/>
        <w:right w:val="none" w:sz="0" w:space="0" w:color="auto"/>
      </w:divBdr>
    </w:div>
    <w:div w:id="784663420">
      <w:bodyDiv w:val="1"/>
      <w:marLeft w:val="0"/>
      <w:marRight w:val="0"/>
      <w:marTop w:val="0"/>
      <w:marBottom w:val="0"/>
      <w:divBdr>
        <w:top w:val="none" w:sz="0" w:space="0" w:color="auto"/>
        <w:left w:val="none" w:sz="0" w:space="0" w:color="auto"/>
        <w:bottom w:val="none" w:sz="0" w:space="0" w:color="auto"/>
        <w:right w:val="none" w:sz="0" w:space="0" w:color="auto"/>
      </w:divBdr>
    </w:div>
    <w:div w:id="841579608">
      <w:bodyDiv w:val="1"/>
      <w:marLeft w:val="0"/>
      <w:marRight w:val="0"/>
      <w:marTop w:val="0"/>
      <w:marBottom w:val="0"/>
      <w:divBdr>
        <w:top w:val="none" w:sz="0" w:space="0" w:color="auto"/>
        <w:left w:val="none" w:sz="0" w:space="0" w:color="auto"/>
        <w:bottom w:val="none" w:sz="0" w:space="0" w:color="auto"/>
        <w:right w:val="none" w:sz="0" w:space="0" w:color="auto"/>
      </w:divBdr>
    </w:div>
    <w:div w:id="888996527">
      <w:bodyDiv w:val="1"/>
      <w:marLeft w:val="0"/>
      <w:marRight w:val="0"/>
      <w:marTop w:val="0"/>
      <w:marBottom w:val="0"/>
      <w:divBdr>
        <w:top w:val="none" w:sz="0" w:space="0" w:color="auto"/>
        <w:left w:val="none" w:sz="0" w:space="0" w:color="auto"/>
        <w:bottom w:val="none" w:sz="0" w:space="0" w:color="auto"/>
        <w:right w:val="none" w:sz="0" w:space="0" w:color="auto"/>
      </w:divBdr>
    </w:div>
    <w:div w:id="916092685">
      <w:bodyDiv w:val="1"/>
      <w:marLeft w:val="0"/>
      <w:marRight w:val="0"/>
      <w:marTop w:val="0"/>
      <w:marBottom w:val="0"/>
      <w:divBdr>
        <w:top w:val="none" w:sz="0" w:space="0" w:color="auto"/>
        <w:left w:val="none" w:sz="0" w:space="0" w:color="auto"/>
        <w:bottom w:val="none" w:sz="0" w:space="0" w:color="auto"/>
        <w:right w:val="none" w:sz="0" w:space="0" w:color="auto"/>
      </w:divBdr>
    </w:div>
    <w:div w:id="933902778">
      <w:bodyDiv w:val="1"/>
      <w:marLeft w:val="0"/>
      <w:marRight w:val="0"/>
      <w:marTop w:val="0"/>
      <w:marBottom w:val="0"/>
      <w:divBdr>
        <w:top w:val="none" w:sz="0" w:space="0" w:color="auto"/>
        <w:left w:val="none" w:sz="0" w:space="0" w:color="auto"/>
        <w:bottom w:val="none" w:sz="0" w:space="0" w:color="auto"/>
        <w:right w:val="none" w:sz="0" w:space="0" w:color="auto"/>
      </w:divBdr>
    </w:div>
    <w:div w:id="962342637">
      <w:bodyDiv w:val="1"/>
      <w:marLeft w:val="0"/>
      <w:marRight w:val="0"/>
      <w:marTop w:val="0"/>
      <w:marBottom w:val="0"/>
      <w:divBdr>
        <w:top w:val="none" w:sz="0" w:space="0" w:color="auto"/>
        <w:left w:val="none" w:sz="0" w:space="0" w:color="auto"/>
        <w:bottom w:val="none" w:sz="0" w:space="0" w:color="auto"/>
        <w:right w:val="none" w:sz="0" w:space="0" w:color="auto"/>
      </w:divBdr>
    </w:div>
    <w:div w:id="963120107">
      <w:bodyDiv w:val="1"/>
      <w:marLeft w:val="0"/>
      <w:marRight w:val="0"/>
      <w:marTop w:val="0"/>
      <w:marBottom w:val="0"/>
      <w:divBdr>
        <w:top w:val="none" w:sz="0" w:space="0" w:color="auto"/>
        <w:left w:val="none" w:sz="0" w:space="0" w:color="auto"/>
        <w:bottom w:val="none" w:sz="0" w:space="0" w:color="auto"/>
        <w:right w:val="none" w:sz="0" w:space="0" w:color="auto"/>
      </w:divBdr>
    </w:div>
    <w:div w:id="992635600">
      <w:bodyDiv w:val="1"/>
      <w:marLeft w:val="0"/>
      <w:marRight w:val="0"/>
      <w:marTop w:val="0"/>
      <w:marBottom w:val="0"/>
      <w:divBdr>
        <w:top w:val="none" w:sz="0" w:space="0" w:color="auto"/>
        <w:left w:val="none" w:sz="0" w:space="0" w:color="auto"/>
        <w:bottom w:val="none" w:sz="0" w:space="0" w:color="auto"/>
        <w:right w:val="none" w:sz="0" w:space="0" w:color="auto"/>
      </w:divBdr>
    </w:div>
    <w:div w:id="996301267">
      <w:bodyDiv w:val="1"/>
      <w:marLeft w:val="0"/>
      <w:marRight w:val="0"/>
      <w:marTop w:val="0"/>
      <w:marBottom w:val="0"/>
      <w:divBdr>
        <w:top w:val="none" w:sz="0" w:space="0" w:color="auto"/>
        <w:left w:val="none" w:sz="0" w:space="0" w:color="auto"/>
        <w:bottom w:val="none" w:sz="0" w:space="0" w:color="auto"/>
        <w:right w:val="none" w:sz="0" w:space="0" w:color="auto"/>
      </w:divBdr>
    </w:div>
    <w:div w:id="1078209002">
      <w:bodyDiv w:val="1"/>
      <w:marLeft w:val="0"/>
      <w:marRight w:val="0"/>
      <w:marTop w:val="0"/>
      <w:marBottom w:val="0"/>
      <w:divBdr>
        <w:top w:val="none" w:sz="0" w:space="0" w:color="auto"/>
        <w:left w:val="none" w:sz="0" w:space="0" w:color="auto"/>
        <w:bottom w:val="none" w:sz="0" w:space="0" w:color="auto"/>
        <w:right w:val="none" w:sz="0" w:space="0" w:color="auto"/>
      </w:divBdr>
    </w:div>
    <w:div w:id="1152870125">
      <w:bodyDiv w:val="1"/>
      <w:marLeft w:val="0"/>
      <w:marRight w:val="0"/>
      <w:marTop w:val="0"/>
      <w:marBottom w:val="0"/>
      <w:divBdr>
        <w:top w:val="none" w:sz="0" w:space="0" w:color="auto"/>
        <w:left w:val="none" w:sz="0" w:space="0" w:color="auto"/>
        <w:bottom w:val="none" w:sz="0" w:space="0" w:color="auto"/>
        <w:right w:val="none" w:sz="0" w:space="0" w:color="auto"/>
      </w:divBdr>
    </w:div>
    <w:div w:id="1170752522">
      <w:bodyDiv w:val="1"/>
      <w:marLeft w:val="0"/>
      <w:marRight w:val="0"/>
      <w:marTop w:val="0"/>
      <w:marBottom w:val="0"/>
      <w:divBdr>
        <w:top w:val="none" w:sz="0" w:space="0" w:color="auto"/>
        <w:left w:val="none" w:sz="0" w:space="0" w:color="auto"/>
        <w:bottom w:val="none" w:sz="0" w:space="0" w:color="auto"/>
        <w:right w:val="none" w:sz="0" w:space="0" w:color="auto"/>
      </w:divBdr>
    </w:div>
    <w:div w:id="1209146164">
      <w:bodyDiv w:val="1"/>
      <w:marLeft w:val="0"/>
      <w:marRight w:val="0"/>
      <w:marTop w:val="0"/>
      <w:marBottom w:val="0"/>
      <w:divBdr>
        <w:top w:val="none" w:sz="0" w:space="0" w:color="auto"/>
        <w:left w:val="none" w:sz="0" w:space="0" w:color="auto"/>
        <w:bottom w:val="none" w:sz="0" w:space="0" w:color="auto"/>
        <w:right w:val="none" w:sz="0" w:space="0" w:color="auto"/>
      </w:divBdr>
      <w:divsChild>
        <w:div w:id="834690289">
          <w:marLeft w:val="0"/>
          <w:marRight w:val="0"/>
          <w:marTop w:val="0"/>
          <w:marBottom w:val="0"/>
          <w:divBdr>
            <w:top w:val="none" w:sz="0" w:space="0" w:color="auto"/>
            <w:left w:val="none" w:sz="0" w:space="0" w:color="auto"/>
            <w:bottom w:val="none" w:sz="0" w:space="0" w:color="auto"/>
            <w:right w:val="none" w:sz="0" w:space="0" w:color="auto"/>
          </w:divBdr>
        </w:div>
        <w:div w:id="1071734526">
          <w:marLeft w:val="0"/>
          <w:marRight w:val="0"/>
          <w:marTop w:val="0"/>
          <w:marBottom w:val="0"/>
          <w:divBdr>
            <w:top w:val="none" w:sz="0" w:space="0" w:color="auto"/>
            <w:left w:val="none" w:sz="0" w:space="0" w:color="auto"/>
            <w:bottom w:val="none" w:sz="0" w:space="0" w:color="auto"/>
            <w:right w:val="none" w:sz="0" w:space="0" w:color="auto"/>
          </w:divBdr>
        </w:div>
        <w:div w:id="1377588049">
          <w:marLeft w:val="0"/>
          <w:marRight w:val="0"/>
          <w:marTop w:val="0"/>
          <w:marBottom w:val="0"/>
          <w:divBdr>
            <w:top w:val="none" w:sz="0" w:space="0" w:color="auto"/>
            <w:left w:val="none" w:sz="0" w:space="0" w:color="auto"/>
            <w:bottom w:val="none" w:sz="0" w:space="0" w:color="auto"/>
            <w:right w:val="none" w:sz="0" w:space="0" w:color="auto"/>
          </w:divBdr>
        </w:div>
        <w:div w:id="1669793330">
          <w:marLeft w:val="0"/>
          <w:marRight w:val="0"/>
          <w:marTop w:val="0"/>
          <w:marBottom w:val="0"/>
          <w:divBdr>
            <w:top w:val="none" w:sz="0" w:space="0" w:color="auto"/>
            <w:left w:val="none" w:sz="0" w:space="0" w:color="auto"/>
            <w:bottom w:val="none" w:sz="0" w:space="0" w:color="auto"/>
            <w:right w:val="none" w:sz="0" w:space="0" w:color="auto"/>
          </w:divBdr>
        </w:div>
      </w:divsChild>
    </w:div>
    <w:div w:id="1256400267">
      <w:bodyDiv w:val="1"/>
      <w:marLeft w:val="0"/>
      <w:marRight w:val="0"/>
      <w:marTop w:val="0"/>
      <w:marBottom w:val="0"/>
      <w:divBdr>
        <w:top w:val="none" w:sz="0" w:space="0" w:color="auto"/>
        <w:left w:val="none" w:sz="0" w:space="0" w:color="auto"/>
        <w:bottom w:val="none" w:sz="0" w:space="0" w:color="auto"/>
        <w:right w:val="none" w:sz="0" w:space="0" w:color="auto"/>
      </w:divBdr>
    </w:div>
    <w:div w:id="1274626920">
      <w:bodyDiv w:val="1"/>
      <w:marLeft w:val="0"/>
      <w:marRight w:val="0"/>
      <w:marTop w:val="0"/>
      <w:marBottom w:val="0"/>
      <w:divBdr>
        <w:top w:val="none" w:sz="0" w:space="0" w:color="auto"/>
        <w:left w:val="none" w:sz="0" w:space="0" w:color="auto"/>
        <w:bottom w:val="none" w:sz="0" w:space="0" w:color="auto"/>
        <w:right w:val="none" w:sz="0" w:space="0" w:color="auto"/>
      </w:divBdr>
    </w:div>
    <w:div w:id="1274903204">
      <w:bodyDiv w:val="1"/>
      <w:marLeft w:val="0"/>
      <w:marRight w:val="0"/>
      <w:marTop w:val="0"/>
      <w:marBottom w:val="0"/>
      <w:divBdr>
        <w:top w:val="none" w:sz="0" w:space="0" w:color="auto"/>
        <w:left w:val="none" w:sz="0" w:space="0" w:color="auto"/>
        <w:bottom w:val="none" w:sz="0" w:space="0" w:color="auto"/>
        <w:right w:val="none" w:sz="0" w:space="0" w:color="auto"/>
      </w:divBdr>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
    <w:div w:id="1309675504">
      <w:bodyDiv w:val="1"/>
      <w:marLeft w:val="0"/>
      <w:marRight w:val="0"/>
      <w:marTop w:val="0"/>
      <w:marBottom w:val="0"/>
      <w:divBdr>
        <w:top w:val="none" w:sz="0" w:space="0" w:color="auto"/>
        <w:left w:val="none" w:sz="0" w:space="0" w:color="auto"/>
        <w:bottom w:val="none" w:sz="0" w:space="0" w:color="auto"/>
        <w:right w:val="none" w:sz="0" w:space="0" w:color="auto"/>
      </w:divBdr>
    </w:div>
    <w:div w:id="1361513359">
      <w:bodyDiv w:val="1"/>
      <w:marLeft w:val="0"/>
      <w:marRight w:val="0"/>
      <w:marTop w:val="0"/>
      <w:marBottom w:val="0"/>
      <w:divBdr>
        <w:top w:val="none" w:sz="0" w:space="0" w:color="auto"/>
        <w:left w:val="none" w:sz="0" w:space="0" w:color="auto"/>
        <w:bottom w:val="none" w:sz="0" w:space="0" w:color="auto"/>
        <w:right w:val="none" w:sz="0" w:space="0" w:color="auto"/>
      </w:divBdr>
    </w:div>
    <w:div w:id="1492910400">
      <w:bodyDiv w:val="1"/>
      <w:marLeft w:val="0"/>
      <w:marRight w:val="0"/>
      <w:marTop w:val="0"/>
      <w:marBottom w:val="0"/>
      <w:divBdr>
        <w:top w:val="none" w:sz="0" w:space="0" w:color="auto"/>
        <w:left w:val="none" w:sz="0" w:space="0" w:color="auto"/>
        <w:bottom w:val="none" w:sz="0" w:space="0" w:color="auto"/>
        <w:right w:val="none" w:sz="0" w:space="0" w:color="auto"/>
      </w:divBdr>
    </w:div>
    <w:div w:id="1497107491">
      <w:bodyDiv w:val="1"/>
      <w:marLeft w:val="0"/>
      <w:marRight w:val="0"/>
      <w:marTop w:val="0"/>
      <w:marBottom w:val="0"/>
      <w:divBdr>
        <w:top w:val="none" w:sz="0" w:space="0" w:color="auto"/>
        <w:left w:val="none" w:sz="0" w:space="0" w:color="auto"/>
        <w:bottom w:val="none" w:sz="0" w:space="0" w:color="auto"/>
        <w:right w:val="none" w:sz="0" w:space="0" w:color="auto"/>
      </w:divBdr>
    </w:div>
    <w:div w:id="1546019696">
      <w:bodyDiv w:val="1"/>
      <w:marLeft w:val="0"/>
      <w:marRight w:val="0"/>
      <w:marTop w:val="0"/>
      <w:marBottom w:val="0"/>
      <w:divBdr>
        <w:top w:val="none" w:sz="0" w:space="0" w:color="auto"/>
        <w:left w:val="none" w:sz="0" w:space="0" w:color="auto"/>
        <w:bottom w:val="none" w:sz="0" w:space="0" w:color="auto"/>
        <w:right w:val="none" w:sz="0" w:space="0" w:color="auto"/>
      </w:divBdr>
    </w:div>
    <w:div w:id="1617908323">
      <w:bodyDiv w:val="1"/>
      <w:marLeft w:val="0"/>
      <w:marRight w:val="0"/>
      <w:marTop w:val="0"/>
      <w:marBottom w:val="0"/>
      <w:divBdr>
        <w:top w:val="none" w:sz="0" w:space="0" w:color="auto"/>
        <w:left w:val="none" w:sz="0" w:space="0" w:color="auto"/>
        <w:bottom w:val="none" w:sz="0" w:space="0" w:color="auto"/>
        <w:right w:val="none" w:sz="0" w:space="0" w:color="auto"/>
      </w:divBdr>
    </w:div>
    <w:div w:id="1620796038">
      <w:bodyDiv w:val="1"/>
      <w:marLeft w:val="0"/>
      <w:marRight w:val="0"/>
      <w:marTop w:val="0"/>
      <w:marBottom w:val="0"/>
      <w:divBdr>
        <w:top w:val="none" w:sz="0" w:space="0" w:color="auto"/>
        <w:left w:val="none" w:sz="0" w:space="0" w:color="auto"/>
        <w:bottom w:val="none" w:sz="0" w:space="0" w:color="auto"/>
        <w:right w:val="none" w:sz="0" w:space="0" w:color="auto"/>
      </w:divBdr>
    </w:div>
    <w:div w:id="1660232687">
      <w:bodyDiv w:val="1"/>
      <w:marLeft w:val="0"/>
      <w:marRight w:val="0"/>
      <w:marTop w:val="0"/>
      <w:marBottom w:val="0"/>
      <w:divBdr>
        <w:top w:val="none" w:sz="0" w:space="0" w:color="auto"/>
        <w:left w:val="none" w:sz="0" w:space="0" w:color="auto"/>
        <w:bottom w:val="none" w:sz="0" w:space="0" w:color="auto"/>
        <w:right w:val="none" w:sz="0" w:space="0" w:color="auto"/>
      </w:divBdr>
    </w:div>
    <w:div w:id="1755054408">
      <w:bodyDiv w:val="1"/>
      <w:marLeft w:val="0"/>
      <w:marRight w:val="0"/>
      <w:marTop w:val="0"/>
      <w:marBottom w:val="0"/>
      <w:divBdr>
        <w:top w:val="none" w:sz="0" w:space="0" w:color="auto"/>
        <w:left w:val="none" w:sz="0" w:space="0" w:color="auto"/>
        <w:bottom w:val="none" w:sz="0" w:space="0" w:color="auto"/>
        <w:right w:val="none" w:sz="0" w:space="0" w:color="auto"/>
      </w:divBdr>
    </w:div>
    <w:div w:id="1791624952">
      <w:bodyDiv w:val="1"/>
      <w:marLeft w:val="0"/>
      <w:marRight w:val="0"/>
      <w:marTop w:val="0"/>
      <w:marBottom w:val="0"/>
      <w:divBdr>
        <w:top w:val="none" w:sz="0" w:space="0" w:color="auto"/>
        <w:left w:val="none" w:sz="0" w:space="0" w:color="auto"/>
        <w:bottom w:val="none" w:sz="0" w:space="0" w:color="auto"/>
        <w:right w:val="none" w:sz="0" w:space="0" w:color="auto"/>
      </w:divBdr>
    </w:div>
    <w:div w:id="1830705519">
      <w:bodyDiv w:val="1"/>
      <w:marLeft w:val="0"/>
      <w:marRight w:val="0"/>
      <w:marTop w:val="0"/>
      <w:marBottom w:val="0"/>
      <w:divBdr>
        <w:top w:val="none" w:sz="0" w:space="0" w:color="auto"/>
        <w:left w:val="none" w:sz="0" w:space="0" w:color="auto"/>
        <w:bottom w:val="none" w:sz="0" w:space="0" w:color="auto"/>
        <w:right w:val="none" w:sz="0" w:space="0" w:color="auto"/>
      </w:divBdr>
    </w:div>
    <w:div w:id="1855919578">
      <w:bodyDiv w:val="1"/>
      <w:marLeft w:val="0"/>
      <w:marRight w:val="0"/>
      <w:marTop w:val="0"/>
      <w:marBottom w:val="0"/>
      <w:divBdr>
        <w:top w:val="none" w:sz="0" w:space="0" w:color="auto"/>
        <w:left w:val="none" w:sz="0" w:space="0" w:color="auto"/>
        <w:bottom w:val="none" w:sz="0" w:space="0" w:color="auto"/>
        <w:right w:val="none" w:sz="0" w:space="0" w:color="auto"/>
      </w:divBdr>
    </w:div>
    <w:div w:id="1969122473">
      <w:bodyDiv w:val="1"/>
      <w:marLeft w:val="0"/>
      <w:marRight w:val="0"/>
      <w:marTop w:val="0"/>
      <w:marBottom w:val="0"/>
      <w:divBdr>
        <w:top w:val="none" w:sz="0" w:space="0" w:color="auto"/>
        <w:left w:val="none" w:sz="0" w:space="0" w:color="auto"/>
        <w:bottom w:val="none" w:sz="0" w:space="0" w:color="auto"/>
        <w:right w:val="none" w:sz="0" w:space="0" w:color="auto"/>
      </w:divBdr>
    </w:div>
    <w:div w:id="1978101194">
      <w:bodyDiv w:val="1"/>
      <w:marLeft w:val="0"/>
      <w:marRight w:val="0"/>
      <w:marTop w:val="0"/>
      <w:marBottom w:val="0"/>
      <w:divBdr>
        <w:top w:val="none" w:sz="0" w:space="0" w:color="auto"/>
        <w:left w:val="none" w:sz="0" w:space="0" w:color="auto"/>
        <w:bottom w:val="none" w:sz="0" w:space="0" w:color="auto"/>
        <w:right w:val="none" w:sz="0" w:space="0" w:color="auto"/>
      </w:divBdr>
    </w:div>
    <w:div w:id="2048480365">
      <w:bodyDiv w:val="1"/>
      <w:marLeft w:val="0"/>
      <w:marRight w:val="0"/>
      <w:marTop w:val="0"/>
      <w:marBottom w:val="0"/>
      <w:divBdr>
        <w:top w:val="none" w:sz="0" w:space="0" w:color="auto"/>
        <w:left w:val="none" w:sz="0" w:space="0" w:color="auto"/>
        <w:bottom w:val="none" w:sz="0" w:space="0" w:color="auto"/>
        <w:right w:val="none" w:sz="0" w:space="0" w:color="auto"/>
      </w:divBdr>
    </w:div>
    <w:div w:id="214311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9D2D7-2EA2-425C-8B08-7F54973C4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3</Pages>
  <Words>292</Words>
  <Characters>1669</Characters>
  <Application>Microsoft Office Word</Application>
  <DocSecurity>0</DocSecurity>
  <Lines>13</Lines>
  <Paragraphs>3</Paragraphs>
  <ScaleCrop>false</ScaleCrop>
  <Company>HP Inc.</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唐秀仪</cp:lastModifiedBy>
  <cp:revision>105</cp:revision>
  <cp:lastPrinted>2023-09-03T12:39:00Z</cp:lastPrinted>
  <dcterms:created xsi:type="dcterms:W3CDTF">2024-09-26T11:09:00Z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E5F2F587873A42E4B3277BD5A5C89953</vt:lpwstr>
  </property>
</Properties>
</file>