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FD4094">
      <w:pPr>
        <w:pStyle w:val="5"/>
        <w:spacing w:line="20" w:lineRule="exact"/>
        <w:ind w:left="192" w:firstLine="718"/>
        <w:rPr>
          <w:rFonts w:ascii="Times New Roman" w:hAnsi="Times New Roman" w:cs="Times New Roman"/>
          <w:b w:val="0"/>
          <w:sz w:val="2"/>
        </w:rPr>
      </w:pPr>
      <w:r>
        <w:rPr>
          <w:rFonts w:ascii="Times New Roman" w:hAnsi="Times New Roman" w:cs="Times New Roman"/>
          <w:b w:val="0"/>
          <w:sz w:val="2"/>
          <w:lang w:val="en-US"/>
        </w:rPr>
        <w:t>q</w:t>
      </w:r>
      <w:r>
        <w:rPr>
          <w:rFonts w:ascii="Times New Roman" w:hAnsi="Times New Roman" w:cs="Times New Roman"/>
          <w:b w:val="0"/>
          <w:sz w:val="2"/>
          <w:lang w:val="en-US" w:bidi="ar-SA"/>
        </w:rPr>
        <mc:AlternateContent>
          <mc:Choice Requires="wpg">
            <w:drawing>
              <wp:inline distT="0" distB="0" distL="0" distR="0">
                <wp:extent cx="5582285" cy="9525"/>
                <wp:effectExtent l="9525" t="9525" r="8890" b="0"/>
                <wp:docPr id="3" name="Group 2"/>
                <wp:cNvGraphicFramePr/>
                <a:graphic xmlns:a="http://schemas.openxmlformats.org/drawingml/2006/main">
                  <a:graphicData uri="http://schemas.microsoft.com/office/word/2010/wordprocessingGroup">
                    <wpg:wgp>
                      <wpg:cNvGrpSpPr/>
                      <wpg:grpSpPr>
                        <a:xfrm>
                          <a:off x="0" y="0"/>
                          <a:ext cx="5582285" cy="9525"/>
                          <a:chOff x="0" y="0"/>
                          <a:chExt cx="8791" cy="15"/>
                        </a:xfrm>
                      </wpg:grpSpPr>
                      <wps:wsp>
                        <wps:cNvPr id="4" name="Line 3"/>
                        <wps:cNvCnPr/>
                        <wps:spPr bwMode="auto">
                          <a:xfrm>
                            <a:off x="0" y="7"/>
                            <a:ext cx="8790" cy="0"/>
                          </a:xfrm>
                          <a:prstGeom prst="line">
                            <a:avLst/>
                          </a:prstGeom>
                          <a:noFill/>
                          <a:ln w="9144">
                            <a:solidFill>
                              <a:srgbClr val="000000"/>
                            </a:solidFill>
                            <a:round/>
                          </a:ln>
                        </wps:spPr>
                        <wps:bodyPr/>
                      </wps:wsp>
                    </wpg:wgp>
                  </a:graphicData>
                </a:graphic>
              </wp:inline>
            </w:drawing>
          </mc:Choice>
          <mc:Fallback>
            <w:pict>
              <v:group id="Group 2" o:spid="_x0000_s1026" o:spt="203" style="height:0.75pt;width:439.55pt;" coordsize="8791,15" o:gfxdata="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GL0mFzUAAAAAwEAAA8AAAAAAAAAAQAg&#10;AAAAIgAAAGRycy9kb3ducmV2LnhtbFBLAQIUABQAAAAIAIdO4kATPp6HEgIAAI8EAAAOAAAAAAAA&#10;AAEAIAAAACMBAABkcnMvZTJvRG9jLnhtbFBLBQYAAAAABgAGAFkBAACnBQAAAAA=&#10;">
                <o:lock v:ext="edit" aspectratio="f"/>
                <v:line id="Line 3" o:spid="_x0000_s1026" o:spt="20" style="position:absolute;left:0;top:7;height:0;width:8790;" filled="f" stroked="t" coordsize="21600,21600" o:gfxdata="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K6de8AAAA&#10;2gAAAA8AAAAAAAAAAQAgAAAAIgAAAGRycy9kb3ducmV2LnhtbFBLAQIUABQAAAAIAIdO4kAzLwWe&#10;OwAAADkAAAAQAAAAAAAAAAEAIAAAAAsBAABkcnMvc2hhcGV4bWwueG1sUEsFBgAAAAAGAAYAWwEA&#10;ALUDAAAAAA==&#10;">
                  <v:fill on="f" focussize="0,0"/>
                  <v:stroke weight="0.72pt" color="#000000" joinstyle="round"/>
                  <v:imagedata o:title=""/>
                  <o:lock v:ext="edit" aspectratio="f"/>
                </v:line>
                <w10:wrap type="none"/>
                <w10:anchorlock/>
              </v:group>
            </w:pict>
          </mc:Fallback>
        </mc:AlternateContent>
      </w:r>
    </w:p>
    <w:p w14:paraId="42A34E33">
      <w:pPr>
        <w:pStyle w:val="5"/>
        <w:spacing w:before="1"/>
        <w:rPr>
          <w:rFonts w:ascii="Times New Roman" w:hAnsi="Times New Roman" w:cs="Times New Roman"/>
          <w:b w:val="0"/>
          <w:sz w:val="14"/>
        </w:rPr>
      </w:pPr>
    </w:p>
    <w:p w14:paraId="0DFBCB9A">
      <w:pPr>
        <w:tabs>
          <w:tab w:val="left" w:pos="6138"/>
        </w:tabs>
        <w:spacing w:before="78"/>
        <w:ind w:left="881"/>
        <w:rPr>
          <w:rFonts w:ascii="Times New Roman" w:hAnsi="Times New Roman" w:cs="Times New Roman"/>
          <w:b/>
          <w:sz w:val="24"/>
        </w:rPr>
      </w:pPr>
      <w:r>
        <w:rPr>
          <w:rFonts w:ascii="Times New Roman" w:hAnsi="Times New Roman" w:cs="Times New Roman"/>
          <w:b/>
          <w:sz w:val="24"/>
        </w:rPr>
        <w:t>证券代码：</w:t>
      </w:r>
      <w:r>
        <w:rPr>
          <w:rFonts w:ascii="Times New Roman" w:hAnsi="Times New Roman" w:cs="Times New Roman"/>
          <w:b/>
          <w:sz w:val="24"/>
          <w:lang w:val="en-US"/>
        </w:rPr>
        <w:t>688059</w:t>
      </w:r>
      <w:r>
        <w:rPr>
          <w:rFonts w:ascii="Times New Roman" w:hAnsi="Times New Roman" w:cs="Times New Roman"/>
          <w:b/>
          <w:sz w:val="24"/>
          <w:lang w:val="en-US"/>
        </w:rPr>
        <w:tab/>
      </w:r>
      <w:r>
        <w:rPr>
          <w:rFonts w:ascii="Times New Roman" w:hAnsi="Times New Roman" w:cs="Times New Roman"/>
          <w:b/>
          <w:sz w:val="24"/>
        </w:rPr>
        <w:t>证券简称：华锐精密</w:t>
      </w:r>
    </w:p>
    <w:p w14:paraId="1E4B4B79">
      <w:pPr>
        <w:spacing w:before="4"/>
        <w:rPr>
          <w:rFonts w:ascii="Times New Roman" w:hAnsi="Times New Roman" w:cs="Times New Roman"/>
          <w:b/>
          <w:sz w:val="20"/>
        </w:rPr>
      </w:pPr>
      <w:bookmarkStart w:id="0" w:name="_GoBack"/>
      <w:bookmarkEnd w:id="0"/>
    </w:p>
    <w:p w14:paraId="499B29B6">
      <w:pPr>
        <w:pStyle w:val="5"/>
        <w:spacing w:before="58" w:line="348" w:lineRule="auto"/>
        <w:jc w:val="center"/>
        <w:rPr>
          <w:rFonts w:ascii="Times New Roman" w:hAnsi="Times New Roman" w:cs="Times New Roman"/>
        </w:rPr>
      </w:pPr>
      <w:r>
        <w:rPr>
          <w:rFonts w:ascii="Times New Roman" w:hAnsi="Times New Roman" w:cs="Times New Roman"/>
        </w:rPr>
        <w:t>株洲华锐精密工具股份有限公司</w:t>
      </w:r>
    </w:p>
    <w:p w14:paraId="609C1344">
      <w:pPr>
        <w:pStyle w:val="5"/>
        <w:spacing w:before="58" w:line="348" w:lineRule="auto"/>
        <w:jc w:val="center"/>
        <w:rPr>
          <w:rFonts w:ascii="Times New Roman" w:hAnsi="Times New Roman" w:cs="Times New Roman"/>
        </w:rPr>
      </w:pPr>
      <w:r>
        <w:rPr>
          <w:rFonts w:ascii="Times New Roman" w:hAnsi="Times New Roman" w:cs="Times New Roman"/>
        </w:rPr>
        <w:t>投资者关系活动记录表（</w:t>
      </w:r>
      <w:r>
        <w:rPr>
          <w:rFonts w:hint="eastAsia" w:ascii="Times New Roman" w:hAnsi="Times New Roman" w:cs="Times New Roman"/>
          <w:lang w:val="en-US"/>
        </w:rPr>
        <w:t>202</w:t>
      </w:r>
      <w:r>
        <w:rPr>
          <w:rFonts w:hint="eastAsia" w:ascii="Times New Roman" w:hAnsi="Times New Roman" w:cs="Times New Roman"/>
          <w:lang w:val="en-US" w:eastAsia="zh-CN"/>
        </w:rPr>
        <w:t>6</w:t>
      </w:r>
      <w:r>
        <w:rPr>
          <w:rFonts w:hint="eastAsia" w:ascii="Times New Roman" w:hAnsi="Times New Roman" w:cs="Times New Roman"/>
          <w:lang w:val="en-US"/>
        </w:rPr>
        <w:t>年</w:t>
      </w:r>
      <w:r>
        <w:rPr>
          <w:rFonts w:hint="eastAsia" w:ascii="Times New Roman" w:hAnsi="Times New Roman" w:cs="Times New Roman"/>
          <w:lang w:val="en-US" w:eastAsia="zh-CN"/>
        </w:rPr>
        <w:t>8</w:t>
      </w:r>
      <w:r>
        <w:rPr>
          <w:rFonts w:hint="eastAsia" w:ascii="Times New Roman" w:hAnsi="Times New Roman" w:cs="Times New Roman"/>
          <w:lang w:val="en-US"/>
        </w:rPr>
        <w:t>月</w:t>
      </w:r>
      <w:r>
        <w:rPr>
          <w:rFonts w:hint="eastAsia" w:ascii="Times New Roman" w:hAnsi="Times New Roman" w:cs="Times New Roman"/>
          <w:lang w:val="en-US" w:eastAsia="zh-CN"/>
        </w:rPr>
        <w:t>25</w:t>
      </w:r>
      <w:r>
        <w:rPr>
          <w:rFonts w:hint="eastAsia" w:ascii="Times New Roman" w:hAnsi="Times New Roman" w:cs="Times New Roman"/>
          <w:lang w:val="en-US"/>
        </w:rPr>
        <w:t>日</w:t>
      </w:r>
      <w:r>
        <w:rPr>
          <w:rFonts w:ascii="Times New Roman" w:hAnsi="Times New Roman" w:cs="Times New Roman"/>
        </w:rPr>
        <w:t>）</w:t>
      </w:r>
    </w:p>
    <w:p w14:paraId="5E9C03F9">
      <w:pPr>
        <w:pStyle w:val="5"/>
        <w:spacing w:before="7"/>
        <w:rPr>
          <w:rFonts w:ascii="Times New Roman" w:hAnsi="Times New Roman" w:cs="Times New Roman"/>
          <w:b w:val="0"/>
          <w:sz w:val="14"/>
        </w:rPr>
      </w:pPr>
    </w:p>
    <w:tbl>
      <w:tblPr>
        <w:tblStyle w:val="9"/>
        <w:tblW w:w="8875" w:type="dxa"/>
        <w:tblInd w:w="12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31"/>
        <w:gridCol w:w="7044"/>
      </w:tblGrid>
      <w:tr w14:paraId="65D50D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1" w:type="dxa"/>
            <w:tcBorders>
              <w:bottom w:val="nil"/>
            </w:tcBorders>
          </w:tcPr>
          <w:p w14:paraId="2251535B">
            <w:pPr>
              <w:pStyle w:val="16"/>
              <w:rPr>
                <w:rFonts w:ascii="Times New Roman" w:hAnsi="Times New Roman" w:cs="Times New Roman"/>
                <w:kern w:val="2"/>
                <w:sz w:val="24"/>
              </w:rPr>
            </w:pPr>
          </w:p>
        </w:tc>
        <w:tc>
          <w:tcPr>
            <w:tcW w:w="7044" w:type="dxa"/>
            <w:vMerge w:val="restart"/>
          </w:tcPr>
          <w:p w14:paraId="24F7931E">
            <w:pPr>
              <w:pStyle w:val="16"/>
              <w:tabs>
                <w:tab w:val="left" w:pos="2959"/>
              </w:tabs>
              <w:rPr>
                <w:rFonts w:ascii="Times New Roman" w:hAnsi="Times New Roman" w:eastAsia="Wingdings" w:cs="Times New Roman"/>
                <w:kern w:val="2"/>
                <w:sz w:val="24"/>
              </w:rPr>
            </w:pPr>
            <w:r>
              <w:rPr>
                <w:rFonts w:ascii="Times New Roman" w:hAnsi="Times New Roman" w:cs="Times New Roman"/>
                <w:kern w:val="2"/>
                <w:sz w:val="24"/>
              </w:rPr>
              <w:t>□特定对象调研</w:t>
            </w:r>
            <w:r>
              <w:rPr>
                <w:rFonts w:ascii="Times New Roman" w:hAnsi="Times New Roman" w:cs="Times New Roman"/>
                <w:kern w:val="2"/>
                <w:sz w:val="24"/>
                <w:lang w:val="en-US"/>
              </w:rPr>
              <w:t xml:space="preserve">                           </w:t>
            </w:r>
            <w:r>
              <w:rPr>
                <w:rFonts w:ascii="Times New Roman" w:hAnsi="Times New Roman" w:cs="Times New Roman"/>
                <w:kern w:val="2"/>
                <w:sz w:val="24"/>
              </w:rPr>
              <w:t>□分析师会议</w:t>
            </w:r>
          </w:p>
          <w:p w14:paraId="48D39D32">
            <w:pPr>
              <w:pStyle w:val="16"/>
              <w:tabs>
                <w:tab w:val="left" w:pos="2985"/>
              </w:tabs>
              <w:rPr>
                <w:rFonts w:ascii="Times New Roman" w:hAnsi="Times New Roman" w:cs="Times New Roman"/>
                <w:kern w:val="2"/>
                <w:sz w:val="24"/>
              </w:rPr>
            </w:pPr>
            <w:r>
              <w:rPr>
                <w:rFonts w:ascii="Times New Roman" w:hAnsi="Times New Roman" w:cs="Times New Roman"/>
                <w:kern w:val="2"/>
                <w:sz w:val="24"/>
              </w:rPr>
              <w:t>□媒体采访</w:t>
            </w:r>
            <w:r>
              <w:rPr>
                <w:rFonts w:ascii="Times New Roman" w:hAnsi="Times New Roman" w:cs="Times New Roman"/>
                <w:kern w:val="2"/>
                <w:sz w:val="24"/>
                <w:lang w:val="en-US"/>
              </w:rPr>
              <w:t xml:space="preserve">                               </w:t>
            </w:r>
            <w:r>
              <w:rPr>
                <w:rFonts w:hint="eastAsia" w:ascii="Times New Roman" w:hAnsi="Times New Roman" w:cs="Times New Roman"/>
                <w:kern w:val="2"/>
                <w:sz w:val="24"/>
                <w:lang w:eastAsia="zh-CN"/>
              </w:rPr>
              <w:t>☑</w:t>
            </w:r>
            <w:r>
              <w:rPr>
                <w:rFonts w:ascii="Times New Roman" w:hAnsi="Times New Roman" w:cs="Times New Roman"/>
                <w:kern w:val="2"/>
                <w:sz w:val="24"/>
              </w:rPr>
              <w:t>业绩说明会</w:t>
            </w:r>
          </w:p>
          <w:p w14:paraId="794262F3">
            <w:pPr>
              <w:pStyle w:val="16"/>
              <w:tabs>
                <w:tab w:val="left" w:pos="2985"/>
              </w:tabs>
              <w:rPr>
                <w:rFonts w:ascii="Times New Roman" w:hAnsi="Times New Roman" w:cs="Times New Roman"/>
                <w:kern w:val="2"/>
                <w:sz w:val="24"/>
              </w:rPr>
            </w:pPr>
            <w:r>
              <w:rPr>
                <w:rFonts w:ascii="Times New Roman" w:hAnsi="Times New Roman" w:cs="Times New Roman"/>
                <w:kern w:val="2"/>
                <w:sz w:val="24"/>
              </w:rPr>
              <w:t>□新闻发布会</w:t>
            </w:r>
            <w:r>
              <w:rPr>
                <w:rFonts w:ascii="Times New Roman" w:hAnsi="Times New Roman" w:cs="Times New Roman"/>
                <w:kern w:val="2"/>
                <w:sz w:val="24"/>
                <w:lang w:val="en-US"/>
              </w:rPr>
              <w:t xml:space="preserve">                             </w:t>
            </w:r>
            <w:r>
              <w:rPr>
                <w:rFonts w:ascii="Times New Roman" w:hAnsi="Times New Roman" w:cs="Times New Roman"/>
                <w:kern w:val="2"/>
                <w:sz w:val="24"/>
              </w:rPr>
              <w:t>□路演活动</w:t>
            </w:r>
          </w:p>
          <w:p w14:paraId="02DAF1AD">
            <w:pPr>
              <w:pStyle w:val="16"/>
              <w:rPr>
                <w:rFonts w:ascii="Times New Roman" w:hAnsi="Times New Roman" w:cs="Times New Roman"/>
                <w:kern w:val="2"/>
                <w:sz w:val="24"/>
              </w:rPr>
            </w:pPr>
            <w:r>
              <w:rPr>
                <w:rFonts w:ascii="Times New Roman" w:hAnsi="Times New Roman" w:cs="Times New Roman"/>
                <w:kern w:val="2"/>
                <w:sz w:val="24"/>
              </w:rPr>
              <w:t>□现场参观</w:t>
            </w:r>
          </w:p>
          <w:p w14:paraId="247634D1">
            <w:pPr>
              <w:pStyle w:val="16"/>
              <w:tabs>
                <w:tab w:val="left" w:pos="2320"/>
              </w:tabs>
              <w:spacing w:before="50"/>
              <w:rPr>
                <w:rFonts w:ascii="Times New Roman" w:hAnsi="Times New Roman" w:cs="Times New Roman"/>
                <w:kern w:val="2"/>
                <w:sz w:val="24"/>
                <w:lang w:val="en-US"/>
              </w:rPr>
            </w:pPr>
            <w:r>
              <w:rPr>
                <w:rFonts w:ascii="Times New Roman" w:hAnsi="Times New Roman" w:eastAsia="Times New Roman" w:cs="Times New Roman"/>
                <w:kern w:val="2"/>
                <w:sz w:val="24"/>
              </w:rPr>
              <w:t>□</w:t>
            </w:r>
            <w:r>
              <w:rPr>
                <w:rFonts w:ascii="Times New Roman" w:hAnsi="Times New Roman" w:cs="Times New Roman"/>
                <w:kern w:val="2"/>
                <w:sz w:val="24"/>
                <w:lang w:val="en-US"/>
              </w:rPr>
              <w:t>其他：</w:t>
            </w:r>
            <w:r>
              <w:rPr>
                <w:rFonts w:ascii="Times New Roman" w:hAnsi="Times New Roman" w:cs="Times New Roman"/>
                <w:kern w:val="2"/>
                <w:sz w:val="24"/>
                <w:u w:val="single"/>
                <w:lang w:val="en-US"/>
              </w:rPr>
              <w:t xml:space="preserve">                      </w:t>
            </w:r>
          </w:p>
        </w:tc>
      </w:tr>
      <w:tr w14:paraId="6230D1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2" w:hRule="atLeast"/>
        </w:trPr>
        <w:tc>
          <w:tcPr>
            <w:tcW w:w="1831" w:type="dxa"/>
            <w:tcBorders>
              <w:top w:val="nil"/>
              <w:bottom w:val="nil"/>
            </w:tcBorders>
          </w:tcPr>
          <w:p w14:paraId="3982DE1D">
            <w:pPr>
              <w:pStyle w:val="16"/>
              <w:spacing w:before="187" w:line="360" w:lineRule="atLeast"/>
              <w:ind w:left="542" w:right="171" w:hanging="360"/>
              <w:rPr>
                <w:rFonts w:ascii="Times New Roman" w:hAnsi="Times New Roman" w:cs="Times New Roman"/>
                <w:b/>
                <w:kern w:val="2"/>
                <w:sz w:val="24"/>
              </w:rPr>
            </w:pPr>
            <w:r>
              <w:rPr>
                <w:rFonts w:ascii="Times New Roman" w:hAnsi="Times New Roman" w:cs="Times New Roman"/>
                <w:b/>
                <w:kern w:val="2"/>
                <w:sz w:val="24"/>
              </w:rPr>
              <w:t>投资者关系活动类别</w:t>
            </w:r>
          </w:p>
        </w:tc>
        <w:tc>
          <w:tcPr>
            <w:tcW w:w="7044" w:type="dxa"/>
            <w:vMerge w:val="continue"/>
          </w:tcPr>
          <w:p w14:paraId="6C8FC2CB">
            <w:pPr>
              <w:pStyle w:val="16"/>
              <w:tabs>
                <w:tab w:val="left" w:pos="2985"/>
              </w:tabs>
              <w:spacing w:before="93"/>
              <w:ind w:left="104"/>
              <w:rPr>
                <w:rFonts w:ascii="Times New Roman" w:hAnsi="Times New Roman" w:cs="Times New Roman"/>
                <w:kern w:val="2"/>
                <w:sz w:val="24"/>
              </w:rPr>
            </w:pPr>
          </w:p>
        </w:tc>
      </w:tr>
      <w:tr w14:paraId="456D1E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1" w:hRule="atLeast"/>
        </w:trPr>
        <w:tc>
          <w:tcPr>
            <w:tcW w:w="1831" w:type="dxa"/>
            <w:tcBorders>
              <w:top w:val="nil"/>
              <w:bottom w:val="nil"/>
            </w:tcBorders>
          </w:tcPr>
          <w:p w14:paraId="05ED2FE4">
            <w:pPr>
              <w:pStyle w:val="16"/>
              <w:rPr>
                <w:rFonts w:ascii="Times New Roman" w:hAnsi="Times New Roman" w:cs="Times New Roman"/>
                <w:kern w:val="2"/>
                <w:sz w:val="20"/>
              </w:rPr>
            </w:pPr>
          </w:p>
        </w:tc>
        <w:tc>
          <w:tcPr>
            <w:tcW w:w="7044" w:type="dxa"/>
            <w:vMerge w:val="continue"/>
          </w:tcPr>
          <w:p w14:paraId="7752FAD1">
            <w:pPr>
              <w:pStyle w:val="16"/>
              <w:spacing w:line="239" w:lineRule="exact"/>
              <w:ind w:left="104"/>
              <w:rPr>
                <w:rFonts w:ascii="Times New Roman" w:hAnsi="Times New Roman" w:cs="Times New Roman"/>
                <w:kern w:val="2"/>
                <w:sz w:val="24"/>
              </w:rPr>
            </w:pPr>
          </w:p>
        </w:tc>
      </w:tr>
      <w:tr w14:paraId="42F2F3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1831" w:type="dxa"/>
            <w:vAlign w:val="center"/>
          </w:tcPr>
          <w:p w14:paraId="063B214F">
            <w:pPr>
              <w:pStyle w:val="16"/>
              <w:spacing w:line="312" w:lineRule="auto"/>
              <w:jc w:val="center"/>
              <w:rPr>
                <w:rFonts w:ascii="Times New Roman" w:hAnsi="Times New Roman" w:cs="Times New Roman"/>
                <w:b/>
                <w:kern w:val="2"/>
                <w:sz w:val="24"/>
              </w:rPr>
            </w:pPr>
            <w:r>
              <w:rPr>
                <w:rFonts w:ascii="Times New Roman" w:hAnsi="Times New Roman" w:cs="Times New Roman"/>
                <w:b/>
                <w:kern w:val="2"/>
                <w:sz w:val="24"/>
              </w:rPr>
              <w:t>参与单位名称及人员姓名</w:t>
            </w:r>
          </w:p>
        </w:tc>
        <w:tc>
          <w:tcPr>
            <w:tcW w:w="7044" w:type="dxa"/>
          </w:tcPr>
          <w:p w14:paraId="25798BBF">
            <w:pPr>
              <w:pStyle w:val="16"/>
              <w:spacing w:before="120" w:beforeLines="50" w:after="120" w:afterLines="50" w:line="360" w:lineRule="auto"/>
              <w:jc w:val="both"/>
              <w:rPr>
                <w:rFonts w:ascii="Times New Roman" w:hAnsi="Times New Roman" w:cs="Times New Roman"/>
                <w:kern w:val="2"/>
                <w:sz w:val="24"/>
                <w:lang w:val="en-US"/>
              </w:rPr>
            </w:pPr>
            <w:r>
              <w:rPr>
                <w:rFonts w:hint="eastAsia" w:ascii="Times New Roman" w:hAnsi="Times New Roman" w:cs="Times New Roman"/>
                <w:kern w:val="2"/>
                <w:sz w:val="24"/>
                <w:lang w:val="en-US" w:eastAsia="zh-CN"/>
              </w:rPr>
              <w:t>未备注名称的中小投资者</w:t>
            </w:r>
          </w:p>
        </w:tc>
      </w:tr>
      <w:tr w14:paraId="666217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1831" w:type="dxa"/>
            <w:vAlign w:val="center"/>
          </w:tcPr>
          <w:p w14:paraId="7D662388">
            <w:pPr>
              <w:pStyle w:val="16"/>
              <w:jc w:val="center"/>
              <w:rPr>
                <w:rFonts w:ascii="Times New Roman" w:hAnsi="Times New Roman" w:cs="Times New Roman"/>
                <w:b/>
                <w:kern w:val="2"/>
                <w:sz w:val="24"/>
              </w:rPr>
            </w:pPr>
            <w:r>
              <w:rPr>
                <w:rFonts w:ascii="Times New Roman" w:hAnsi="Times New Roman" w:cs="Times New Roman"/>
                <w:b/>
                <w:kern w:val="2"/>
                <w:sz w:val="24"/>
              </w:rPr>
              <w:t>时间</w:t>
            </w:r>
          </w:p>
        </w:tc>
        <w:tc>
          <w:tcPr>
            <w:tcW w:w="7044" w:type="dxa"/>
            <w:vAlign w:val="center"/>
          </w:tcPr>
          <w:p w14:paraId="526E23D9">
            <w:pPr>
              <w:pStyle w:val="16"/>
              <w:spacing w:line="292" w:lineRule="exact"/>
              <w:jc w:val="both"/>
              <w:rPr>
                <w:rFonts w:ascii="Times New Roman" w:hAnsi="Times New Roman" w:cs="Times New Roman" w:eastAsiaTheme="minorEastAsia"/>
                <w:kern w:val="2"/>
                <w:sz w:val="24"/>
                <w:lang w:val="en-US"/>
              </w:rPr>
            </w:pPr>
            <w:r>
              <w:rPr>
                <w:rFonts w:hint="eastAsia" w:ascii="Times New Roman" w:hAnsi="Times New Roman" w:cs="Times New Roman" w:eastAsiaTheme="minorEastAsia"/>
                <w:kern w:val="2"/>
                <w:sz w:val="24"/>
                <w:lang w:val="en-US"/>
              </w:rPr>
              <w:t>202</w:t>
            </w:r>
            <w:r>
              <w:rPr>
                <w:rFonts w:hint="eastAsia" w:ascii="Times New Roman" w:hAnsi="Times New Roman" w:cs="Times New Roman" w:eastAsiaTheme="minorEastAsia"/>
                <w:kern w:val="2"/>
                <w:sz w:val="24"/>
                <w:lang w:val="en-US" w:eastAsia="zh-CN"/>
              </w:rPr>
              <w:t>6</w:t>
            </w:r>
            <w:r>
              <w:rPr>
                <w:rFonts w:hint="eastAsia" w:ascii="Times New Roman" w:hAnsi="Times New Roman" w:cs="Times New Roman" w:eastAsiaTheme="minorEastAsia"/>
                <w:kern w:val="2"/>
                <w:sz w:val="24"/>
                <w:lang w:val="en-US"/>
              </w:rPr>
              <w:t>年</w:t>
            </w:r>
            <w:r>
              <w:rPr>
                <w:rFonts w:hint="eastAsia" w:ascii="Times New Roman" w:hAnsi="Times New Roman" w:cs="Times New Roman" w:eastAsiaTheme="minorEastAsia"/>
                <w:kern w:val="2"/>
                <w:sz w:val="24"/>
                <w:lang w:val="en-US" w:eastAsia="zh-CN"/>
              </w:rPr>
              <w:t>8</w:t>
            </w:r>
            <w:r>
              <w:rPr>
                <w:rFonts w:hint="eastAsia" w:ascii="Times New Roman" w:hAnsi="Times New Roman" w:cs="Times New Roman" w:eastAsiaTheme="minorEastAsia"/>
                <w:kern w:val="2"/>
                <w:sz w:val="24"/>
                <w:lang w:val="en-US"/>
              </w:rPr>
              <w:t>月</w:t>
            </w:r>
            <w:r>
              <w:rPr>
                <w:rFonts w:hint="eastAsia" w:ascii="Times New Roman" w:hAnsi="Times New Roman" w:cs="Times New Roman" w:eastAsiaTheme="minorEastAsia"/>
                <w:kern w:val="2"/>
                <w:sz w:val="24"/>
                <w:lang w:val="en-US" w:eastAsia="zh-CN"/>
              </w:rPr>
              <w:t>25</w:t>
            </w:r>
            <w:r>
              <w:rPr>
                <w:rFonts w:hint="eastAsia" w:ascii="Times New Roman" w:hAnsi="Times New Roman" w:cs="Times New Roman" w:eastAsiaTheme="minorEastAsia"/>
                <w:kern w:val="2"/>
                <w:sz w:val="24"/>
                <w:lang w:val="en-US"/>
              </w:rPr>
              <w:t>日</w:t>
            </w:r>
          </w:p>
        </w:tc>
      </w:tr>
      <w:tr w14:paraId="1F27AB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1831" w:type="dxa"/>
            <w:vAlign w:val="center"/>
          </w:tcPr>
          <w:p w14:paraId="5C19F6D4">
            <w:pPr>
              <w:pStyle w:val="16"/>
              <w:jc w:val="center"/>
              <w:rPr>
                <w:rFonts w:ascii="Times New Roman" w:hAnsi="Times New Roman" w:cs="Times New Roman"/>
                <w:b/>
                <w:kern w:val="2"/>
                <w:sz w:val="24"/>
              </w:rPr>
            </w:pPr>
            <w:r>
              <w:rPr>
                <w:rFonts w:ascii="Times New Roman" w:hAnsi="Times New Roman" w:cs="Times New Roman"/>
                <w:b/>
                <w:kern w:val="2"/>
                <w:sz w:val="24"/>
              </w:rPr>
              <w:t>地点</w:t>
            </w:r>
          </w:p>
        </w:tc>
        <w:tc>
          <w:tcPr>
            <w:tcW w:w="7044" w:type="dxa"/>
            <w:vAlign w:val="center"/>
          </w:tcPr>
          <w:p w14:paraId="6B1EFEF3">
            <w:pPr>
              <w:pStyle w:val="16"/>
              <w:jc w:val="both"/>
              <w:rPr>
                <w:rFonts w:ascii="Times New Roman" w:hAnsi="Times New Roman" w:cs="Times New Roman"/>
                <w:kern w:val="2"/>
                <w:sz w:val="24"/>
                <w:lang w:val="en-US"/>
              </w:rPr>
            </w:pPr>
            <w:r>
              <w:rPr>
                <w:rFonts w:hint="eastAsia" w:ascii="Times New Roman" w:hAnsi="Times New Roman" w:eastAsia="宋体" w:cs="Times New Roman"/>
                <w:kern w:val="2"/>
                <w:sz w:val="24"/>
                <w:lang w:val="en-US" w:eastAsia="zh-CN"/>
              </w:rPr>
              <w:t>上证路演中心（http://roadshow.sseinfo.com）</w:t>
            </w:r>
          </w:p>
        </w:tc>
      </w:tr>
      <w:tr w14:paraId="34995C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61" w:hRule="atLeast"/>
        </w:trPr>
        <w:tc>
          <w:tcPr>
            <w:tcW w:w="1831" w:type="dxa"/>
            <w:vAlign w:val="center"/>
          </w:tcPr>
          <w:p w14:paraId="4FEF58E9">
            <w:pPr>
              <w:pStyle w:val="16"/>
              <w:spacing w:line="360" w:lineRule="atLeast"/>
              <w:jc w:val="center"/>
              <w:rPr>
                <w:rFonts w:ascii="Times New Roman" w:hAnsi="Times New Roman" w:cs="Times New Roman"/>
                <w:b/>
                <w:kern w:val="2"/>
                <w:sz w:val="24"/>
              </w:rPr>
            </w:pPr>
            <w:r>
              <w:rPr>
                <w:rFonts w:ascii="Times New Roman" w:hAnsi="Times New Roman" w:cs="Times New Roman"/>
                <w:b/>
                <w:kern w:val="2"/>
                <w:sz w:val="24"/>
              </w:rPr>
              <w:t>上市公司接待</w:t>
            </w:r>
          </w:p>
          <w:p w14:paraId="2C32C94C">
            <w:pPr>
              <w:pStyle w:val="16"/>
              <w:spacing w:line="360" w:lineRule="atLeast"/>
              <w:jc w:val="center"/>
              <w:rPr>
                <w:rFonts w:ascii="Times New Roman" w:hAnsi="Times New Roman" w:cs="Times New Roman"/>
                <w:b/>
                <w:kern w:val="2"/>
                <w:sz w:val="24"/>
              </w:rPr>
            </w:pPr>
            <w:r>
              <w:rPr>
                <w:rFonts w:ascii="Times New Roman" w:hAnsi="Times New Roman" w:cs="Times New Roman"/>
                <w:b/>
                <w:kern w:val="2"/>
                <w:sz w:val="24"/>
              </w:rPr>
              <w:t>人员姓名</w:t>
            </w:r>
          </w:p>
        </w:tc>
        <w:tc>
          <w:tcPr>
            <w:tcW w:w="7044" w:type="dxa"/>
            <w:vAlign w:val="center"/>
          </w:tcPr>
          <w:p w14:paraId="297D294C">
            <w:pPr>
              <w:pStyle w:val="16"/>
              <w:spacing w:before="120" w:beforeLines="50" w:line="360" w:lineRule="auto"/>
              <w:jc w:val="both"/>
              <w:rPr>
                <w:rFonts w:hint="eastAsia" w:ascii="Times New Roman" w:hAnsi="Times New Roman" w:cs="Times New Roman"/>
                <w:kern w:val="2"/>
                <w:sz w:val="24"/>
                <w:lang w:val="en-US"/>
              </w:rPr>
            </w:pPr>
            <w:r>
              <w:rPr>
                <w:rFonts w:hint="eastAsia" w:ascii="Times New Roman" w:hAnsi="Times New Roman" w:cs="Times New Roman"/>
                <w:kern w:val="2"/>
                <w:sz w:val="24"/>
                <w:lang w:val="en-US"/>
              </w:rPr>
              <w:t>董事长兼总经理肖旭凯先生</w:t>
            </w:r>
          </w:p>
          <w:p w14:paraId="27B4E286">
            <w:pPr>
              <w:pStyle w:val="16"/>
              <w:spacing w:before="120" w:beforeLines="50" w:line="360" w:lineRule="auto"/>
              <w:jc w:val="both"/>
              <w:rPr>
                <w:rFonts w:ascii="Times New Roman" w:hAnsi="Times New Roman" w:cs="Times New Roman"/>
                <w:kern w:val="2"/>
                <w:sz w:val="24"/>
                <w:lang w:val="en-US"/>
              </w:rPr>
            </w:pPr>
            <w:r>
              <w:rPr>
                <w:rFonts w:hint="eastAsia" w:ascii="Times New Roman" w:hAnsi="Times New Roman" w:cs="Times New Roman"/>
                <w:kern w:val="2"/>
                <w:sz w:val="24"/>
                <w:lang w:val="en-US"/>
              </w:rPr>
              <w:t>董事会秘书兼财务总监段艳兰女士</w:t>
            </w:r>
          </w:p>
        </w:tc>
      </w:tr>
      <w:tr w14:paraId="31B08B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9" w:hRule="atLeast"/>
        </w:trPr>
        <w:tc>
          <w:tcPr>
            <w:tcW w:w="1831" w:type="dxa"/>
            <w:vAlign w:val="center"/>
          </w:tcPr>
          <w:p w14:paraId="7A85F007">
            <w:pPr>
              <w:pStyle w:val="16"/>
              <w:spacing w:line="360" w:lineRule="atLeast"/>
              <w:jc w:val="center"/>
              <w:rPr>
                <w:rFonts w:ascii="Times New Roman" w:hAnsi="Times New Roman" w:cs="Times New Roman"/>
                <w:b/>
                <w:kern w:val="2"/>
                <w:sz w:val="24"/>
              </w:rPr>
            </w:pPr>
            <w:r>
              <w:rPr>
                <w:rFonts w:ascii="Times New Roman" w:hAnsi="Times New Roman" w:cs="Times New Roman"/>
                <w:b/>
                <w:kern w:val="2"/>
                <w:sz w:val="24"/>
              </w:rPr>
              <w:t>投资者关系活动</w:t>
            </w:r>
          </w:p>
          <w:p w14:paraId="7F5634CD">
            <w:pPr>
              <w:pStyle w:val="16"/>
              <w:spacing w:line="360" w:lineRule="atLeast"/>
              <w:jc w:val="center"/>
              <w:rPr>
                <w:rFonts w:ascii="Times New Roman" w:hAnsi="Times New Roman" w:cs="Times New Roman"/>
                <w:b/>
                <w:kern w:val="2"/>
                <w:sz w:val="24"/>
              </w:rPr>
            </w:pPr>
            <w:r>
              <w:rPr>
                <w:rFonts w:ascii="Times New Roman" w:hAnsi="Times New Roman" w:cs="Times New Roman"/>
                <w:b/>
                <w:kern w:val="2"/>
                <w:sz w:val="24"/>
              </w:rPr>
              <w:t>主要内容介绍</w:t>
            </w:r>
          </w:p>
        </w:tc>
        <w:tc>
          <w:tcPr>
            <w:tcW w:w="7044" w:type="dxa"/>
            <w:tcBorders>
              <w:bottom w:val="single" w:color="000000" w:sz="4" w:space="0"/>
            </w:tcBorders>
          </w:tcPr>
          <w:p w14:paraId="4272C0B3">
            <w:pPr>
              <w:pStyle w:val="18"/>
              <w:spacing w:before="120" w:after="120" w:afterLines="50"/>
              <w:ind w:firstLine="482"/>
              <w:rPr>
                <w:rFonts w:hint="default" w:cs="Times New Roman"/>
                <w:b/>
                <w:bCs/>
                <w:color w:val="000000" w:themeColor="text1"/>
                <w:kern w:val="2"/>
                <w:sz w:val="24"/>
                <w:szCs w:val="24"/>
                <w:lang w:val="en-US" w:eastAsia="zh-CN" w:bidi="ar-SA"/>
                <w14:textFill>
                  <w14:solidFill>
                    <w14:schemeClr w14:val="tx1"/>
                  </w14:solidFill>
                </w14:textFill>
              </w:rPr>
            </w:pPr>
            <w:r>
              <w:rPr>
                <w:rFonts w:hint="eastAsia" w:cs="Times New Roman"/>
                <w:b/>
                <w:bCs/>
                <w:color w:val="000000" w:themeColor="text1"/>
                <w:kern w:val="2"/>
                <w:sz w:val="24"/>
                <w:szCs w:val="24"/>
                <w:lang w:val="en-US" w:eastAsia="zh-CN" w:bidi="ar-SA"/>
                <w14:textFill>
                  <w14:solidFill>
                    <w14:schemeClr w14:val="tx1"/>
                  </w14:solidFill>
                </w14:textFill>
              </w:rPr>
              <w:t>一、</w:t>
            </w:r>
            <w:r>
              <w:rPr>
                <w:rFonts w:hint="default" w:cs="Times New Roman"/>
                <w:b/>
                <w:bCs/>
                <w:color w:val="000000" w:themeColor="text1"/>
                <w:kern w:val="2"/>
                <w:sz w:val="24"/>
                <w:szCs w:val="24"/>
                <w:lang w:val="en-US" w:eastAsia="zh-CN" w:bidi="ar-SA"/>
                <w14:textFill>
                  <w14:solidFill>
                    <w14:schemeClr w14:val="tx1"/>
                  </w14:solidFill>
                </w14:textFill>
              </w:rPr>
              <w:t>请问贵公司本期财务报告中，盈利表现如何？谢谢。</w:t>
            </w:r>
          </w:p>
          <w:p w14:paraId="3E31C9D7">
            <w:pPr>
              <w:pStyle w:val="18"/>
              <w:spacing w:before="120" w:after="120" w:afterLines="50"/>
              <w:ind w:firstLine="482"/>
              <w:rPr>
                <w:rFonts w:hint="default" w:ascii="Times New Roman" w:hAnsi="Times New Roman" w:cs="Times New Roman" w:eastAsiaTheme="minorEastAsia"/>
                <w:b w:val="0"/>
                <w:bCs w:val="0"/>
                <w:color w:val="000000" w:themeColor="text1"/>
                <w:kern w:val="2"/>
                <w:sz w:val="24"/>
                <w:szCs w:val="24"/>
                <w:lang w:val="en-US" w:eastAsia="zh-CN" w:bidi="ar-SA"/>
                <w14:textFill>
                  <w14:solidFill>
                    <w14:schemeClr w14:val="tx1"/>
                  </w14:solidFill>
                </w14:textFill>
              </w:rPr>
            </w:pPr>
            <w:r>
              <w:rPr>
                <w:rFonts w:hint="default" w:ascii="Times New Roman" w:hAnsi="Times New Roman" w:cs="Times New Roman" w:eastAsiaTheme="minorEastAsia"/>
                <w:b w:val="0"/>
                <w:bCs w:val="0"/>
                <w:color w:val="000000" w:themeColor="text1"/>
                <w:kern w:val="2"/>
                <w:sz w:val="24"/>
                <w:szCs w:val="24"/>
                <w:lang w:val="en-US" w:eastAsia="zh-CN" w:bidi="ar-SA"/>
                <w14:textFill>
                  <w14:solidFill>
                    <w14:schemeClr w14:val="tx1"/>
                  </w14:solidFill>
                </w14:textFill>
              </w:rPr>
              <w:t>尊敬的投资者您好，感谢您对公司的关注。报告期内，公司经营业绩实现稳健、高质量增长。公司2026年上半年，实现营业收入62,134.61万元，与去年同期相比上升19.70%；实现归属于母公司所有者的净利润23,784.73万元，与去年同期相比上升178.32%；实现归属于母公司所有者的扣除非经常性损益的净利润23,679.54万元，与去年同期相比上升182.45%。报告期内，公司经营业绩的提升主要系：1、报告期内，在主要原材料碳化钨价格高位运行的背景下，公司积极应对，采取涨价措施，产品整体销售价格有所提升，带动营收规模及产品整体毛利率均有所提升；2、报告期内，一方面公司积极践行提质增效行动，加强费用管控，另一方面伴随营业收入增长带来的规模效应，公司期间费用率有所下降。</w:t>
            </w:r>
          </w:p>
          <w:p w14:paraId="1CE761ED">
            <w:pPr>
              <w:pStyle w:val="18"/>
              <w:spacing w:before="120" w:after="120" w:afterLines="50"/>
              <w:ind w:firstLine="482"/>
              <w:rPr>
                <w:rFonts w:hint="default" w:ascii="Times New Roman" w:hAnsi="Times New Roman" w:cs="Times New Roman" w:eastAsiaTheme="minorEastAsia"/>
                <w:b w:val="0"/>
                <w:bCs w:val="0"/>
                <w:color w:val="000000" w:themeColor="text1"/>
                <w:kern w:val="2"/>
                <w:sz w:val="24"/>
                <w:szCs w:val="24"/>
                <w:lang w:val="en-US" w:eastAsia="zh-CN" w:bidi="ar-SA"/>
                <w14:textFill>
                  <w14:solidFill>
                    <w14:schemeClr w14:val="tx1"/>
                  </w14:solidFill>
                </w14:textFill>
              </w:rPr>
            </w:pPr>
          </w:p>
          <w:p w14:paraId="3196FEB8">
            <w:pPr>
              <w:pStyle w:val="18"/>
              <w:spacing w:before="120" w:after="120" w:afterLines="50"/>
              <w:ind w:firstLine="482"/>
              <w:rPr>
                <w:rFonts w:hint="default" w:ascii="Times New Roman" w:hAnsi="Times New Roman" w:cs="Times New Roman" w:eastAsiaTheme="minorEastAsia"/>
                <w:b/>
                <w:bCs/>
                <w:color w:val="000000" w:themeColor="text1"/>
                <w:kern w:val="2"/>
                <w:sz w:val="24"/>
                <w:szCs w:val="24"/>
                <w:lang w:val="en-US" w:eastAsia="zh-CN" w:bidi="ar-SA"/>
                <w14:textFill>
                  <w14:solidFill>
                    <w14:schemeClr w14:val="tx1"/>
                  </w14:solidFill>
                </w14:textFill>
              </w:rPr>
            </w:pPr>
            <w:r>
              <w:rPr>
                <w:rFonts w:hint="eastAsia" w:cs="Times New Roman" w:eastAsiaTheme="minorEastAsia"/>
                <w:b/>
                <w:bCs/>
                <w:color w:val="000000" w:themeColor="text1"/>
                <w:kern w:val="2"/>
                <w:sz w:val="24"/>
                <w:szCs w:val="24"/>
                <w:lang w:val="en-US" w:eastAsia="zh-CN" w:bidi="ar-SA"/>
                <w14:textFill>
                  <w14:solidFill>
                    <w14:schemeClr w14:val="tx1"/>
                  </w14:solidFill>
                </w14:textFill>
              </w:rPr>
              <w:t>二、</w:t>
            </w:r>
            <w:r>
              <w:rPr>
                <w:rFonts w:hint="default" w:ascii="Times New Roman" w:hAnsi="Times New Roman" w:cs="Times New Roman" w:eastAsiaTheme="minorEastAsia"/>
                <w:b/>
                <w:bCs/>
                <w:color w:val="000000" w:themeColor="text1"/>
                <w:kern w:val="2"/>
                <w:sz w:val="24"/>
                <w:szCs w:val="24"/>
                <w:lang w:val="en-US" w:eastAsia="zh-CN" w:bidi="ar-SA"/>
                <w14:textFill>
                  <w14:solidFill>
                    <w14:schemeClr w14:val="tx1"/>
                  </w14:solidFill>
                </w14:textFill>
              </w:rPr>
              <w:t>请问贵公司未来盈利增长的主要驱动因素有哪些？</w:t>
            </w:r>
          </w:p>
          <w:p w14:paraId="5A1F2411">
            <w:pPr>
              <w:pStyle w:val="18"/>
              <w:spacing w:before="120" w:after="120" w:afterLines="50"/>
              <w:ind w:firstLine="480"/>
              <w:rPr>
                <w:rFonts w:hint="default" w:ascii="Times New Roman" w:hAnsi="Times New Roman" w:cs="Times New Roman"/>
                <w:sz w:val="24"/>
                <w:szCs w:val="32"/>
                <w:lang w:val="en-US" w:eastAsia="zh-CN"/>
              </w:rPr>
            </w:pPr>
            <w:r>
              <w:rPr>
                <w:rFonts w:hint="default" w:ascii="Times New Roman" w:hAnsi="Times New Roman" w:cs="Times New Roman" w:eastAsiaTheme="minorEastAsia"/>
                <w:b w:val="0"/>
                <w:bCs w:val="0"/>
                <w:color w:val="000000" w:themeColor="text1"/>
                <w:kern w:val="2"/>
                <w:sz w:val="24"/>
                <w:szCs w:val="24"/>
                <w:lang w:val="en-US" w:eastAsia="zh-CN" w:bidi="ar-SA"/>
                <w14:textFill>
                  <w14:solidFill>
                    <w14:schemeClr w14:val="tx1"/>
                  </w14:solidFill>
                </w14:textFill>
              </w:rPr>
              <w:t>尊敬的投资者您好，感谢您对公司的关注。公司一贯秉承“自主研发、持续创新”的企业发展战略，专注于硬质合金数控刀具的研发、生产和销售。未来公司将进一步夯实并发挥公司在技术创新、产品开发方面的优势，加大研发投入和人才队伍建设，以技术推动市场为导向，不断升级迭代产品并开发新产品。在巩固硬质合金数控刀具市场优势地位的基础上，优先开展基础材料技术的研究，进军金属陶瓷、陶瓷、超硬材料等新材料领域、同时，通过新品项目的开发，向工具系统、精密复杂组合刀具领域拓展，进一步丰富公司的产品线，将公司从硬质合金切削刀具制造商打造成为国内领先的整体切削解决方案供应商。</w:t>
            </w:r>
          </w:p>
          <w:p w14:paraId="299DBAFA">
            <w:pPr>
              <w:pStyle w:val="18"/>
              <w:spacing w:before="120" w:after="120" w:afterLines="50"/>
              <w:ind w:firstLine="482"/>
              <w:rPr>
                <w:rFonts w:hint="default" w:ascii="Times New Roman" w:hAnsi="Times New Roman" w:cs="Times New Roman" w:eastAsiaTheme="minorEastAsia"/>
                <w:b/>
                <w:bCs/>
                <w:color w:val="000000" w:themeColor="text1"/>
                <w:kern w:val="2"/>
                <w:sz w:val="24"/>
                <w:szCs w:val="24"/>
                <w:lang w:val="en-US" w:eastAsia="zh-CN" w:bidi="ar-SA"/>
                <w14:textFill>
                  <w14:solidFill>
                    <w14:schemeClr w14:val="tx1"/>
                  </w14:solidFill>
                </w14:textFill>
              </w:rPr>
            </w:pPr>
          </w:p>
          <w:p w14:paraId="46A39336">
            <w:pPr>
              <w:pStyle w:val="18"/>
              <w:spacing w:before="120" w:after="120" w:afterLines="50"/>
              <w:ind w:firstLine="482"/>
              <w:rPr>
                <w:rFonts w:hint="default" w:ascii="Times New Roman" w:hAnsi="Times New Roman" w:cs="Times New Roman" w:eastAsiaTheme="minorEastAsia"/>
                <w:b/>
                <w:bCs/>
                <w:color w:val="000000" w:themeColor="text1"/>
                <w:kern w:val="2"/>
                <w:sz w:val="24"/>
                <w:szCs w:val="24"/>
                <w:lang w:val="en-US" w:eastAsia="zh-CN" w:bidi="ar-SA"/>
                <w14:textFill>
                  <w14:solidFill>
                    <w14:schemeClr w14:val="tx1"/>
                  </w14:solidFill>
                </w14:textFill>
              </w:rPr>
            </w:pPr>
            <w:r>
              <w:rPr>
                <w:rFonts w:hint="eastAsia" w:cs="Times New Roman" w:eastAsiaTheme="minorEastAsia"/>
                <w:b/>
                <w:bCs/>
                <w:color w:val="000000" w:themeColor="text1"/>
                <w:kern w:val="2"/>
                <w:sz w:val="24"/>
                <w:szCs w:val="24"/>
                <w:lang w:val="en-US" w:eastAsia="zh-CN" w:bidi="ar-SA"/>
                <w14:textFill>
                  <w14:solidFill>
                    <w14:schemeClr w14:val="tx1"/>
                  </w14:solidFill>
                </w14:textFill>
              </w:rPr>
              <w:t>三、</w:t>
            </w:r>
            <w:r>
              <w:rPr>
                <w:rFonts w:hint="default" w:ascii="Times New Roman" w:hAnsi="Times New Roman" w:cs="Times New Roman" w:eastAsiaTheme="minorEastAsia"/>
                <w:b/>
                <w:bCs/>
                <w:color w:val="000000" w:themeColor="text1"/>
                <w:kern w:val="2"/>
                <w:sz w:val="24"/>
                <w:szCs w:val="24"/>
                <w:lang w:val="en-US" w:eastAsia="zh-CN" w:bidi="ar-SA"/>
                <w14:textFill>
                  <w14:solidFill>
                    <w14:schemeClr w14:val="tx1"/>
                  </w14:solidFill>
                </w14:textFill>
              </w:rPr>
              <w:t xml:space="preserve">请问您如何看待行业未来的发展前景？谢谢。 </w:t>
            </w:r>
          </w:p>
          <w:p w14:paraId="2525987E">
            <w:pPr>
              <w:pStyle w:val="18"/>
              <w:spacing w:before="120" w:after="120" w:afterLines="50"/>
              <w:ind w:firstLine="482"/>
              <w:rPr>
                <w:rFonts w:hint="eastAsia"/>
                <w:b/>
                <w:bCs/>
                <w:szCs w:val="24"/>
                <w:lang w:val="en-US"/>
              </w:rPr>
            </w:pPr>
            <w:r>
              <w:rPr>
                <w:rFonts w:hint="default" w:ascii="Times New Roman" w:hAnsi="Times New Roman" w:cs="Times New Roman" w:eastAsiaTheme="minorEastAsia"/>
                <w:b w:val="0"/>
                <w:bCs w:val="0"/>
                <w:color w:val="000000" w:themeColor="text1"/>
                <w:kern w:val="2"/>
                <w:sz w:val="24"/>
                <w:szCs w:val="24"/>
                <w:lang w:val="en-US" w:eastAsia="zh-CN" w:bidi="ar-SA"/>
                <w14:textFill>
                  <w14:solidFill>
                    <w14:schemeClr w14:val="tx1"/>
                  </w14:solidFill>
                </w14:textFill>
              </w:rPr>
              <w:t>尊敬的投资者您好，感谢您对公司的关注。近年来，伴随我国产业结构的调整升级，数控机床市场渗透率不断提升，刀具消费占机床消费比例持续增长，我国数控刀具消费规模仍存在较大提升空间。同时，国内刀具企业在不断引进消化吸收国外先进技术的基础上，研究成果和开发生产能力得到了大幅提升，在把控刀具性能的能力不断增强的同时，部分国内知名的刀具生产企业也已经能够凭借其对客户需求的深度理解、较高的研究开发实力为下游用户提供个性化的切削加工解决方案。国产刀具向高端市场延伸，凭借产品性价比优势，已逐步实现对高端进口刀具产品的进口替代，加速了数控刀具的国产化。</w:t>
            </w:r>
          </w:p>
        </w:tc>
      </w:tr>
      <w:tr w14:paraId="2BB77E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7" w:hRule="atLeast"/>
        </w:trPr>
        <w:tc>
          <w:tcPr>
            <w:tcW w:w="1831" w:type="dxa"/>
            <w:tcBorders>
              <w:top w:val="single" w:color="000000" w:sz="4" w:space="0"/>
              <w:bottom w:val="single" w:color="000000" w:sz="4" w:space="0"/>
            </w:tcBorders>
          </w:tcPr>
          <w:p w14:paraId="5CED8B6E">
            <w:pPr>
              <w:pStyle w:val="16"/>
              <w:spacing w:line="360" w:lineRule="exact"/>
              <w:jc w:val="center"/>
              <w:rPr>
                <w:rFonts w:ascii="Times New Roman" w:hAnsi="Times New Roman" w:cs="Times New Roman"/>
                <w:b/>
                <w:kern w:val="2"/>
                <w:sz w:val="24"/>
                <w:lang w:val="en-US"/>
              </w:rPr>
            </w:pPr>
            <w:r>
              <w:rPr>
                <w:rFonts w:ascii="Times New Roman" w:hAnsi="Times New Roman" w:cs="Times New Roman"/>
                <w:b/>
                <w:kern w:val="2"/>
                <w:sz w:val="24"/>
                <w:lang w:val="en-US"/>
              </w:rPr>
              <w:t>是否涉及应当披露重大信息的</w:t>
            </w:r>
          </w:p>
          <w:p w14:paraId="200AD687">
            <w:pPr>
              <w:pStyle w:val="16"/>
              <w:spacing w:line="360" w:lineRule="exact"/>
              <w:jc w:val="center"/>
              <w:rPr>
                <w:rFonts w:ascii="Times New Roman" w:hAnsi="Times New Roman" w:cs="Times New Roman"/>
                <w:b/>
                <w:kern w:val="2"/>
                <w:sz w:val="24"/>
                <w:lang w:val="en-US"/>
              </w:rPr>
            </w:pPr>
            <w:r>
              <w:rPr>
                <w:rFonts w:ascii="Times New Roman" w:hAnsi="Times New Roman" w:cs="Times New Roman"/>
                <w:b/>
                <w:kern w:val="2"/>
                <w:sz w:val="24"/>
                <w:lang w:val="en-US"/>
              </w:rPr>
              <w:t>说明</w:t>
            </w:r>
          </w:p>
        </w:tc>
        <w:tc>
          <w:tcPr>
            <w:tcW w:w="7044" w:type="dxa"/>
            <w:tcBorders>
              <w:top w:val="single" w:color="000000" w:sz="4" w:space="0"/>
              <w:bottom w:val="single" w:color="000000" w:sz="4" w:space="0"/>
            </w:tcBorders>
            <w:vAlign w:val="center"/>
          </w:tcPr>
          <w:p w14:paraId="5AD4AB2B">
            <w:pPr>
              <w:pStyle w:val="16"/>
              <w:jc w:val="both"/>
              <w:rPr>
                <w:rFonts w:ascii="Times New Roman" w:hAnsi="Times New Roman" w:cs="Times New Roman"/>
                <w:kern w:val="2"/>
                <w:sz w:val="24"/>
                <w:lang w:val="en-US"/>
              </w:rPr>
            </w:pPr>
            <w:r>
              <w:rPr>
                <w:rFonts w:ascii="Times New Roman" w:hAnsi="Times New Roman" w:cs="Times New Roman"/>
                <w:kern w:val="2"/>
                <w:sz w:val="24"/>
                <w:lang w:val="en-US"/>
              </w:rPr>
              <w:t>否</w:t>
            </w:r>
          </w:p>
        </w:tc>
      </w:tr>
      <w:tr w14:paraId="1326A3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7" w:hRule="atLeast"/>
        </w:trPr>
        <w:tc>
          <w:tcPr>
            <w:tcW w:w="1831" w:type="dxa"/>
            <w:tcBorders>
              <w:top w:val="single" w:color="000000" w:sz="4" w:space="0"/>
              <w:bottom w:val="single" w:color="000000" w:sz="4" w:space="0"/>
            </w:tcBorders>
          </w:tcPr>
          <w:p w14:paraId="3975C045">
            <w:pPr>
              <w:pStyle w:val="16"/>
              <w:spacing w:before="2" w:line="360" w:lineRule="exact"/>
              <w:ind w:left="662" w:right="171" w:hanging="480"/>
              <w:jc w:val="center"/>
              <w:rPr>
                <w:rFonts w:ascii="Times New Roman" w:hAnsi="Times New Roman" w:cs="Times New Roman"/>
                <w:b/>
                <w:kern w:val="2"/>
                <w:sz w:val="24"/>
              </w:rPr>
            </w:pPr>
            <w:r>
              <w:rPr>
                <w:rFonts w:ascii="Times New Roman" w:hAnsi="Times New Roman" w:cs="Times New Roman"/>
                <w:b/>
                <w:kern w:val="2"/>
                <w:sz w:val="24"/>
              </w:rPr>
              <w:t>附件清单</w:t>
            </w:r>
          </w:p>
          <w:p w14:paraId="755DDE8C">
            <w:pPr>
              <w:pStyle w:val="16"/>
              <w:spacing w:before="2" w:line="360" w:lineRule="exact"/>
              <w:ind w:left="662" w:right="171" w:hanging="480"/>
              <w:jc w:val="center"/>
              <w:rPr>
                <w:rFonts w:ascii="Times New Roman" w:hAnsi="Times New Roman" w:cs="Times New Roman"/>
                <w:b/>
                <w:kern w:val="2"/>
                <w:sz w:val="24"/>
              </w:rPr>
            </w:pPr>
            <w:r>
              <w:rPr>
                <w:rFonts w:ascii="Times New Roman" w:hAnsi="Times New Roman" w:cs="Times New Roman"/>
                <w:b/>
                <w:kern w:val="2"/>
                <w:sz w:val="24"/>
              </w:rPr>
              <w:t>（如有）</w:t>
            </w:r>
          </w:p>
        </w:tc>
        <w:tc>
          <w:tcPr>
            <w:tcW w:w="7044" w:type="dxa"/>
            <w:tcBorders>
              <w:top w:val="single" w:color="000000" w:sz="4" w:space="0"/>
              <w:bottom w:val="single" w:color="000000" w:sz="4" w:space="0"/>
            </w:tcBorders>
            <w:vAlign w:val="center"/>
          </w:tcPr>
          <w:p w14:paraId="2D2F85A4">
            <w:pPr>
              <w:pStyle w:val="16"/>
              <w:jc w:val="both"/>
              <w:rPr>
                <w:rFonts w:ascii="Times New Roman" w:hAnsi="Times New Roman" w:cs="Times New Roman"/>
                <w:kern w:val="2"/>
                <w:sz w:val="24"/>
              </w:rPr>
            </w:pPr>
            <w:r>
              <w:rPr>
                <w:rFonts w:ascii="Times New Roman" w:hAnsi="Times New Roman" w:cs="Times New Roman"/>
                <w:kern w:val="2"/>
                <w:sz w:val="24"/>
              </w:rPr>
              <w:t>无</w:t>
            </w:r>
          </w:p>
        </w:tc>
      </w:tr>
      <w:tr w14:paraId="615CA3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20" w:hRule="atLeast"/>
        </w:trPr>
        <w:tc>
          <w:tcPr>
            <w:tcW w:w="1831" w:type="dxa"/>
            <w:tcBorders>
              <w:top w:val="single" w:color="000000" w:sz="4" w:space="0"/>
            </w:tcBorders>
            <w:vAlign w:val="center"/>
          </w:tcPr>
          <w:p w14:paraId="4C6A4E53">
            <w:pPr>
              <w:pStyle w:val="16"/>
              <w:spacing w:before="120" w:beforeLines="50" w:after="120" w:afterLines="50" w:line="360" w:lineRule="auto"/>
              <w:ind w:left="180" w:right="171"/>
              <w:jc w:val="center"/>
              <w:rPr>
                <w:rFonts w:ascii="Times New Roman" w:hAnsi="Times New Roman" w:cs="Times New Roman"/>
                <w:b/>
                <w:kern w:val="2"/>
                <w:sz w:val="24"/>
              </w:rPr>
            </w:pPr>
            <w:r>
              <w:rPr>
                <w:rFonts w:ascii="Times New Roman" w:hAnsi="Times New Roman" w:cs="Times New Roman"/>
                <w:b/>
                <w:kern w:val="2"/>
                <w:sz w:val="24"/>
                <w:lang w:val="en-US"/>
              </w:rPr>
              <w:t>风险提示</w:t>
            </w:r>
          </w:p>
        </w:tc>
        <w:tc>
          <w:tcPr>
            <w:tcW w:w="7044" w:type="dxa"/>
            <w:tcBorders>
              <w:top w:val="single" w:color="000000" w:sz="4" w:space="0"/>
            </w:tcBorders>
            <w:vAlign w:val="center"/>
          </w:tcPr>
          <w:p w14:paraId="254BA098">
            <w:pPr>
              <w:pStyle w:val="16"/>
              <w:spacing w:before="120" w:beforeLines="50" w:line="360" w:lineRule="auto"/>
              <w:jc w:val="both"/>
              <w:rPr>
                <w:rFonts w:ascii="Times New Roman" w:hAnsi="Times New Roman" w:cs="Times New Roman" w:eastAsiaTheme="minorEastAsia"/>
                <w:kern w:val="2"/>
                <w:sz w:val="24"/>
                <w:lang w:val="en-US"/>
              </w:rPr>
            </w:pPr>
            <w:r>
              <w:rPr>
                <w:rFonts w:ascii="Times New Roman" w:hAnsi="Times New Roman" w:cs="Times New Roman"/>
                <w:kern w:val="2"/>
                <w:sz w:val="24"/>
              </w:rPr>
              <w:t>以上如涉及对行业的预测、公司发展战略规划等相关内容，不能视作公司或公司管理层对行业、公司发展的承诺和保证；敬请广大投资者注意投资风险。</w:t>
            </w:r>
          </w:p>
        </w:tc>
      </w:tr>
      <w:tr w14:paraId="0437DA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831" w:type="dxa"/>
            <w:tcBorders>
              <w:top w:val="single" w:color="000000" w:sz="4" w:space="0"/>
            </w:tcBorders>
            <w:vAlign w:val="center"/>
          </w:tcPr>
          <w:p w14:paraId="3A09006E">
            <w:pPr>
              <w:pStyle w:val="16"/>
              <w:spacing w:before="67"/>
              <w:ind w:left="180" w:right="171"/>
              <w:jc w:val="center"/>
              <w:rPr>
                <w:rFonts w:ascii="Times New Roman" w:hAnsi="Times New Roman" w:cs="Times New Roman"/>
                <w:b/>
                <w:kern w:val="2"/>
                <w:sz w:val="24"/>
              </w:rPr>
            </w:pPr>
            <w:r>
              <w:rPr>
                <w:rFonts w:ascii="Times New Roman" w:hAnsi="Times New Roman" w:cs="Times New Roman"/>
                <w:b/>
                <w:kern w:val="2"/>
                <w:sz w:val="24"/>
              </w:rPr>
              <w:t>日期</w:t>
            </w:r>
          </w:p>
        </w:tc>
        <w:tc>
          <w:tcPr>
            <w:tcW w:w="7044" w:type="dxa"/>
            <w:tcBorders>
              <w:top w:val="single" w:color="000000" w:sz="4" w:space="0"/>
            </w:tcBorders>
            <w:vAlign w:val="center"/>
          </w:tcPr>
          <w:p w14:paraId="06624D30">
            <w:pPr>
              <w:pStyle w:val="16"/>
              <w:spacing w:line="292" w:lineRule="exact"/>
              <w:jc w:val="both"/>
              <w:rPr>
                <w:rFonts w:ascii="Times New Roman" w:hAnsi="Times New Roman" w:cs="Times New Roman" w:eastAsiaTheme="minorEastAsia"/>
                <w:kern w:val="2"/>
                <w:sz w:val="24"/>
                <w:lang w:val="en-US"/>
              </w:rPr>
            </w:pPr>
            <w:r>
              <w:rPr>
                <w:rFonts w:hint="eastAsia" w:ascii="Times New Roman" w:hAnsi="Times New Roman" w:cs="Times New Roman" w:eastAsiaTheme="minorEastAsia"/>
                <w:kern w:val="2"/>
                <w:sz w:val="24"/>
                <w:lang w:val="en-US"/>
              </w:rPr>
              <w:t>202</w:t>
            </w:r>
            <w:r>
              <w:rPr>
                <w:rFonts w:hint="eastAsia" w:ascii="Times New Roman" w:hAnsi="Times New Roman" w:cs="Times New Roman" w:eastAsiaTheme="minorEastAsia"/>
                <w:kern w:val="2"/>
                <w:sz w:val="24"/>
                <w:lang w:val="en-US" w:eastAsia="zh-CN"/>
              </w:rPr>
              <w:t>6</w:t>
            </w:r>
            <w:r>
              <w:rPr>
                <w:rFonts w:hint="eastAsia" w:ascii="Times New Roman" w:hAnsi="Times New Roman" w:cs="Times New Roman" w:eastAsiaTheme="minorEastAsia"/>
                <w:kern w:val="2"/>
                <w:sz w:val="24"/>
                <w:lang w:val="en-US"/>
              </w:rPr>
              <w:t>年</w:t>
            </w:r>
            <w:r>
              <w:rPr>
                <w:rFonts w:hint="eastAsia" w:ascii="Times New Roman" w:hAnsi="Times New Roman" w:cs="Times New Roman" w:eastAsiaTheme="minorEastAsia"/>
                <w:kern w:val="2"/>
                <w:sz w:val="24"/>
                <w:lang w:val="en-US" w:eastAsia="zh-CN"/>
              </w:rPr>
              <w:t>8</w:t>
            </w:r>
            <w:r>
              <w:rPr>
                <w:rFonts w:hint="eastAsia" w:ascii="Times New Roman" w:hAnsi="Times New Roman" w:cs="Times New Roman" w:eastAsiaTheme="minorEastAsia"/>
                <w:kern w:val="2"/>
                <w:sz w:val="24"/>
                <w:lang w:val="en-US"/>
              </w:rPr>
              <w:t>月</w:t>
            </w:r>
            <w:r>
              <w:rPr>
                <w:rFonts w:hint="eastAsia" w:ascii="Times New Roman" w:hAnsi="Times New Roman" w:cs="Times New Roman" w:eastAsiaTheme="minorEastAsia"/>
                <w:kern w:val="2"/>
                <w:sz w:val="24"/>
                <w:lang w:val="en-US" w:eastAsia="zh-CN"/>
              </w:rPr>
              <w:t>25</w:t>
            </w:r>
            <w:r>
              <w:rPr>
                <w:rFonts w:hint="eastAsia" w:ascii="Times New Roman" w:hAnsi="Times New Roman" w:cs="Times New Roman" w:eastAsiaTheme="minorEastAsia"/>
                <w:kern w:val="2"/>
                <w:sz w:val="24"/>
                <w:lang w:val="en-US"/>
              </w:rPr>
              <w:t>日</w:t>
            </w:r>
          </w:p>
        </w:tc>
      </w:tr>
    </w:tbl>
    <w:p w14:paraId="6DB3B267">
      <w:pPr>
        <w:tabs>
          <w:tab w:val="left" w:pos="3696"/>
        </w:tabs>
        <w:rPr>
          <w:rFonts w:hint="eastAsia"/>
        </w:rPr>
      </w:pPr>
    </w:p>
    <w:sectPr>
      <w:headerReference r:id="rId3" w:type="default"/>
      <w:pgSz w:w="11910" w:h="16840"/>
      <w:pgMar w:top="1280" w:right="1400" w:bottom="280" w:left="1360" w:header="679" w:footer="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F1DE0C">
    <w:pPr>
      <w:pStyle w:val="5"/>
      <w:spacing w:line="14" w:lineRule="auto"/>
      <w:rPr>
        <w:rFonts w:hint="eastAsia"/>
        <w:b w:val="0"/>
        <w:sz w:val="20"/>
      </w:rPr>
    </w:pPr>
    <w:r>
      <w:rPr>
        <w:b w:val="0"/>
        <w:sz w:val="20"/>
      </w:rPr>
      <w:drawing>
        <wp:inline distT="0" distB="0" distL="114300" distR="114300">
          <wp:extent cx="1657985" cy="592455"/>
          <wp:effectExtent l="0" t="0" r="0" b="0"/>
          <wp:docPr id="5" name="图片 5" descr="Huar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Huareal"/>
                  <pic:cNvPicPr>
                    <a:picLocks noChangeAspect="1"/>
                  </pic:cNvPicPr>
                </pic:nvPicPr>
                <pic:blipFill>
                  <a:blip r:embed="rId1"/>
                  <a:stretch>
                    <a:fillRect/>
                  </a:stretch>
                </pic:blipFill>
                <pic:spPr>
                  <a:xfrm>
                    <a:off x="0" y="0"/>
                    <a:ext cx="1657985" cy="592455"/>
                  </a:xfrm>
                  <a:prstGeom prst="rect">
                    <a:avLst/>
                  </a:prstGeom>
                </pic:spPr>
              </pic:pic>
            </a:graphicData>
          </a:graphic>
        </wp:inline>
      </w:drawing>
    </w:r>
    <w:r>
      <w:rPr>
        <w:lang w:val="en-US" w:bidi="ar-SA"/>
      </w:rPr>
      <mc:AlternateContent>
        <mc:Choice Requires="wps">
          <w:drawing>
            <wp:anchor distT="0" distB="0" distL="114300" distR="114300" simplePos="0" relativeHeight="251660288" behindDoc="1" locked="0" layoutInCell="1" allowOverlap="1">
              <wp:simplePos x="0" y="0"/>
              <wp:positionH relativeFrom="page">
                <wp:posOffset>4457700</wp:posOffset>
              </wp:positionH>
              <wp:positionV relativeFrom="page">
                <wp:posOffset>645795</wp:posOffset>
              </wp:positionV>
              <wp:extent cx="1894205" cy="160020"/>
              <wp:effectExtent l="0" t="0" r="0" b="0"/>
              <wp:wrapNone/>
              <wp:docPr id="6" name="Text Box 1"/>
              <wp:cNvGraphicFramePr/>
              <a:graphic xmlns:a="http://schemas.openxmlformats.org/drawingml/2006/main">
                <a:graphicData uri="http://schemas.microsoft.com/office/word/2010/wordprocessingShape">
                  <wps:wsp>
                    <wps:cNvSpPr txBox="1">
                      <a:spLocks noChangeArrowheads="1"/>
                    </wps:cNvSpPr>
                    <wps:spPr bwMode="auto">
                      <a:xfrm>
                        <a:off x="0" y="0"/>
                        <a:ext cx="1894205" cy="160020"/>
                      </a:xfrm>
                      <a:prstGeom prst="rect">
                        <a:avLst/>
                      </a:prstGeom>
                      <a:noFill/>
                      <a:ln>
                        <a:noFill/>
                      </a:ln>
                    </wps:spPr>
                    <wps:txbx>
                      <w:txbxContent>
                        <w:p w14:paraId="41D583FA">
                          <w:pPr>
                            <w:spacing w:line="251" w:lineRule="exact"/>
                            <w:ind w:left="20"/>
                            <w:rPr>
                              <w:rFonts w:hint="eastAsia"/>
                              <w:sz w:val="21"/>
                            </w:rPr>
                          </w:pPr>
                          <w:r>
                            <w:rPr>
                              <w:rFonts w:hint="eastAsia"/>
                              <w:sz w:val="21"/>
                            </w:rPr>
                            <w:t>华锐</w:t>
                          </w:r>
                          <w:r>
                            <w:rPr>
                              <w:sz w:val="21"/>
                            </w:rPr>
                            <w:t>精密投资者关系活动记录表</w:t>
                          </w:r>
                        </w:p>
                      </w:txbxContent>
                    </wps:txbx>
                    <wps:bodyPr rot="0" vert="horz" wrap="square" lIns="0" tIns="0" rIns="0" bIns="0" anchor="t" anchorCtr="0" upright="1">
                      <a:noAutofit/>
                    </wps:bodyPr>
                  </wps:wsp>
                </a:graphicData>
              </a:graphic>
            </wp:anchor>
          </w:drawing>
        </mc:Choice>
        <mc:Fallback>
          <w:pict>
            <v:shape id="Text Box 1" o:spid="_x0000_s1026" o:spt="202" type="#_x0000_t202" style="position:absolute;left:0pt;margin-left:351pt;margin-top:50.85pt;height:12.6pt;width:149.15pt;mso-position-horizontal-relative:page;mso-position-vertical-relative:page;z-index:-251656192;mso-width-relative:page;mso-height-relative:page;" filled="f" stroked="f" coordsize="21600,21600" o:gfxdata="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7R+Wj2QAAAAwBAAAPAAAAAAAAAAEAIAAAACIAAABkcnMvZG93bnJl&#10;di54bWxQSwECFAAUAAAACACHTuJAIiQ+XfwBAAAEBAAADgAAAAAAAAABACAAAAAoAQAAZHJzL2Uy&#10;b0RvYy54bWxQSwUGAAAAAAYABgBZAQAAlgUAAAAA&#10;">
              <v:fill on="f" focussize="0,0"/>
              <v:stroke on="f"/>
              <v:imagedata o:title=""/>
              <o:lock v:ext="edit" aspectratio="f"/>
              <v:textbox inset="0mm,0mm,0mm,0mm">
                <w:txbxContent>
                  <w:p w14:paraId="41D583FA">
                    <w:pPr>
                      <w:spacing w:line="251" w:lineRule="exact"/>
                      <w:ind w:left="20"/>
                      <w:rPr>
                        <w:rFonts w:hint="eastAsia"/>
                        <w:sz w:val="21"/>
                      </w:rPr>
                    </w:pPr>
                    <w:r>
                      <w:rPr>
                        <w:rFonts w:hint="eastAsia"/>
                        <w:sz w:val="21"/>
                      </w:rPr>
                      <w:t>华锐</w:t>
                    </w:r>
                    <w:r>
                      <w:rPr>
                        <w:sz w:val="21"/>
                      </w:rPr>
                      <w:t>精密投资者关系活动记录表</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drawingGridHorizontalSpacing w:val="110"/>
  <w:noPunctuationKerning w:val="1"/>
  <w:characterSpacingControl w:val="doNotCompress"/>
  <w:compat>
    <w:balanceSingleByteDoubleByteWidth/>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U5MDIzYjcxM2E0Mjg3NzY1NmJhNzI2ZmI3Y2E1NWQifQ=="/>
  </w:docVars>
  <w:rsids>
    <w:rsidRoot w:val="00172A27"/>
    <w:rsid w:val="00000991"/>
    <w:rsid w:val="00006D48"/>
    <w:rsid w:val="0001656A"/>
    <w:rsid w:val="00031F82"/>
    <w:rsid w:val="00033F90"/>
    <w:rsid w:val="00035104"/>
    <w:rsid w:val="00041FF3"/>
    <w:rsid w:val="00042A58"/>
    <w:rsid w:val="000452AB"/>
    <w:rsid w:val="00052BFF"/>
    <w:rsid w:val="00052CD1"/>
    <w:rsid w:val="00053D68"/>
    <w:rsid w:val="00056EFF"/>
    <w:rsid w:val="000606DA"/>
    <w:rsid w:val="00061C8B"/>
    <w:rsid w:val="00064F38"/>
    <w:rsid w:val="000669B7"/>
    <w:rsid w:val="00070DEE"/>
    <w:rsid w:val="0007135C"/>
    <w:rsid w:val="00071E60"/>
    <w:rsid w:val="000755BF"/>
    <w:rsid w:val="00080F4B"/>
    <w:rsid w:val="0008752B"/>
    <w:rsid w:val="00094552"/>
    <w:rsid w:val="000A0F67"/>
    <w:rsid w:val="000A32F3"/>
    <w:rsid w:val="000A4EB2"/>
    <w:rsid w:val="000A5E38"/>
    <w:rsid w:val="000A6411"/>
    <w:rsid w:val="000B219A"/>
    <w:rsid w:val="000B3800"/>
    <w:rsid w:val="000D39A8"/>
    <w:rsid w:val="000D7F64"/>
    <w:rsid w:val="000F05C5"/>
    <w:rsid w:val="000F31A0"/>
    <w:rsid w:val="000F433A"/>
    <w:rsid w:val="000F5797"/>
    <w:rsid w:val="000F6BDE"/>
    <w:rsid w:val="00101F48"/>
    <w:rsid w:val="00103BAA"/>
    <w:rsid w:val="00107BF5"/>
    <w:rsid w:val="00112CAA"/>
    <w:rsid w:val="00125563"/>
    <w:rsid w:val="00126709"/>
    <w:rsid w:val="00130F9E"/>
    <w:rsid w:val="00135240"/>
    <w:rsid w:val="00137FAF"/>
    <w:rsid w:val="0014176A"/>
    <w:rsid w:val="00143D88"/>
    <w:rsid w:val="0015478A"/>
    <w:rsid w:val="00161DB2"/>
    <w:rsid w:val="00163543"/>
    <w:rsid w:val="00172A27"/>
    <w:rsid w:val="00173706"/>
    <w:rsid w:val="00174D6E"/>
    <w:rsid w:val="00180A5B"/>
    <w:rsid w:val="00184A29"/>
    <w:rsid w:val="001851D3"/>
    <w:rsid w:val="001856B5"/>
    <w:rsid w:val="00185B92"/>
    <w:rsid w:val="001944BD"/>
    <w:rsid w:val="00195722"/>
    <w:rsid w:val="001A352B"/>
    <w:rsid w:val="001B113A"/>
    <w:rsid w:val="001B2DD2"/>
    <w:rsid w:val="001B4E63"/>
    <w:rsid w:val="001C4E4C"/>
    <w:rsid w:val="001C5C43"/>
    <w:rsid w:val="001D0D8D"/>
    <w:rsid w:val="001D20FA"/>
    <w:rsid w:val="001D4E2D"/>
    <w:rsid w:val="001D57DB"/>
    <w:rsid w:val="001E40FE"/>
    <w:rsid w:val="001E5802"/>
    <w:rsid w:val="001E7FBD"/>
    <w:rsid w:val="001F2D7B"/>
    <w:rsid w:val="002002B2"/>
    <w:rsid w:val="00200F5D"/>
    <w:rsid w:val="00201FC5"/>
    <w:rsid w:val="002042CE"/>
    <w:rsid w:val="002061AF"/>
    <w:rsid w:val="0021011D"/>
    <w:rsid w:val="002111EC"/>
    <w:rsid w:val="002118BF"/>
    <w:rsid w:val="002138ED"/>
    <w:rsid w:val="00213F38"/>
    <w:rsid w:val="002143E4"/>
    <w:rsid w:val="00215AA4"/>
    <w:rsid w:val="00222741"/>
    <w:rsid w:val="00224873"/>
    <w:rsid w:val="002319DC"/>
    <w:rsid w:val="00231DC6"/>
    <w:rsid w:val="00236B4E"/>
    <w:rsid w:val="002376C2"/>
    <w:rsid w:val="00243E1B"/>
    <w:rsid w:val="0024437E"/>
    <w:rsid w:val="002625C1"/>
    <w:rsid w:val="00271F51"/>
    <w:rsid w:val="00275581"/>
    <w:rsid w:val="00280801"/>
    <w:rsid w:val="00280EEB"/>
    <w:rsid w:val="00281430"/>
    <w:rsid w:val="00283941"/>
    <w:rsid w:val="00286199"/>
    <w:rsid w:val="002A0DC3"/>
    <w:rsid w:val="002A518F"/>
    <w:rsid w:val="002A580E"/>
    <w:rsid w:val="002B35D3"/>
    <w:rsid w:val="002B78D3"/>
    <w:rsid w:val="002C04EC"/>
    <w:rsid w:val="002C1154"/>
    <w:rsid w:val="002C11BE"/>
    <w:rsid w:val="002C4024"/>
    <w:rsid w:val="002C4367"/>
    <w:rsid w:val="002C4456"/>
    <w:rsid w:val="002C53B4"/>
    <w:rsid w:val="002C66C2"/>
    <w:rsid w:val="002D28A4"/>
    <w:rsid w:val="002D4C59"/>
    <w:rsid w:val="002E12A9"/>
    <w:rsid w:val="002E14A3"/>
    <w:rsid w:val="002E3A8B"/>
    <w:rsid w:val="002F6ED4"/>
    <w:rsid w:val="00300266"/>
    <w:rsid w:val="0030429B"/>
    <w:rsid w:val="00312489"/>
    <w:rsid w:val="00320543"/>
    <w:rsid w:val="003220B8"/>
    <w:rsid w:val="003227ED"/>
    <w:rsid w:val="00323ADC"/>
    <w:rsid w:val="0032446E"/>
    <w:rsid w:val="00324B62"/>
    <w:rsid w:val="003257A1"/>
    <w:rsid w:val="00326059"/>
    <w:rsid w:val="00331605"/>
    <w:rsid w:val="0033493C"/>
    <w:rsid w:val="003350A1"/>
    <w:rsid w:val="0033542C"/>
    <w:rsid w:val="00340305"/>
    <w:rsid w:val="003406E9"/>
    <w:rsid w:val="003421ED"/>
    <w:rsid w:val="00342256"/>
    <w:rsid w:val="00351845"/>
    <w:rsid w:val="00352F93"/>
    <w:rsid w:val="0036380C"/>
    <w:rsid w:val="00367E78"/>
    <w:rsid w:val="003725AD"/>
    <w:rsid w:val="00376046"/>
    <w:rsid w:val="00376B9B"/>
    <w:rsid w:val="00382ED3"/>
    <w:rsid w:val="00394B87"/>
    <w:rsid w:val="00394C16"/>
    <w:rsid w:val="003A1013"/>
    <w:rsid w:val="003A44D4"/>
    <w:rsid w:val="003A6E51"/>
    <w:rsid w:val="003A72EF"/>
    <w:rsid w:val="003B0056"/>
    <w:rsid w:val="003B087B"/>
    <w:rsid w:val="003B0DE1"/>
    <w:rsid w:val="003B20DB"/>
    <w:rsid w:val="003B34BA"/>
    <w:rsid w:val="003B3ADC"/>
    <w:rsid w:val="003B4E34"/>
    <w:rsid w:val="003B69E0"/>
    <w:rsid w:val="003C2492"/>
    <w:rsid w:val="003D2865"/>
    <w:rsid w:val="003D3E8F"/>
    <w:rsid w:val="003D3FA1"/>
    <w:rsid w:val="003D48FE"/>
    <w:rsid w:val="003E0867"/>
    <w:rsid w:val="003E3D99"/>
    <w:rsid w:val="003F341D"/>
    <w:rsid w:val="003F614E"/>
    <w:rsid w:val="004007AB"/>
    <w:rsid w:val="004012A5"/>
    <w:rsid w:val="00401D22"/>
    <w:rsid w:val="00404BAF"/>
    <w:rsid w:val="00405CD6"/>
    <w:rsid w:val="00406C67"/>
    <w:rsid w:val="0041022F"/>
    <w:rsid w:val="00414DF6"/>
    <w:rsid w:val="00415057"/>
    <w:rsid w:val="00417F89"/>
    <w:rsid w:val="004230ED"/>
    <w:rsid w:val="00432921"/>
    <w:rsid w:val="00433AD0"/>
    <w:rsid w:val="00437745"/>
    <w:rsid w:val="00440001"/>
    <w:rsid w:val="00441A50"/>
    <w:rsid w:val="0045353B"/>
    <w:rsid w:val="0045362F"/>
    <w:rsid w:val="00456792"/>
    <w:rsid w:val="00463316"/>
    <w:rsid w:val="00467B13"/>
    <w:rsid w:val="00477EEF"/>
    <w:rsid w:val="00481673"/>
    <w:rsid w:val="00481E4A"/>
    <w:rsid w:val="004842EC"/>
    <w:rsid w:val="00485A48"/>
    <w:rsid w:val="0048691A"/>
    <w:rsid w:val="004954EB"/>
    <w:rsid w:val="00496B6D"/>
    <w:rsid w:val="0049731A"/>
    <w:rsid w:val="004A5B2A"/>
    <w:rsid w:val="004A68A6"/>
    <w:rsid w:val="004B0B0E"/>
    <w:rsid w:val="004B3E2E"/>
    <w:rsid w:val="004B5502"/>
    <w:rsid w:val="004B59A9"/>
    <w:rsid w:val="004C49C2"/>
    <w:rsid w:val="004C4F90"/>
    <w:rsid w:val="004C71C6"/>
    <w:rsid w:val="004D0CDB"/>
    <w:rsid w:val="004D51DB"/>
    <w:rsid w:val="004D7B12"/>
    <w:rsid w:val="004E2206"/>
    <w:rsid w:val="004F0CA0"/>
    <w:rsid w:val="004F2290"/>
    <w:rsid w:val="004F3FA0"/>
    <w:rsid w:val="005064DE"/>
    <w:rsid w:val="00511C2C"/>
    <w:rsid w:val="00511E84"/>
    <w:rsid w:val="00514173"/>
    <w:rsid w:val="00522102"/>
    <w:rsid w:val="005244DA"/>
    <w:rsid w:val="005248AE"/>
    <w:rsid w:val="00524D50"/>
    <w:rsid w:val="0052620D"/>
    <w:rsid w:val="00526DE9"/>
    <w:rsid w:val="00535BBE"/>
    <w:rsid w:val="00537603"/>
    <w:rsid w:val="00541A04"/>
    <w:rsid w:val="00543913"/>
    <w:rsid w:val="005439F5"/>
    <w:rsid w:val="00547524"/>
    <w:rsid w:val="00547C6E"/>
    <w:rsid w:val="00553AE7"/>
    <w:rsid w:val="00555C63"/>
    <w:rsid w:val="005566E2"/>
    <w:rsid w:val="0055796A"/>
    <w:rsid w:val="00557971"/>
    <w:rsid w:val="0056047E"/>
    <w:rsid w:val="00560F04"/>
    <w:rsid w:val="00563CFE"/>
    <w:rsid w:val="005642A9"/>
    <w:rsid w:val="005654B8"/>
    <w:rsid w:val="005705CA"/>
    <w:rsid w:val="00571C8F"/>
    <w:rsid w:val="005722C3"/>
    <w:rsid w:val="0057254B"/>
    <w:rsid w:val="00573D90"/>
    <w:rsid w:val="00582220"/>
    <w:rsid w:val="00583735"/>
    <w:rsid w:val="00586875"/>
    <w:rsid w:val="00586911"/>
    <w:rsid w:val="00586D93"/>
    <w:rsid w:val="005875E4"/>
    <w:rsid w:val="005936E7"/>
    <w:rsid w:val="00597119"/>
    <w:rsid w:val="005A146D"/>
    <w:rsid w:val="005A24C8"/>
    <w:rsid w:val="005A27A6"/>
    <w:rsid w:val="005A4610"/>
    <w:rsid w:val="005B6A5E"/>
    <w:rsid w:val="005B7454"/>
    <w:rsid w:val="005C06D1"/>
    <w:rsid w:val="005C1A18"/>
    <w:rsid w:val="005C5940"/>
    <w:rsid w:val="005C6407"/>
    <w:rsid w:val="005C7EB5"/>
    <w:rsid w:val="005D1C2F"/>
    <w:rsid w:val="005D281C"/>
    <w:rsid w:val="005D7D3B"/>
    <w:rsid w:val="005E24BB"/>
    <w:rsid w:val="005E32C1"/>
    <w:rsid w:val="005E3D0C"/>
    <w:rsid w:val="005E67CD"/>
    <w:rsid w:val="005E685B"/>
    <w:rsid w:val="005F7522"/>
    <w:rsid w:val="006051DD"/>
    <w:rsid w:val="00606B00"/>
    <w:rsid w:val="00612A78"/>
    <w:rsid w:val="006155F7"/>
    <w:rsid w:val="00630048"/>
    <w:rsid w:val="00631CB4"/>
    <w:rsid w:val="00646070"/>
    <w:rsid w:val="00647A4E"/>
    <w:rsid w:val="00651509"/>
    <w:rsid w:val="00654DBE"/>
    <w:rsid w:val="006556A2"/>
    <w:rsid w:val="0065721B"/>
    <w:rsid w:val="00661E85"/>
    <w:rsid w:val="00671A17"/>
    <w:rsid w:val="00672E34"/>
    <w:rsid w:val="00673AAF"/>
    <w:rsid w:val="00675D57"/>
    <w:rsid w:val="006769BC"/>
    <w:rsid w:val="00677C61"/>
    <w:rsid w:val="00681A76"/>
    <w:rsid w:val="006828D1"/>
    <w:rsid w:val="00683063"/>
    <w:rsid w:val="006849E7"/>
    <w:rsid w:val="00684BC5"/>
    <w:rsid w:val="00691418"/>
    <w:rsid w:val="006914BE"/>
    <w:rsid w:val="0069211C"/>
    <w:rsid w:val="00696A60"/>
    <w:rsid w:val="0069735B"/>
    <w:rsid w:val="006A2461"/>
    <w:rsid w:val="006A3670"/>
    <w:rsid w:val="006A683B"/>
    <w:rsid w:val="006B1348"/>
    <w:rsid w:val="006B2625"/>
    <w:rsid w:val="006B56CA"/>
    <w:rsid w:val="006B68EA"/>
    <w:rsid w:val="006C1363"/>
    <w:rsid w:val="006C14E2"/>
    <w:rsid w:val="006C1F86"/>
    <w:rsid w:val="006C3476"/>
    <w:rsid w:val="006D16AF"/>
    <w:rsid w:val="006D2E59"/>
    <w:rsid w:val="006D4B57"/>
    <w:rsid w:val="006D504E"/>
    <w:rsid w:val="006E4EF1"/>
    <w:rsid w:val="006E6763"/>
    <w:rsid w:val="006F6843"/>
    <w:rsid w:val="006F6BB4"/>
    <w:rsid w:val="00701AAA"/>
    <w:rsid w:val="00701FE2"/>
    <w:rsid w:val="00704639"/>
    <w:rsid w:val="00704EF2"/>
    <w:rsid w:val="00705DE6"/>
    <w:rsid w:val="007072C7"/>
    <w:rsid w:val="00707DCF"/>
    <w:rsid w:val="007154F5"/>
    <w:rsid w:val="00722091"/>
    <w:rsid w:val="007244DB"/>
    <w:rsid w:val="00724F9C"/>
    <w:rsid w:val="007413F8"/>
    <w:rsid w:val="00742F90"/>
    <w:rsid w:val="0074360D"/>
    <w:rsid w:val="00747043"/>
    <w:rsid w:val="0075013C"/>
    <w:rsid w:val="0075653F"/>
    <w:rsid w:val="007569A0"/>
    <w:rsid w:val="00760754"/>
    <w:rsid w:val="00767BAC"/>
    <w:rsid w:val="007724E2"/>
    <w:rsid w:val="00773434"/>
    <w:rsid w:val="007735C8"/>
    <w:rsid w:val="00775D7D"/>
    <w:rsid w:val="00782CBE"/>
    <w:rsid w:val="00792877"/>
    <w:rsid w:val="007930CA"/>
    <w:rsid w:val="007A1D9F"/>
    <w:rsid w:val="007B6CA9"/>
    <w:rsid w:val="007B759B"/>
    <w:rsid w:val="007C25F2"/>
    <w:rsid w:val="007D0889"/>
    <w:rsid w:val="007D0C70"/>
    <w:rsid w:val="007D4A21"/>
    <w:rsid w:val="007E1DF5"/>
    <w:rsid w:val="007E3D8C"/>
    <w:rsid w:val="007E7424"/>
    <w:rsid w:val="007F21F2"/>
    <w:rsid w:val="007F29FE"/>
    <w:rsid w:val="007F3DDC"/>
    <w:rsid w:val="007F4EAD"/>
    <w:rsid w:val="007F6161"/>
    <w:rsid w:val="007F64BB"/>
    <w:rsid w:val="00802E1D"/>
    <w:rsid w:val="00803FB8"/>
    <w:rsid w:val="00807826"/>
    <w:rsid w:val="008115E4"/>
    <w:rsid w:val="00815558"/>
    <w:rsid w:val="00821285"/>
    <w:rsid w:val="0082409B"/>
    <w:rsid w:val="0082467D"/>
    <w:rsid w:val="00831FE1"/>
    <w:rsid w:val="008378FA"/>
    <w:rsid w:val="00840E5F"/>
    <w:rsid w:val="00842862"/>
    <w:rsid w:val="008463BC"/>
    <w:rsid w:val="00861574"/>
    <w:rsid w:val="00863F75"/>
    <w:rsid w:val="0086433C"/>
    <w:rsid w:val="0086438F"/>
    <w:rsid w:val="00873C6E"/>
    <w:rsid w:val="0087576D"/>
    <w:rsid w:val="00876F9B"/>
    <w:rsid w:val="008775A0"/>
    <w:rsid w:val="00882353"/>
    <w:rsid w:val="008834C2"/>
    <w:rsid w:val="008855C5"/>
    <w:rsid w:val="00890B76"/>
    <w:rsid w:val="00894969"/>
    <w:rsid w:val="008A0418"/>
    <w:rsid w:val="008A40B3"/>
    <w:rsid w:val="008A515D"/>
    <w:rsid w:val="008B13FA"/>
    <w:rsid w:val="008B2A2E"/>
    <w:rsid w:val="008B325B"/>
    <w:rsid w:val="008C33D8"/>
    <w:rsid w:val="008C5275"/>
    <w:rsid w:val="008C5D9F"/>
    <w:rsid w:val="008D2157"/>
    <w:rsid w:val="008D3ABB"/>
    <w:rsid w:val="008D4A1F"/>
    <w:rsid w:val="008D71F0"/>
    <w:rsid w:val="008E0797"/>
    <w:rsid w:val="008E4ACB"/>
    <w:rsid w:val="008E76E0"/>
    <w:rsid w:val="008F673A"/>
    <w:rsid w:val="008F730A"/>
    <w:rsid w:val="008F7491"/>
    <w:rsid w:val="00907AE5"/>
    <w:rsid w:val="00910EB5"/>
    <w:rsid w:val="00912FE5"/>
    <w:rsid w:val="00920B60"/>
    <w:rsid w:val="00926D3F"/>
    <w:rsid w:val="00931CF4"/>
    <w:rsid w:val="0093212B"/>
    <w:rsid w:val="00946378"/>
    <w:rsid w:val="00946C5F"/>
    <w:rsid w:val="00951FEE"/>
    <w:rsid w:val="00953376"/>
    <w:rsid w:val="00954B67"/>
    <w:rsid w:val="009556E3"/>
    <w:rsid w:val="0095658D"/>
    <w:rsid w:val="00957293"/>
    <w:rsid w:val="00964389"/>
    <w:rsid w:val="00965E70"/>
    <w:rsid w:val="009759D0"/>
    <w:rsid w:val="00975C24"/>
    <w:rsid w:val="00981B42"/>
    <w:rsid w:val="00984EB3"/>
    <w:rsid w:val="00991D4E"/>
    <w:rsid w:val="0099321A"/>
    <w:rsid w:val="00997643"/>
    <w:rsid w:val="009A0DBD"/>
    <w:rsid w:val="009A0FC0"/>
    <w:rsid w:val="009A5595"/>
    <w:rsid w:val="009B01DC"/>
    <w:rsid w:val="009B612A"/>
    <w:rsid w:val="009B6FD3"/>
    <w:rsid w:val="009B7553"/>
    <w:rsid w:val="009C0C9A"/>
    <w:rsid w:val="009C0F65"/>
    <w:rsid w:val="009D1628"/>
    <w:rsid w:val="009D4565"/>
    <w:rsid w:val="009D6E52"/>
    <w:rsid w:val="009E066F"/>
    <w:rsid w:val="009E32DE"/>
    <w:rsid w:val="009E43F1"/>
    <w:rsid w:val="009F1CE1"/>
    <w:rsid w:val="00A01594"/>
    <w:rsid w:val="00A03D0F"/>
    <w:rsid w:val="00A07527"/>
    <w:rsid w:val="00A10C96"/>
    <w:rsid w:val="00A1300F"/>
    <w:rsid w:val="00A14DD6"/>
    <w:rsid w:val="00A20B71"/>
    <w:rsid w:val="00A24246"/>
    <w:rsid w:val="00A2466C"/>
    <w:rsid w:val="00A2798D"/>
    <w:rsid w:val="00A30367"/>
    <w:rsid w:val="00A31D58"/>
    <w:rsid w:val="00A32D3E"/>
    <w:rsid w:val="00A34BE9"/>
    <w:rsid w:val="00A4091E"/>
    <w:rsid w:val="00A4346C"/>
    <w:rsid w:val="00A5249C"/>
    <w:rsid w:val="00A740E6"/>
    <w:rsid w:val="00A74A46"/>
    <w:rsid w:val="00A74CC1"/>
    <w:rsid w:val="00A84248"/>
    <w:rsid w:val="00A95B0E"/>
    <w:rsid w:val="00AA0139"/>
    <w:rsid w:val="00AA164A"/>
    <w:rsid w:val="00AA4811"/>
    <w:rsid w:val="00AC0893"/>
    <w:rsid w:val="00AC3439"/>
    <w:rsid w:val="00AD14FD"/>
    <w:rsid w:val="00AD1AE8"/>
    <w:rsid w:val="00AD6AAE"/>
    <w:rsid w:val="00AE1091"/>
    <w:rsid w:val="00AE186A"/>
    <w:rsid w:val="00AE5D40"/>
    <w:rsid w:val="00AF5FAD"/>
    <w:rsid w:val="00AF7E42"/>
    <w:rsid w:val="00B028EE"/>
    <w:rsid w:val="00B029E0"/>
    <w:rsid w:val="00B02ABE"/>
    <w:rsid w:val="00B105FB"/>
    <w:rsid w:val="00B11EB4"/>
    <w:rsid w:val="00B20BD4"/>
    <w:rsid w:val="00B21AF5"/>
    <w:rsid w:val="00B22179"/>
    <w:rsid w:val="00B238C7"/>
    <w:rsid w:val="00B260EB"/>
    <w:rsid w:val="00B26D74"/>
    <w:rsid w:val="00B2784E"/>
    <w:rsid w:val="00B27A55"/>
    <w:rsid w:val="00B321F3"/>
    <w:rsid w:val="00B33F93"/>
    <w:rsid w:val="00B35D97"/>
    <w:rsid w:val="00B36115"/>
    <w:rsid w:val="00B405EE"/>
    <w:rsid w:val="00B4218E"/>
    <w:rsid w:val="00B43B33"/>
    <w:rsid w:val="00B46396"/>
    <w:rsid w:val="00B50C9E"/>
    <w:rsid w:val="00B6286C"/>
    <w:rsid w:val="00B66C4C"/>
    <w:rsid w:val="00B71631"/>
    <w:rsid w:val="00B743F7"/>
    <w:rsid w:val="00B749EB"/>
    <w:rsid w:val="00B755D2"/>
    <w:rsid w:val="00B856C3"/>
    <w:rsid w:val="00B9305B"/>
    <w:rsid w:val="00BA2251"/>
    <w:rsid w:val="00BA754B"/>
    <w:rsid w:val="00BA7902"/>
    <w:rsid w:val="00BA7949"/>
    <w:rsid w:val="00BA7CA7"/>
    <w:rsid w:val="00BB3765"/>
    <w:rsid w:val="00BB6BB2"/>
    <w:rsid w:val="00BC0469"/>
    <w:rsid w:val="00BC0D8D"/>
    <w:rsid w:val="00BC1E36"/>
    <w:rsid w:val="00BC4F65"/>
    <w:rsid w:val="00BC6803"/>
    <w:rsid w:val="00BD0A0D"/>
    <w:rsid w:val="00BE435E"/>
    <w:rsid w:val="00BE5EAC"/>
    <w:rsid w:val="00BF16B9"/>
    <w:rsid w:val="00BF630B"/>
    <w:rsid w:val="00BF64A6"/>
    <w:rsid w:val="00BF6595"/>
    <w:rsid w:val="00C0086D"/>
    <w:rsid w:val="00C0482E"/>
    <w:rsid w:val="00C06448"/>
    <w:rsid w:val="00C1262B"/>
    <w:rsid w:val="00C144F8"/>
    <w:rsid w:val="00C15054"/>
    <w:rsid w:val="00C30C1F"/>
    <w:rsid w:val="00C33DF6"/>
    <w:rsid w:val="00C42BAA"/>
    <w:rsid w:val="00C434D4"/>
    <w:rsid w:val="00C463F5"/>
    <w:rsid w:val="00C47553"/>
    <w:rsid w:val="00C521EE"/>
    <w:rsid w:val="00C572EB"/>
    <w:rsid w:val="00C642ED"/>
    <w:rsid w:val="00C7456B"/>
    <w:rsid w:val="00C82087"/>
    <w:rsid w:val="00C8384A"/>
    <w:rsid w:val="00C85997"/>
    <w:rsid w:val="00C95333"/>
    <w:rsid w:val="00CA08CD"/>
    <w:rsid w:val="00CA0BB0"/>
    <w:rsid w:val="00CA2576"/>
    <w:rsid w:val="00CA2E36"/>
    <w:rsid w:val="00CA5D4B"/>
    <w:rsid w:val="00CB24F3"/>
    <w:rsid w:val="00CB3F77"/>
    <w:rsid w:val="00CB5642"/>
    <w:rsid w:val="00CC0B2E"/>
    <w:rsid w:val="00CD3838"/>
    <w:rsid w:val="00CE576E"/>
    <w:rsid w:val="00CE62FB"/>
    <w:rsid w:val="00CE77B7"/>
    <w:rsid w:val="00CE7925"/>
    <w:rsid w:val="00CF1511"/>
    <w:rsid w:val="00CF2558"/>
    <w:rsid w:val="00CF41A4"/>
    <w:rsid w:val="00D1258F"/>
    <w:rsid w:val="00D1393D"/>
    <w:rsid w:val="00D23C22"/>
    <w:rsid w:val="00D37D2B"/>
    <w:rsid w:val="00D43DE3"/>
    <w:rsid w:val="00D50CE3"/>
    <w:rsid w:val="00D55A67"/>
    <w:rsid w:val="00D761C9"/>
    <w:rsid w:val="00D77FAA"/>
    <w:rsid w:val="00D80DA3"/>
    <w:rsid w:val="00D877E5"/>
    <w:rsid w:val="00D93667"/>
    <w:rsid w:val="00D94031"/>
    <w:rsid w:val="00D9527B"/>
    <w:rsid w:val="00D95373"/>
    <w:rsid w:val="00D955A2"/>
    <w:rsid w:val="00D96EB8"/>
    <w:rsid w:val="00DA5A63"/>
    <w:rsid w:val="00DB3CA4"/>
    <w:rsid w:val="00DC033A"/>
    <w:rsid w:val="00DC0E79"/>
    <w:rsid w:val="00DC3D1B"/>
    <w:rsid w:val="00DC5186"/>
    <w:rsid w:val="00DC7F8F"/>
    <w:rsid w:val="00DD55B6"/>
    <w:rsid w:val="00DE2AB4"/>
    <w:rsid w:val="00DE2BA0"/>
    <w:rsid w:val="00DE2D36"/>
    <w:rsid w:val="00DE4348"/>
    <w:rsid w:val="00DE4E51"/>
    <w:rsid w:val="00DF24B1"/>
    <w:rsid w:val="00E020DD"/>
    <w:rsid w:val="00E02239"/>
    <w:rsid w:val="00E07290"/>
    <w:rsid w:val="00E1005B"/>
    <w:rsid w:val="00E10283"/>
    <w:rsid w:val="00E20BD5"/>
    <w:rsid w:val="00E21217"/>
    <w:rsid w:val="00E22421"/>
    <w:rsid w:val="00E30232"/>
    <w:rsid w:val="00E336F2"/>
    <w:rsid w:val="00E35F49"/>
    <w:rsid w:val="00E406D6"/>
    <w:rsid w:val="00E41F6E"/>
    <w:rsid w:val="00E50563"/>
    <w:rsid w:val="00E55965"/>
    <w:rsid w:val="00E56A5D"/>
    <w:rsid w:val="00E56E23"/>
    <w:rsid w:val="00E62A9F"/>
    <w:rsid w:val="00E63766"/>
    <w:rsid w:val="00E67299"/>
    <w:rsid w:val="00E672FA"/>
    <w:rsid w:val="00E73172"/>
    <w:rsid w:val="00E74101"/>
    <w:rsid w:val="00E74B31"/>
    <w:rsid w:val="00E76215"/>
    <w:rsid w:val="00E775CA"/>
    <w:rsid w:val="00E77C0B"/>
    <w:rsid w:val="00E80ABB"/>
    <w:rsid w:val="00E82FD2"/>
    <w:rsid w:val="00E833ED"/>
    <w:rsid w:val="00E83DC6"/>
    <w:rsid w:val="00E95192"/>
    <w:rsid w:val="00E95BE0"/>
    <w:rsid w:val="00EA04C5"/>
    <w:rsid w:val="00EB4D2B"/>
    <w:rsid w:val="00EB5F1B"/>
    <w:rsid w:val="00EC0CF3"/>
    <w:rsid w:val="00EC1969"/>
    <w:rsid w:val="00EC3AD6"/>
    <w:rsid w:val="00EC56DC"/>
    <w:rsid w:val="00ED000D"/>
    <w:rsid w:val="00ED4B83"/>
    <w:rsid w:val="00ED4E0D"/>
    <w:rsid w:val="00EE1188"/>
    <w:rsid w:val="00EE1390"/>
    <w:rsid w:val="00EF1121"/>
    <w:rsid w:val="00EF473F"/>
    <w:rsid w:val="00EF59D8"/>
    <w:rsid w:val="00F0223B"/>
    <w:rsid w:val="00F0722E"/>
    <w:rsid w:val="00F102E6"/>
    <w:rsid w:val="00F10BC6"/>
    <w:rsid w:val="00F12FA6"/>
    <w:rsid w:val="00F23446"/>
    <w:rsid w:val="00F2533D"/>
    <w:rsid w:val="00F25363"/>
    <w:rsid w:val="00F27336"/>
    <w:rsid w:val="00F33C95"/>
    <w:rsid w:val="00F34195"/>
    <w:rsid w:val="00F34295"/>
    <w:rsid w:val="00F34BB5"/>
    <w:rsid w:val="00F35061"/>
    <w:rsid w:val="00F35AC0"/>
    <w:rsid w:val="00F36AFE"/>
    <w:rsid w:val="00F37F74"/>
    <w:rsid w:val="00F42355"/>
    <w:rsid w:val="00F4446F"/>
    <w:rsid w:val="00F5407C"/>
    <w:rsid w:val="00F5731F"/>
    <w:rsid w:val="00F61550"/>
    <w:rsid w:val="00F67266"/>
    <w:rsid w:val="00F71794"/>
    <w:rsid w:val="00F76E17"/>
    <w:rsid w:val="00F84831"/>
    <w:rsid w:val="00F86ACD"/>
    <w:rsid w:val="00F87012"/>
    <w:rsid w:val="00F90B4A"/>
    <w:rsid w:val="00F963A6"/>
    <w:rsid w:val="00F97DB9"/>
    <w:rsid w:val="00FA291C"/>
    <w:rsid w:val="00FA559A"/>
    <w:rsid w:val="00FA684A"/>
    <w:rsid w:val="00FA68B5"/>
    <w:rsid w:val="00FA6F19"/>
    <w:rsid w:val="00FA76A6"/>
    <w:rsid w:val="00FB443F"/>
    <w:rsid w:val="00FB4539"/>
    <w:rsid w:val="00FB5237"/>
    <w:rsid w:val="00FB56CA"/>
    <w:rsid w:val="00FB5C1F"/>
    <w:rsid w:val="00FB5C8B"/>
    <w:rsid w:val="00FC02BF"/>
    <w:rsid w:val="00FC5110"/>
    <w:rsid w:val="00FC6C5B"/>
    <w:rsid w:val="00FD1C6A"/>
    <w:rsid w:val="00FD5759"/>
    <w:rsid w:val="00FE0C3C"/>
    <w:rsid w:val="00FE2FBE"/>
    <w:rsid w:val="00FE7255"/>
    <w:rsid w:val="00FF15A3"/>
    <w:rsid w:val="00FF548A"/>
    <w:rsid w:val="00FF607E"/>
    <w:rsid w:val="010271F8"/>
    <w:rsid w:val="01136D40"/>
    <w:rsid w:val="011E3D92"/>
    <w:rsid w:val="012879C5"/>
    <w:rsid w:val="0155753B"/>
    <w:rsid w:val="01584F58"/>
    <w:rsid w:val="0166457E"/>
    <w:rsid w:val="016D1D26"/>
    <w:rsid w:val="017E6BCA"/>
    <w:rsid w:val="018C1DA4"/>
    <w:rsid w:val="0192202D"/>
    <w:rsid w:val="0193608E"/>
    <w:rsid w:val="01C90C10"/>
    <w:rsid w:val="01C963AC"/>
    <w:rsid w:val="01D15B17"/>
    <w:rsid w:val="01F57643"/>
    <w:rsid w:val="01F62F61"/>
    <w:rsid w:val="01F97CBF"/>
    <w:rsid w:val="021D608B"/>
    <w:rsid w:val="02210F82"/>
    <w:rsid w:val="023B2668"/>
    <w:rsid w:val="025008C3"/>
    <w:rsid w:val="02583992"/>
    <w:rsid w:val="025905B8"/>
    <w:rsid w:val="026305F6"/>
    <w:rsid w:val="02671768"/>
    <w:rsid w:val="02880C6E"/>
    <w:rsid w:val="029F7154"/>
    <w:rsid w:val="02B23B3F"/>
    <w:rsid w:val="02DA23DE"/>
    <w:rsid w:val="02F1741B"/>
    <w:rsid w:val="02F6463E"/>
    <w:rsid w:val="02F82E8B"/>
    <w:rsid w:val="03086F07"/>
    <w:rsid w:val="03103BAE"/>
    <w:rsid w:val="031403E4"/>
    <w:rsid w:val="0325371F"/>
    <w:rsid w:val="033B6E7D"/>
    <w:rsid w:val="03445333"/>
    <w:rsid w:val="03477597"/>
    <w:rsid w:val="036119A3"/>
    <w:rsid w:val="03674F52"/>
    <w:rsid w:val="03A9358B"/>
    <w:rsid w:val="03A94CE1"/>
    <w:rsid w:val="03B33879"/>
    <w:rsid w:val="03E54643"/>
    <w:rsid w:val="03F226D3"/>
    <w:rsid w:val="03F628C7"/>
    <w:rsid w:val="03FA44D2"/>
    <w:rsid w:val="03FF6C18"/>
    <w:rsid w:val="04222816"/>
    <w:rsid w:val="044E0E32"/>
    <w:rsid w:val="045A3D27"/>
    <w:rsid w:val="046249F0"/>
    <w:rsid w:val="04853043"/>
    <w:rsid w:val="04B521F7"/>
    <w:rsid w:val="04CB3A39"/>
    <w:rsid w:val="04E5656E"/>
    <w:rsid w:val="04FE33F0"/>
    <w:rsid w:val="05076DDD"/>
    <w:rsid w:val="05183735"/>
    <w:rsid w:val="05204B33"/>
    <w:rsid w:val="05290F57"/>
    <w:rsid w:val="05407950"/>
    <w:rsid w:val="054D733B"/>
    <w:rsid w:val="056A7B0A"/>
    <w:rsid w:val="057378BD"/>
    <w:rsid w:val="059507DE"/>
    <w:rsid w:val="059C4879"/>
    <w:rsid w:val="05D41305"/>
    <w:rsid w:val="05F5609A"/>
    <w:rsid w:val="060E05EB"/>
    <w:rsid w:val="060F66AF"/>
    <w:rsid w:val="061D506D"/>
    <w:rsid w:val="06256D17"/>
    <w:rsid w:val="062D74A1"/>
    <w:rsid w:val="063349F6"/>
    <w:rsid w:val="064429E4"/>
    <w:rsid w:val="06457D23"/>
    <w:rsid w:val="06652867"/>
    <w:rsid w:val="06C8694B"/>
    <w:rsid w:val="06D84AD0"/>
    <w:rsid w:val="06E0367B"/>
    <w:rsid w:val="06F41F97"/>
    <w:rsid w:val="07000960"/>
    <w:rsid w:val="07155C37"/>
    <w:rsid w:val="074A5CF3"/>
    <w:rsid w:val="07583140"/>
    <w:rsid w:val="07590A0B"/>
    <w:rsid w:val="075D5617"/>
    <w:rsid w:val="076F41ED"/>
    <w:rsid w:val="077A7FD0"/>
    <w:rsid w:val="07841907"/>
    <w:rsid w:val="07A019A5"/>
    <w:rsid w:val="07B55C0C"/>
    <w:rsid w:val="07D2256D"/>
    <w:rsid w:val="07D72980"/>
    <w:rsid w:val="07DD1307"/>
    <w:rsid w:val="08191757"/>
    <w:rsid w:val="082F4AD6"/>
    <w:rsid w:val="08577669"/>
    <w:rsid w:val="086C1F40"/>
    <w:rsid w:val="087B79DB"/>
    <w:rsid w:val="088405DA"/>
    <w:rsid w:val="08856DEC"/>
    <w:rsid w:val="089F5E5A"/>
    <w:rsid w:val="08B60493"/>
    <w:rsid w:val="08E13F7A"/>
    <w:rsid w:val="08E2059F"/>
    <w:rsid w:val="08EB30F3"/>
    <w:rsid w:val="08FB151E"/>
    <w:rsid w:val="092B7994"/>
    <w:rsid w:val="0946032A"/>
    <w:rsid w:val="09482972"/>
    <w:rsid w:val="09B16EAB"/>
    <w:rsid w:val="09B90AFC"/>
    <w:rsid w:val="09CB032D"/>
    <w:rsid w:val="09E42E0C"/>
    <w:rsid w:val="0A0579FD"/>
    <w:rsid w:val="0A100800"/>
    <w:rsid w:val="0A121772"/>
    <w:rsid w:val="0A434869"/>
    <w:rsid w:val="0A5170B9"/>
    <w:rsid w:val="0A590FB7"/>
    <w:rsid w:val="0A5C2888"/>
    <w:rsid w:val="0A5E16A3"/>
    <w:rsid w:val="0A6068BB"/>
    <w:rsid w:val="0A717628"/>
    <w:rsid w:val="0A807DAE"/>
    <w:rsid w:val="0A9926DB"/>
    <w:rsid w:val="0ABC4D71"/>
    <w:rsid w:val="0AD83C5C"/>
    <w:rsid w:val="0AD931A2"/>
    <w:rsid w:val="0AE20B0A"/>
    <w:rsid w:val="0AE71698"/>
    <w:rsid w:val="0AFC05DE"/>
    <w:rsid w:val="0B02591F"/>
    <w:rsid w:val="0B0D6E40"/>
    <w:rsid w:val="0B0F0946"/>
    <w:rsid w:val="0B254889"/>
    <w:rsid w:val="0B261D0E"/>
    <w:rsid w:val="0B2823DD"/>
    <w:rsid w:val="0B2F477F"/>
    <w:rsid w:val="0B3670A4"/>
    <w:rsid w:val="0B3D42FF"/>
    <w:rsid w:val="0B5D51EF"/>
    <w:rsid w:val="0B623780"/>
    <w:rsid w:val="0B7D12DC"/>
    <w:rsid w:val="0B8F1AD5"/>
    <w:rsid w:val="0B9B72E3"/>
    <w:rsid w:val="0B9E444D"/>
    <w:rsid w:val="0BA14306"/>
    <w:rsid w:val="0BA613CC"/>
    <w:rsid w:val="0BAB1E30"/>
    <w:rsid w:val="0BB27EF8"/>
    <w:rsid w:val="0BB83F73"/>
    <w:rsid w:val="0BCC1277"/>
    <w:rsid w:val="0BD76226"/>
    <w:rsid w:val="0BD84773"/>
    <w:rsid w:val="0BFA5365"/>
    <w:rsid w:val="0C0B7609"/>
    <w:rsid w:val="0C1E10EA"/>
    <w:rsid w:val="0C27068D"/>
    <w:rsid w:val="0C305574"/>
    <w:rsid w:val="0C3E5A59"/>
    <w:rsid w:val="0C4A74E7"/>
    <w:rsid w:val="0C4B1250"/>
    <w:rsid w:val="0C564B9B"/>
    <w:rsid w:val="0C672010"/>
    <w:rsid w:val="0C7D22B4"/>
    <w:rsid w:val="0CA862B1"/>
    <w:rsid w:val="0CB56098"/>
    <w:rsid w:val="0CE54E13"/>
    <w:rsid w:val="0CF37015"/>
    <w:rsid w:val="0CF87AE3"/>
    <w:rsid w:val="0D1706A5"/>
    <w:rsid w:val="0D1A5D55"/>
    <w:rsid w:val="0D444E00"/>
    <w:rsid w:val="0D4922F4"/>
    <w:rsid w:val="0D6A518B"/>
    <w:rsid w:val="0D6D4DC9"/>
    <w:rsid w:val="0D6E6D16"/>
    <w:rsid w:val="0D7C41FE"/>
    <w:rsid w:val="0D882DBC"/>
    <w:rsid w:val="0D9C051F"/>
    <w:rsid w:val="0DAA79E1"/>
    <w:rsid w:val="0DAB4BFF"/>
    <w:rsid w:val="0DB21FE4"/>
    <w:rsid w:val="0DC777E8"/>
    <w:rsid w:val="0DE016F7"/>
    <w:rsid w:val="0E0638BC"/>
    <w:rsid w:val="0E193821"/>
    <w:rsid w:val="0E1B78DD"/>
    <w:rsid w:val="0E2A15BE"/>
    <w:rsid w:val="0E665564"/>
    <w:rsid w:val="0E700754"/>
    <w:rsid w:val="0E9C279A"/>
    <w:rsid w:val="0EA715C9"/>
    <w:rsid w:val="0EB75826"/>
    <w:rsid w:val="0EBF05FD"/>
    <w:rsid w:val="0EC62B21"/>
    <w:rsid w:val="0EE505E5"/>
    <w:rsid w:val="0EFC3672"/>
    <w:rsid w:val="0EFD148A"/>
    <w:rsid w:val="0F024CF3"/>
    <w:rsid w:val="0F2146A2"/>
    <w:rsid w:val="0F2942F2"/>
    <w:rsid w:val="0F4B34F0"/>
    <w:rsid w:val="0F5A0127"/>
    <w:rsid w:val="0F8D2BEF"/>
    <w:rsid w:val="0FA61182"/>
    <w:rsid w:val="0FB21850"/>
    <w:rsid w:val="0FBA45C0"/>
    <w:rsid w:val="0FBC5126"/>
    <w:rsid w:val="0FD61CDB"/>
    <w:rsid w:val="0FDE750E"/>
    <w:rsid w:val="0FEF7FAF"/>
    <w:rsid w:val="0FFC0428"/>
    <w:rsid w:val="10294501"/>
    <w:rsid w:val="103F1C8A"/>
    <w:rsid w:val="10495714"/>
    <w:rsid w:val="1065470E"/>
    <w:rsid w:val="107102E7"/>
    <w:rsid w:val="1074577C"/>
    <w:rsid w:val="107A6B0B"/>
    <w:rsid w:val="107C0612"/>
    <w:rsid w:val="10855BDB"/>
    <w:rsid w:val="10A47CA7"/>
    <w:rsid w:val="10AA09D5"/>
    <w:rsid w:val="10C0649C"/>
    <w:rsid w:val="10CC380A"/>
    <w:rsid w:val="10E01064"/>
    <w:rsid w:val="10F1748C"/>
    <w:rsid w:val="10FE598E"/>
    <w:rsid w:val="110411F6"/>
    <w:rsid w:val="11047F46"/>
    <w:rsid w:val="111E1B98"/>
    <w:rsid w:val="113D76A8"/>
    <w:rsid w:val="11427629"/>
    <w:rsid w:val="11621A79"/>
    <w:rsid w:val="116C0B49"/>
    <w:rsid w:val="116C3197"/>
    <w:rsid w:val="11877D9F"/>
    <w:rsid w:val="118B5473"/>
    <w:rsid w:val="11B83F9A"/>
    <w:rsid w:val="11BA3663"/>
    <w:rsid w:val="11CF6AA6"/>
    <w:rsid w:val="11D84431"/>
    <w:rsid w:val="11F45785"/>
    <w:rsid w:val="11F47695"/>
    <w:rsid w:val="12021424"/>
    <w:rsid w:val="12053225"/>
    <w:rsid w:val="12117440"/>
    <w:rsid w:val="122344D0"/>
    <w:rsid w:val="123A6C55"/>
    <w:rsid w:val="12467372"/>
    <w:rsid w:val="12484C41"/>
    <w:rsid w:val="124E1C18"/>
    <w:rsid w:val="125E4936"/>
    <w:rsid w:val="12616CD8"/>
    <w:rsid w:val="12647A72"/>
    <w:rsid w:val="12751C80"/>
    <w:rsid w:val="12837595"/>
    <w:rsid w:val="12887C05"/>
    <w:rsid w:val="12D31BE1"/>
    <w:rsid w:val="131B42F0"/>
    <w:rsid w:val="131F061B"/>
    <w:rsid w:val="133241DB"/>
    <w:rsid w:val="135C36DA"/>
    <w:rsid w:val="13721EF7"/>
    <w:rsid w:val="13877EBC"/>
    <w:rsid w:val="13901FF6"/>
    <w:rsid w:val="13AC327F"/>
    <w:rsid w:val="13BD3271"/>
    <w:rsid w:val="13D61A1C"/>
    <w:rsid w:val="13DB7787"/>
    <w:rsid w:val="13EE1133"/>
    <w:rsid w:val="13F758F1"/>
    <w:rsid w:val="141A6B9A"/>
    <w:rsid w:val="141C2C8C"/>
    <w:rsid w:val="14276111"/>
    <w:rsid w:val="142D4720"/>
    <w:rsid w:val="14381F31"/>
    <w:rsid w:val="14465FF1"/>
    <w:rsid w:val="14524530"/>
    <w:rsid w:val="145374BA"/>
    <w:rsid w:val="14587478"/>
    <w:rsid w:val="145E57F3"/>
    <w:rsid w:val="146B2EDA"/>
    <w:rsid w:val="147A32B8"/>
    <w:rsid w:val="147F0B94"/>
    <w:rsid w:val="14952165"/>
    <w:rsid w:val="14B27E01"/>
    <w:rsid w:val="14B43EE4"/>
    <w:rsid w:val="14C57350"/>
    <w:rsid w:val="14D3582A"/>
    <w:rsid w:val="14DF603C"/>
    <w:rsid w:val="14E629C1"/>
    <w:rsid w:val="151F75E6"/>
    <w:rsid w:val="153D69D4"/>
    <w:rsid w:val="15413A64"/>
    <w:rsid w:val="154C11CE"/>
    <w:rsid w:val="155B6AD0"/>
    <w:rsid w:val="157C7918"/>
    <w:rsid w:val="15854550"/>
    <w:rsid w:val="159919CA"/>
    <w:rsid w:val="15AB4DF0"/>
    <w:rsid w:val="15B3028C"/>
    <w:rsid w:val="15C076B6"/>
    <w:rsid w:val="15CC7942"/>
    <w:rsid w:val="15D849FF"/>
    <w:rsid w:val="15DC5127"/>
    <w:rsid w:val="15E22455"/>
    <w:rsid w:val="16201708"/>
    <w:rsid w:val="16204E2F"/>
    <w:rsid w:val="1626658A"/>
    <w:rsid w:val="164A7926"/>
    <w:rsid w:val="16507D95"/>
    <w:rsid w:val="166B13D0"/>
    <w:rsid w:val="166F05BF"/>
    <w:rsid w:val="16881768"/>
    <w:rsid w:val="1694396D"/>
    <w:rsid w:val="169523B1"/>
    <w:rsid w:val="16963CDE"/>
    <w:rsid w:val="16A166DE"/>
    <w:rsid w:val="16B652FF"/>
    <w:rsid w:val="16BB41A4"/>
    <w:rsid w:val="16CE4F2C"/>
    <w:rsid w:val="16D63E48"/>
    <w:rsid w:val="16E86955"/>
    <w:rsid w:val="16EA08F8"/>
    <w:rsid w:val="16F37B9A"/>
    <w:rsid w:val="171C5F72"/>
    <w:rsid w:val="172F064F"/>
    <w:rsid w:val="1742255C"/>
    <w:rsid w:val="17487963"/>
    <w:rsid w:val="17493EF9"/>
    <w:rsid w:val="174B2FAF"/>
    <w:rsid w:val="174B3D3F"/>
    <w:rsid w:val="174D0C8B"/>
    <w:rsid w:val="17503E12"/>
    <w:rsid w:val="175646A0"/>
    <w:rsid w:val="177B7D38"/>
    <w:rsid w:val="177C7BD7"/>
    <w:rsid w:val="178043AB"/>
    <w:rsid w:val="17820677"/>
    <w:rsid w:val="17B2122C"/>
    <w:rsid w:val="17B83EE3"/>
    <w:rsid w:val="17CA2D47"/>
    <w:rsid w:val="17D04F0B"/>
    <w:rsid w:val="17E331AB"/>
    <w:rsid w:val="17EB683C"/>
    <w:rsid w:val="17F33125"/>
    <w:rsid w:val="17FD3F0D"/>
    <w:rsid w:val="1815791A"/>
    <w:rsid w:val="1828118F"/>
    <w:rsid w:val="183F7282"/>
    <w:rsid w:val="186B56B7"/>
    <w:rsid w:val="18B90918"/>
    <w:rsid w:val="18BB57D9"/>
    <w:rsid w:val="18CD6367"/>
    <w:rsid w:val="18DA3B88"/>
    <w:rsid w:val="18E07450"/>
    <w:rsid w:val="18F93EB7"/>
    <w:rsid w:val="18FB3267"/>
    <w:rsid w:val="18FE643B"/>
    <w:rsid w:val="190B7B36"/>
    <w:rsid w:val="19121FD6"/>
    <w:rsid w:val="193B777F"/>
    <w:rsid w:val="193F2F23"/>
    <w:rsid w:val="19486114"/>
    <w:rsid w:val="194B2FB2"/>
    <w:rsid w:val="19593824"/>
    <w:rsid w:val="19616ABA"/>
    <w:rsid w:val="19743D93"/>
    <w:rsid w:val="197A1F0C"/>
    <w:rsid w:val="19805D8A"/>
    <w:rsid w:val="198E1A91"/>
    <w:rsid w:val="19935CE8"/>
    <w:rsid w:val="19A46A60"/>
    <w:rsid w:val="19BB04E7"/>
    <w:rsid w:val="19C831D8"/>
    <w:rsid w:val="19CE04CD"/>
    <w:rsid w:val="19D03EF9"/>
    <w:rsid w:val="19D83220"/>
    <w:rsid w:val="19E25E4D"/>
    <w:rsid w:val="19E82D37"/>
    <w:rsid w:val="19EF6273"/>
    <w:rsid w:val="19F90C5F"/>
    <w:rsid w:val="1A0C520B"/>
    <w:rsid w:val="1A216160"/>
    <w:rsid w:val="1A237F03"/>
    <w:rsid w:val="1A252CDE"/>
    <w:rsid w:val="1A294B27"/>
    <w:rsid w:val="1A2C4539"/>
    <w:rsid w:val="1A3441CE"/>
    <w:rsid w:val="1A360180"/>
    <w:rsid w:val="1A3A2D21"/>
    <w:rsid w:val="1A577219"/>
    <w:rsid w:val="1A7237CD"/>
    <w:rsid w:val="1A7840BB"/>
    <w:rsid w:val="1A7D50B4"/>
    <w:rsid w:val="1A824F3A"/>
    <w:rsid w:val="1AB570BD"/>
    <w:rsid w:val="1AB84DFF"/>
    <w:rsid w:val="1ACF0D41"/>
    <w:rsid w:val="1B216501"/>
    <w:rsid w:val="1B2D78E5"/>
    <w:rsid w:val="1B2D7E89"/>
    <w:rsid w:val="1B342F18"/>
    <w:rsid w:val="1B4712E5"/>
    <w:rsid w:val="1B7F1479"/>
    <w:rsid w:val="1B950C9D"/>
    <w:rsid w:val="1B9B2D86"/>
    <w:rsid w:val="1BB00F6F"/>
    <w:rsid w:val="1BBC5A4A"/>
    <w:rsid w:val="1BC20649"/>
    <w:rsid w:val="1BC47EC1"/>
    <w:rsid w:val="1BE0016A"/>
    <w:rsid w:val="1C0940E0"/>
    <w:rsid w:val="1C1F660B"/>
    <w:rsid w:val="1C471442"/>
    <w:rsid w:val="1C554A8D"/>
    <w:rsid w:val="1C6C2CF5"/>
    <w:rsid w:val="1C8A3ECF"/>
    <w:rsid w:val="1C9C1EE1"/>
    <w:rsid w:val="1CA12618"/>
    <w:rsid w:val="1CA26872"/>
    <w:rsid w:val="1CB52865"/>
    <w:rsid w:val="1CCE3339"/>
    <w:rsid w:val="1CDE33E3"/>
    <w:rsid w:val="1CDF4911"/>
    <w:rsid w:val="1CEB2DDE"/>
    <w:rsid w:val="1D044D3A"/>
    <w:rsid w:val="1D2422D8"/>
    <w:rsid w:val="1D270803"/>
    <w:rsid w:val="1D3D339A"/>
    <w:rsid w:val="1D4E2AE9"/>
    <w:rsid w:val="1D5A53EC"/>
    <w:rsid w:val="1D78750D"/>
    <w:rsid w:val="1D852670"/>
    <w:rsid w:val="1D903E32"/>
    <w:rsid w:val="1D93705D"/>
    <w:rsid w:val="1D9734F7"/>
    <w:rsid w:val="1D9F104A"/>
    <w:rsid w:val="1DC27FC4"/>
    <w:rsid w:val="1DDE4B7D"/>
    <w:rsid w:val="1DE16031"/>
    <w:rsid w:val="1DF447CC"/>
    <w:rsid w:val="1E036392"/>
    <w:rsid w:val="1E177425"/>
    <w:rsid w:val="1E195B01"/>
    <w:rsid w:val="1E1C3BAB"/>
    <w:rsid w:val="1E206A95"/>
    <w:rsid w:val="1E2A7DC2"/>
    <w:rsid w:val="1E2F3219"/>
    <w:rsid w:val="1E312EFF"/>
    <w:rsid w:val="1E3D34EE"/>
    <w:rsid w:val="1E43161A"/>
    <w:rsid w:val="1E4E1D03"/>
    <w:rsid w:val="1E595A1F"/>
    <w:rsid w:val="1E854FF8"/>
    <w:rsid w:val="1E894A85"/>
    <w:rsid w:val="1EA25BAA"/>
    <w:rsid w:val="1EA82848"/>
    <w:rsid w:val="1EB2723E"/>
    <w:rsid w:val="1EBA3929"/>
    <w:rsid w:val="1EE44B57"/>
    <w:rsid w:val="1EFD1033"/>
    <w:rsid w:val="1F282554"/>
    <w:rsid w:val="1F2E7802"/>
    <w:rsid w:val="1F320DEA"/>
    <w:rsid w:val="1F391297"/>
    <w:rsid w:val="1F3F33F9"/>
    <w:rsid w:val="1F576995"/>
    <w:rsid w:val="1F63358C"/>
    <w:rsid w:val="1F775A68"/>
    <w:rsid w:val="1F8F003D"/>
    <w:rsid w:val="1F9E2FBC"/>
    <w:rsid w:val="1FAA5BE9"/>
    <w:rsid w:val="1FB630C3"/>
    <w:rsid w:val="1FB75686"/>
    <w:rsid w:val="1FC23F4C"/>
    <w:rsid w:val="1FC57646"/>
    <w:rsid w:val="1FD36C19"/>
    <w:rsid w:val="1FDB5818"/>
    <w:rsid w:val="1FE01B46"/>
    <w:rsid w:val="1FE3647B"/>
    <w:rsid w:val="1FEB3581"/>
    <w:rsid w:val="1FF27AC5"/>
    <w:rsid w:val="20014B53"/>
    <w:rsid w:val="20017D04"/>
    <w:rsid w:val="200D6577"/>
    <w:rsid w:val="20216DBD"/>
    <w:rsid w:val="203C40A1"/>
    <w:rsid w:val="20407429"/>
    <w:rsid w:val="205630F0"/>
    <w:rsid w:val="20582329"/>
    <w:rsid w:val="20601879"/>
    <w:rsid w:val="2061681D"/>
    <w:rsid w:val="20642F72"/>
    <w:rsid w:val="206A26F8"/>
    <w:rsid w:val="208B54C0"/>
    <w:rsid w:val="209033B2"/>
    <w:rsid w:val="20A37EE0"/>
    <w:rsid w:val="20BD2ACA"/>
    <w:rsid w:val="20C31E08"/>
    <w:rsid w:val="20C53171"/>
    <w:rsid w:val="20C630AB"/>
    <w:rsid w:val="20D61B3B"/>
    <w:rsid w:val="20DB53A4"/>
    <w:rsid w:val="20DC4BEB"/>
    <w:rsid w:val="20FC73E8"/>
    <w:rsid w:val="210F3436"/>
    <w:rsid w:val="211B6AEC"/>
    <w:rsid w:val="21350DE7"/>
    <w:rsid w:val="21455ABA"/>
    <w:rsid w:val="215C7A7E"/>
    <w:rsid w:val="21B41725"/>
    <w:rsid w:val="21C16BCC"/>
    <w:rsid w:val="21C30312"/>
    <w:rsid w:val="21D64128"/>
    <w:rsid w:val="2208041A"/>
    <w:rsid w:val="2212525D"/>
    <w:rsid w:val="22192734"/>
    <w:rsid w:val="224C47AB"/>
    <w:rsid w:val="22610E74"/>
    <w:rsid w:val="226C7E19"/>
    <w:rsid w:val="22730162"/>
    <w:rsid w:val="227C4964"/>
    <w:rsid w:val="2283319F"/>
    <w:rsid w:val="229A3382"/>
    <w:rsid w:val="229C5871"/>
    <w:rsid w:val="22B16BB9"/>
    <w:rsid w:val="22C205C9"/>
    <w:rsid w:val="22CF0F38"/>
    <w:rsid w:val="22EF6C52"/>
    <w:rsid w:val="22F56664"/>
    <w:rsid w:val="230754B9"/>
    <w:rsid w:val="2322375E"/>
    <w:rsid w:val="2325297C"/>
    <w:rsid w:val="232623FE"/>
    <w:rsid w:val="232B0A37"/>
    <w:rsid w:val="23307C29"/>
    <w:rsid w:val="236236D1"/>
    <w:rsid w:val="23743801"/>
    <w:rsid w:val="23762F86"/>
    <w:rsid w:val="23773B30"/>
    <w:rsid w:val="23936CFD"/>
    <w:rsid w:val="23A1293F"/>
    <w:rsid w:val="23A97DE0"/>
    <w:rsid w:val="23B206C7"/>
    <w:rsid w:val="23D031BA"/>
    <w:rsid w:val="23FA0237"/>
    <w:rsid w:val="23FF22F1"/>
    <w:rsid w:val="24064BC6"/>
    <w:rsid w:val="2426169D"/>
    <w:rsid w:val="242A65FD"/>
    <w:rsid w:val="242C1755"/>
    <w:rsid w:val="2431659D"/>
    <w:rsid w:val="249317A3"/>
    <w:rsid w:val="24C37DD6"/>
    <w:rsid w:val="24D47DB8"/>
    <w:rsid w:val="24E5548B"/>
    <w:rsid w:val="24E87A6B"/>
    <w:rsid w:val="24FD2A9C"/>
    <w:rsid w:val="25076767"/>
    <w:rsid w:val="251603ED"/>
    <w:rsid w:val="251949DD"/>
    <w:rsid w:val="251D65D7"/>
    <w:rsid w:val="255B6AB3"/>
    <w:rsid w:val="256065E1"/>
    <w:rsid w:val="25695D11"/>
    <w:rsid w:val="256A4E4D"/>
    <w:rsid w:val="257E6920"/>
    <w:rsid w:val="25A14E0E"/>
    <w:rsid w:val="25B12B77"/>
    <w:rsid w:val="25C06E8E"/>
    <w:rsid w:val="25D105C8"/>
    <w:rsid w:val="25DC01E3"/>
    <w:rsid w:val="25DD1488"/>
    <w:rsid w:val="25E92923"/>
    <w:rsid w:val="25F25B95"/>
    <w:rsid w:val="25F535FD"/>
    <w:rsid w:val="25F8712F"/>
    <w:rsid w:val="26237E47"/>
    <w:rsid w:val="2650413E"/>
    <w:rsid w:val="265A0165"/>
    <w:rsid w:val="265D7EFE"/>
    <w:rsid w:val="26667E05"/>
    <w:rsid w:val="26670123"/>
    <w:rsid w:val="26844491"/>
    <w:rsid w:val="26882E12"/>
    <w:rsid w:val="268C7923"/>
    <w:rsid w:val="268E5905"/>
    <w:rsid w:val="26C16BA3"/>
    <w:rsid w:val="26EA5DA5"/>
    <w:rsid w:val="26FC48F3"/>
    <w:rsid w:val="27133AE9"/>
    <w:rsid w:val="27237CA5"/>
    <w:rsid w:val="2730616D"/>
    <w:rsid w:val="27335F39"/>
    <w:rsid w:val="275257A5"/>
    <w:rsid w:val="27683A75"/>
    <w:rsid w:val="2770566B"/>
    <w:rsid w:val="27803643"/>
    <w:rsid w:val="2793495C"/>
    <w:rsid w:val="27956222"/>
    <w:rsid w:val="279E169D"/>
    <w:rsid w:val="279F10EE"/>
    <w:rsid w:val="27BA12C9"/>
    <w:rsid w:val="27C13545"/>
    <w:rsid w:val="27CB63C1"/>
    <w:rsid w:val="27E01EA7"/>
    <w:rsid w:val="27E52BFD"/>
    <w:rsid w:val="280F64A7"/>
    <w:rsid w:val="28154EA2"/>
    <w:rsid w:val="28321D4D"/>
    <w:rsid w:val="284657F9"/>
    <w:rsid w:val="284B72B3"/>
    <w:rsid w:val="285673B9"/>
    <w:rsid w:val="285B1F7A"/>
    <w:rsid w:val="28925312"/>
    <w:rsid w:val="289447B6"/>
    <w:rsid w:val="28996943"/>
    <w:rsid w:val="28B42426"/>
    <w:rsid w:val="28C0322D"/>
    <w:rsid w:val="28C80903"/>
    <w:rsid w:val="28D472A8"/>
    <w:rsid w:val="28E16E3B"/>
    <w:rsid w:val="28EB13DF"/>
    <w:rsid w:val="28FE62DC"/>
    <w:rsid w:val="290343AE"/>
    <w:rsid w:val="291E67ED"/>
    <w:rsid w:val="29255540"/>
    <w:rsid w:val="292813A2"/>
    <w:rsid w:val="2959155B"/>
    <w:rsid w:val="295C02C0"/>
    <w:rsid w:val="29757D16"/>
    <w:rsid w:val="297D3C82"/>
    <w:rsid w:val="29821D9A"/>
    <w:rsid w:val="298D52D8"/>
    <w:rsid w:val="299F5E5F"/>
    <w:rsid w:val="29A03719"/>
    <w:rsid w:val="29B836FA"/>
    <w:rsid w:val="29C9059D"/>
    <w:rsid w:val="29E7467B"/>
    <w:rsid w:val="2A1E196F"/>
    <w:rsid w:val="2A257690"/>
    <w:rsid w:val="2A3502AD"/>
    <w:rsid w:val="2A3C6EB3"/>
    <w:rsid w:val="2A3D2C2B"/>
    <w:rsid w:val="2A706C7F"/>
    <w:rsid w:val="2A7E00B9"/>
    <w:rsid w:val="2A81520E"/>
    <w:rsid w:val="2AA23834"/>
    <w:rsid w:val="2AAA03CE"/>
    <w:rsid w:val="2AB729DE"/>
    <w:rsid w:val="2AC129B1"/>
    <w:rsid w:val="2ADD4158"/>
    <w:rsid w:val="2AFD6D2E"/>
    <w:rsid w:val="2B166C16"/>
    <w:rsid w:val="2B1F0D6E"/>
    <w:rsid w:val="2B3F0D23"/>
    <w:rsid w:val="2B5632CC"/>
    <w:rsid w:val="2B57042B"/>
    <w:rsid w:val="2B795BC9"/>
    <w:rsid w:val="2B7C50B2"/>
    <w:rsid w:val="2B980D20"/>
    <w:rsid w:val="2BB33B60"/>
    <w:rsid w:val="2BC51F44"/>
    <w:rsid w:val="2BCB1CA0"/>
    <w:rsid w:val="2BD15D21"/>
    <w:rsid w:val="2BD650E5"/>
    <w:rsid w:val="2BE37D65"/>
    <w:rsid w:val="2BE710A1"/>
    <w:rsid w:val="2BFD32D8"/>
    <w:rsid w:val="2C0D66F8"/>
    <w:rsid w:val="2C3B0F37"/>
    <w:rsid w:val="2C5C03A2"/>
    <w:rsid w:val="2C7326B8"/>
    <w:rsid w:val="2C7E27DB"/>
    <w:rsid w:val="2C9F6BDF"/>
    <w:rsid w:val="2CB05936"/>
    <w:rsid w:val="2CBF3DC0"/>
    <w:rsid w:val="2CCC5F2D"/>
    <w:rsid w:val="2CF11E25"/>
    <w:rsid w:val="2D0C0F9F"/>
    <w:rsid w:val="2D10263F"/>
    <w:rsid w:val="2D173469"/>
    <w:rsid w:val="2D190B64"/>
    <w:rsid w:val="2D1C7470"/>
    <w:rsid w:val="2D2D4762"/>
    <w:rsid w:val="2D2E3629"/>
    <w:rsid w:val="2D360531"/>
    <w:rsid w:val="2D3B3B3E"/>
    <w:rsid w:val="2D3C0C46"/>
    <w:rsid w:val="2D586C54"/>
    <w:rsid w:val="2D6D0456"/>
    <w:rsid w:val="2D792E5A"/>
    <w:rsid w:val="2D7B5F44"/>
    <w:rsid w:val="2D81006B"/>
    <w:rsid w:val="2D822C81"/>
    <w:rsid w:val="2D8661AA"/>
    <w:rsid w:val="2D8C0151"/>
    <w:rsid w:val="2D962D7E"/>
    <w:rsid w:val="2D9646C5"/>
    <w:rsid w:val="2DA55345"/>
    <w:rsid w:val="2DB253DE"/>
    <w:rsid w:val="2DCE7B02"/>
    <w:rsid w:val="2DD804BF"/>
    <w:rsid w:val="2DDF4725"/>
    <w:rsid w:val="2DE21E6D"/>
    <w:rsid w:val="2DE25F8E"/>
    <w:rsid w:val="2E224612"/>
    <w:rsid w:val="2E2A1DE5"/>
    <w:rsid w:val="2E370443"/>
    <w:rsid w:val="2E422F06"/>
    <w:rsid w:val="2E4B2F09"/>
    <w:rsid w:val="2E4C5B33"/>
    <w:rsid w:val="2E5F1DFB"/>
    <w:rsid w:val="2E6B3E62"/>
    <w:rsid w:val="2E7E0C49"/>
    <w:rsid w:val="2E8C4181"/>
    <w:rsid w:val="2EE30245"/>
    <w:rsid w:val="2EE32EBE"/>
    <w:rsid w:val="2EEA688C"/>
    <w:rsid w:val="2F0F5433"/>
    <w:rsid w:val="2F330266"/>
    <w:rsid w:val="2F3C1703"/>
    <w:rsid w:val="2F5910E2"/>
    <w:rsid w:val="2F6C023B"/>
    <w:rsid w:val="2FAD7F06"/>
    <w:rsid w:val="2FB05937"/>
    <w:rsid w:val="2FB41BE1"/>
    <w:rsid w:val="2FB43990"/>
    <w:rsid w:val="2FB66EAD"/>
    <w:rsid w:val="2FBC19C0"/>
    <w:rsid w:val="2FC220BE"/>
    <w:rsid w:val="2FD85881"/>
    <w:rsid w:val="2FEB727A"/>
    <w:rsid w:val="2FF24BE6"/>
    <w:rsid w:val="2FF72667"/>
    <w:rsid w:val="3008283B"/>
    <w:rsid w:val="30093CDB"/>
    <w:rsid w:val="301377D6"/>
    <w:rsid w:val="304A5C33"/>
    <w:rsid w:val="305B5866"/>
    <w:rsid w:val="30601689"/>
    <w:rsid w:val="309013EB"/>
    <w:rsid w:val="30AD7887"/>
    <w:rsid w:val="30B67293"/>
    <w:rsid w:val="30CB2EC1"/>
    <w:rsid w:val="30DA278C"/>
    <w:rsid w:val="30EF30D9"/>
    <w:rsid w:val="30F02E9C"/>
    <w:rsid w:val="30F42BC0"/>
    <w:rsid w:val="30F81953"/>
    <w:rsid w:val="310232F0"/>
    <w:rsid w:val="31107CDE"/>
    <w:rsid w:val="311A359B"/>
    <w:rsid w:val="31224929"/>
    <w:rsid w:val="312318DD"/>
    <w:rsid w:val="313533FA"/>
    <w:rsid w:val="313C1D9A"/>
    <w:rsid w:val="314C38B6"/>
    <w:rsid w:val="315D206F"/>
    <w:rsid w:val="31682164"/>
    <w:rsid w:val="31755EAA"/>
    <w:rsid w:val="31796C3F"/>
    <w:rsid w:val="31857103"/>
    <w:rsid w:val="31872DB7"/>
    <w:rsid w:val="319C78FB"/>
    <w:rsid w:val="31A702FF"/>
    <w:rsid w:val="31C00DA6"/>
    <w:rsid w:val="31D95076"/>
    <w:rsid w:val="31EF6F01"/>
    <w:rsid w:val="32074199"/>
    <w:rsid w:val="32125EB1"/>
    <w:rsid w:val="322601C2"/>
    <w:rsid w:val="32410B27"/>
    <w:rsid w:val="32412817"/>
    <w:rsid w:val="324A339B"/>
    <w:rsid w:val="325F5E35"/>
    <w:rsid w:val="327037DD"/>
    <w:rsid w:val="32760C2A"/>
    <w:rsid w:val="327B69E7"/>
    <w:rsid w:val="327E38FF"/>
    <w:rsid w:val="3287538B"/>
    <w:rsid w:val="328C0BF4"/>
    <w:rsid w:val="329607B3"/>
    <w:rsid w:val="3299326F"/>
    <w:rsid w:val="329A7AD3"/>
    <w:rsid w:val="32A5729C"/>
    <w:rsid w:val="32AF043E"/>
    <w:rsid w:val="32B1065A"/>
    <w:rsid w:val="32B37F2E"/>
    <w:rsid w:val="32B53CA7"/>
    <w:rsid w:val="32B8524F"/>
    <w:rsid w:val="32BD1987"/>
    <w:rsid w:val="32D512FB"/>
    <w:rsid w:val="32D54D44"/>
    <w:rsid w:val="32D558F6"/>
    <w:rsid w:val="32E65CF1"/>
    <w:rsid w:val="32EF62CB"/>
    <w:rsid w:val="32FB01FE"/>
    <w:rsid w:val="33085ABF"/>
    <w:rsid w:val="3315081F"/>
    <w:rsid w:val="331734EF"/>
    <w:rsid w:val="332413CD"/>
    <w:rsid w:val="333746BC"/>
    <w:rsid w:val="333813AA"/>
    <w:rsid w:val="3358466A"/>
    <w:rsid w:val="33627182"/>
    <w:rsid w:val="336B0809"/>
    <w:rsid w:val="336B6A5B"/>
    <w:rsid w:val="33751688"/>
    <w:rsid w:val="337C084E"/>
    <w:rsid w:val="337F5548"/>
    <w:rsid w:val="33AB686D"/>
    <w:rsid w:val="33BD3E0E"/>
    <w:rsid w:val="33C76E17"/>
    <w:rsid w:val="33D403AA"/>
    <w:rsid w:val="33D94492"/>
    <w:rsid w:val="33F16F60"/>
    <w:rsid w:val="33FA32F1"/>
    <w:rsid w:val="340A6274"/>
    <w:rsid w:val="3418518F"/>
    <w:rsid w:val="341E1D1F"/>
    <w:rsid w:val="34574764"/>
    <w:rsid w:val="3461002F"/>
    <w:rsid w:val="34613407"/>
    <w:rsid w:val="34754DD7"/>
    <w:rsid w:val="347D5A1A"/>
    <w:rsid w:val="348C6C89"/>
    <w:rsid w:val="3492329A"/>
    <w:rsid w:val="34983880"/>
    <w:rsid w:val="34A52E51"/>
    <w:rsid w:val="34EB5C5E"/>
    <w:rsid w:val="34FB796B"/>
    <w:rsid w:val="350555F5"/>
    <w:rsid w:val="3549636C"/>
    <w:rsid w:val="355E3FAF"/>
    <w:rsid w:val="35623D5A"/>
    <w:rsid w:val="35645858"/>
    <w:rsid w:val="356B3A25"/>
    <w:rsid w:val="357E15E5"/>
    <w:rsid w:val="35894D34"/>
    <w:rsid w:val="358E246E"/>
    <w:rsid w:val="35AB5F0E"/>
    <w:rsid w:val="35AD5109"/>
    <w:rsid w:val="35AD73A1"/>
    <w:rsid w:val="35CB6C50"/>
    <w:rsid w:val="35CD05A9"/>
    <w:rsid w:val="35ED2F17"/>
    <w:rsid w:val="35ED3757"/>
    <w:rsid w:val="35F72828"/>
    <w:rsid w:val="35FA5E74"/>
    <w:rsid w:val="35FC3EEE"/>
    <w:rsid w:val="364A6DFC"/>
    <w:rsid w:val="364C01C6"/>
    <w:rsid w:val="365E28A7"/>
    <w:rsid w:val="36633A19"/>
    <w:rsid w:val="367117EC"/>
    <w:rsid w:val="369B31B3"/>
    <w:rsid w:val="369E4B69"/>
    <w:rsid w:val="36A2315E"/>
    <w:rsid w:val="36A36EDD"/>
    <w:rsid w:val="36AD0447"/>
    <w:rsid w:val="36BF1827"/>
    <w:rsid w:val="36D51DE9"/>
    <w:rsid w:val="36D960C6"/>
    <w:rsid w:val="36EA0265"/>
    <w:rsid w:val="36ED2EEF"/>
    <w:rsid w:val="36ED79DC"/>
    <w:rsid w:val="36FE72C1"/>
    <w:rsid w:val="37362CDE"/>
    <w:rsid w:val="373936EB"/>
    <w:rsid w:val="37490E61"/>
    <w:rsid w:val="375515B4"/>
    <w:rsid w:val="375E5072"/>
    <w:rsid w:val="37812AC1"/>
    <w:rsid w:val="37845A95"/>
    <w:rsid w:val="379E73FF"/>
    <w:rsid w:val="37BC7885"/>
    <w:rsid w:val="37C63446"/>
    <w:rsid w:val="37E368FA"/>
    <w:rsid w:val="37FB23FC"/>
    <w:rsid w:val="38060B00"/>
    <w:rsid w:val="380C0CD1"/>
    <w:rsid w:val="38113A78"/>
    <w:rsid w:val="38357FDF"/>
    <w:rsid w:val="383B35AC"/>
    <w:rsid w:val="38892684"/>
    <w:rsid w:val="38960718"/>
    <w:rsid w:val="38B22A36"/>
    <w:rsid w:val="38BD6B23"/>
    <w:rsid w:val="38ED0904"/>
    <w:rsid w:val="38FA68B7"/>
    <w:rsid w:val="3914549F"/>
    <w:rsid w:val="392D1CB2"/>
    <w:rsid w:val="398050EA"/>
    <w:rsid w:val="398A4394"/>
    <w:rsid w:val="39914B09"/>
    <w:rsid w:val="399A30E5"/>
    <w:rsid w:val="39A156EB"/>
    <w:rsid w:val="39B5145B"/>
    <w:rsid w:val="39B67561"/>
    <w:rsid w:val="39BD1693"/>
    <w:rsid w:val="39C269D2"/>
    <w:rsid w:val="39C6033C"/>
    <w:rsid w:val="39CB40BB"/>
    <w:rsid w:val="39FF4734"/>
    <w:rsid w:val="3A001F53"/>
    <w:rsid w:val="3A090BB4"/>
    <w:rsid w:val="3A1274DD"/>
    <w:rsid w:val="3A1C1BAF"/>
    <w:rsid w:val="3A2B7BCB"/>
    <w:rsid w:val="3A4818A4"/>
    <w:rsid w:val="3A83468A"/>
    <w:rsid w:val="3A944469"/>
    <w:rsid w:val="3A972F8C"/>
    <w:rsid w:val="3A9E3272"/>
    <w:rsid w:val="3AE40808"/>
    <w:rsid w:val="3AEB48C4"/>
    <w:rsid w:val="3AEE41FA"/>
    <w:rsid w:val="3AFE1F63"/>
    <w:rsid w:val="3B0D3A2A"/>
    <w:rsid w:val="3B186504"/>
    <w:rsid w:val="3B1B2B15"/>
    <w:rsid w:val="3B1C12E6"/>
    <w:rsid w:val="3B2A49A9"/>
    <w:rsid w:val="3B4A33FA"/>
    <w:rsid w:val="3B533783"/>
    <w:rsid w:val="3B6B3A9C"/>
    <w:rsid w:val="3B732D74"/>
    <w:rsid w:val="3B7641EF"/>
    <w:rsid w:val="3B866F2F"/>
    <w:rsid w:val="3B90705F"/>
    <w:rsid w:val="3B9138F8"/>
    <w:rsid w:val="3B976272"/>
    <w:rsid w:val="3BD326DB"/>
    <w:rsid w:val="3BEF2626"/>
    <w:rsid w:val="3BF47E59"/>
    <w:rsid w:val="3BF6664F"/>
    <w:rsid w:val="3BF70810"/>
    <w:rsid w:val="3C06523C"/>
    <w:rsid w:val="3C1934F8"/>
    <w:rsid w:val="3C1D742A"/>
    <w:rsid w:val="3C1F6635"/>
    <w:rsid w:val="3C2B4B9D"/>
    <w:rsid w:val="3C8A7F52"/>
    <w:rsid w:val="3C8C3F65"/>
    <w:rsid w:val="3CB40659"/>
    <w:rsid w:val="3CD13DD3"/>
    <w:rsid w:val="3CDD1DFA"/>
    <w:rsid w:val="3CE138EA"/>
    <w:rsid w:val="3D0222E9"/>
    <w:rsid w:val="3D2739F3"/>
    <w:rsid w:val="3D2939E6"/>
    <w:rsid w:val="3D2B049F"/>
    <w:rsid w:val="3D4E0F7F"/>
    <w:rsid w:val="3D53086A"/>
    <w:rsid w:val="3D580050"/>
    <w:rsid w:val="3D606F05"/>
    <w:rsid w:val="3D6C3AFB"/>
    <w:rsid w:val="3D8B3E96"/>
    <w:rsid w:val="3DAB63D2"/>
    <w:rsid w:val="3DB0285E"/>
    <w:rsid w:val="3DBA5BC3"/>
    <w:rsid w:val="3DBD7EB3"/>
    <w:rsid w:val="3DCA632E"/>
    <w:rsid w:val="3DEE7764"/>
    <w:rsid w:val="3DF31B27"/>
    <w:rsid w:val="3E060BB8"/>
    <w:rsid w:val="3E0713D5"/>
    <w:rsid w:val="3E0A678C"/>
    <w:rsid w:val="3E111ED2"/>
    <w:rsid w:val="3E3A7A57"/>
    <w:rsid w:val="3E3C456A"/>
    <w:rsid w:val="3E4C08F7"/>
    <w:rsid w:val="3E4C6113"/>
    <w:rsid w:val="3E5971D4"/>
    <w:rsid w:val="3E600D75"/>
    <w:rsid w:val="3E9545FC"/>
    <w:rsid w:val="3E970ED5"/>
    <w:rsid w:val="3EAF0525"/>
    <w:rsid w:val="3EBB38BF"/>
    <w:rsid w:val="3ED95395"/>
    <w:rsid w:val="3EEC74DA"/>
    <w:rsid w:val="3EED2A1A"/>
    <w:rsid w:val="3F0942F2"/>
    <w:rsid w:val="3F2B4BC7"/>
    <w:rsid w:val="3F3643C1"/>
    <w:rsid w:val="3F392BA0"/>
    <w:rsid w:val="3F455BEE"/>
    <w:rsid w:val="3F592485"/>
    <w:rsid w:val="3F5F60E2"/>
    <w:rsid w:val="3F85025F"/>
    <w:rsid w:val="3F881D70"/>
    <w:rsid w:val="3F942E96"/>
    <w:rsid w:val="3FC079FF"/>
    <w:rsid w:val="3FC17051"/>
    <w:rsid w:val="3FCE5B6D"/>
    <w:rsid w:val="3FD06D52"/>
    <w:rsid w:val="3FDA11F0"/>
    <w:rsid w:val="3FE77469"/>
    <w:rsid w:val="3FEA5656"/>
    <w:rsid w:val="3FF10614"/>
    <w:rsid w:val="3FF10EAD"/>
    <w:rsid w:val="3FF95D87"/>
    <w:rsid w:val="400E2C48"/>
    <w:rsid w:val="40153FD6"/>
    <w:rsid w:val="402C30CE"/>
    <w:rsid w:val="403F51D0"/>
    <w:rsid w:val="4075369B"/>
    <w:rsid w:val="40753A2D"/>
    <w:rsid w:val="40817F9B"/>
    <w:rsid w:val="408728ED"/>
    <w:rsid w:val="408818FE"/>
    <w:rsid w:val="409C0254"/>
    <w:rsid w:val="40B217A5"/>
    <w:rsid w:val="40CC6F2A"/>
    <w:rsid w:val="40D03077"/>
    <w:rsid w:val="40DA71F4"/>
    <w:rsid w:val="40ED0BFB"/>
    <w:rsid w:val="40F94DDB"/>
    <w:rsid w:val="41073870"/>
    <w:rsid w:val="410B0B03"/>
    <w:rsid w:val="410B461F"/>
    <w:rsid w:val="410E60F5"/>
    <w:rsid w:val="410F554E"/>
    <w:rsid w:val="41124C72"/>
    <w:rsid w:val="41126768"/>
    <w:rsid w:val="414C3A28"/>
    <w:rsid w:val="415475F9"/>
    <w:rsid w:val="41630D72"/>
    <w:rsid w:val="41735459"/>
    <w:rsid w:val="41761144"/>
    <w:rsid w:val="4187758C"/>
    <w:rsid w:val="41934A27"/>
    <w:rsid w:val="41AA0755"/>
    <w:rsid w:val="41B2577E"/>
    <w:rsid w:val="41CD62F1"/>
    <w:rsid w:val="41D34BDB"/>
    <w:rsid w:val="41EA4926"/>
    <w:rsid w:val="42052ADD"/>
    <w:rsid w:val="420732A3"/>
    <w:rsid w:val="421B74B5"/>
    <w:rsid w:val="422875CB"/>
    <w:rsid w:val="4234715A"/>
    <w:rsid w:val="423D7815"/>
    <w:rsid w:val="42466745"/>
    <w:rsid w:val="425C4E6B"/>
    <w:rsid w:val="426C5343"/>
    <w:rsid w:val="42764A3E"/>
    <w:rsid w:val="42874F0F"/>
    <w:rsid w:val="428A7B2C"/>
    <w:rsid w:val="428C3459"/>
    <w:rsid w:val="429B28C0"/>
    <w:rsid w:val="42AA7468"/>
    <w:rsid w:val="42BD782D"/>
    <w:rsid w:val="42C74E08"/>
    <w:rsid w:val="42F62AF8"/>
    <w:rsid w:val="42FE6FA4"/>
    <w:rsid w:val="43002220"/>
    <w:rsid w:val="430758D5"/>
    <w:rsid w:val="430B7913"/>
    <w:rsid w:val="4323397D"/>
    <w:rsid w:val="433400A4"/>
    <w:rsid w:val="43416B84"/>
    <w:rsid w:val="435561A7"/>
    <w:rsid w:val="436239D7"/>
    <w:rsid w:val="436855C0"/>
    <w:rsid w:val="4393762D"/>
    <w:rsid w:val="4397373B"/>
    <w:rsid w:val="43A4293E"/>
    <w:rsid w:val="43A538CB"/>
    <w:rsid w:val="43AC15BA"/>
    <w:rsid w:val="43B36BDA"/>
    <w:rsid w:val="43FA7187"/>
    <w:rsid w:val="44077BDE"/>
    <w:rsid w:val="440D4FBD"/>
    <w:rsid w:val="442E5667"/>
    <w:rsid w:val="444B3339"/>
    <w:rsid w:val="445B18AB"/>
    <w:rsid w:val="4473751E"/>
    <w:rsid w:val="44891103"/>
    <w:rsid w:val="449D459A"/>
    <w:rsid w:val="44A409D6"/>
    <w:rsid w:val="44A40B8C"/>
    <w:rsid w:val="44BF717D"/>
    <w:rsid w:val="44CC2106"/>
    <w:rsid w:val="44D85C85"/>
    <w:rsid w:val="44E86CCF"/>
    <w:rsid w:val="44F10CAD"/>
    <w:rsid w:val="45297689"/>
    <w:rsid w:val="453A628D"/>
    <w:rsid w:val="45431740"/>
    <w:rsid w:val="454E1745"/>
    <w:rsid w:val="45513BE6"/>
    <w:rsid w:val="45592AC9"/>
    <w:rsid w:val="457F0FBD"/>
    <w:rsid w:val="4585533A"/>
    <w:rsid w:val="45941E41"/>
    <w:rsid w:val="459B6D2C"/>
    <w:rsid w:val="45B42804"/>
    <w:rsid w:val="45BD7B3D"/>
    <w:rsid w:val="4627088C"/>
    <w:rsid w:val="46362EF9"/>
    <w:rsid w:val="46541B0B"/>
    <w:rsid w:val="46744858"/>
    <w:rsid w:val="467E4151"/>
    <w:rsid w:val="468A0B4E"/>
    <w:rsid w:val="468F6AEF"/>
    <w:rsid w:val="46981C68"/>
    <w:rsid w:val="46A211E8"/>
    <w:rsid w:val="46B00D63"/>
    <w:rsid w:val="46C81375"/>
    <w:rsid w:val="46CD624D"/>
    <w:rsid w:val="46F177FE"/>
    <w:rsid w:val="46F801AE"/>
    <w:rsid w:val="470628CB"/>
    <w:rsid w:val="4706768F"/>
    <w:rsid w:val="470A1978"/>
    <w:rsid w:val="471F573B"/>
    <w:rsid w:val="4748547E"/>
    <w:rsid w:val="474B4782"/>
    <w:rsid w:val="47583F97"/>
    <w:rsid w:val="475C3E58"/>
    <w:rsid w:val="475F1429"/>
    <w:rsid w:val="47616EFE"/>
    <w:rsid w:val="4779505F"/>
    <w:rsid w:val="47803DC0"/>
    <w:rsid w:val="479A532E"/>
    <w:rsid w:val="47C85DD2"/>
    <w:rsid w:val="47D05559"/>
    <w:rsid w:val="47F31E9E"/>
    <w:rsid w:val="47FD6766"/>
    <w:rsid w:val="48076D81"/>
    <w:rsid w:val="48094372"/>
    <w:rsid w:val="48166B3E"/>
    <w:rsid w:val="48237A49"/>
    <w:rsid w:val="48313978"/>
    <w:rsid w:val="483A4518"/>
    <w:rsid w:val="484A2753"/>
    <w:rsid w:val="48621D83"/>
    <w:rsid w:val="489901E7"/>
    <w:rsid w:val="48C0065E"/>
    <w:rsid w:val="48D90393"/>
    <w:rsid w:val="48EB621C"/>
    <w:rsid w:val="48EE6A28"/>
    <w:rsid w:val="48F73D7C"/>
    <w:rsid w:val="490C07C3"/>
    <w:rsid w:val="491533EC"/>
    <w:rsid w:val="494F64C8"/>
    <w:rsid w:val="49535B70"/>
    <w:rsid w:val="4958211B"/>
    <w:rsid w:val="49795388"/>
    <w:rsid w:val="497F0713"/>
    <w:rsid w:val="49830203"/>
    <w:rsid w:val="4983207B"/>
    <w:rsid w:val="498C100B"/>
    <w:rsid w:val="499C2B10"/>
    <w:rsid w:val="499D24C2"/>
    <w:rsid w:val="49A1485D"/>
    <w:rsid w:val="49AF6A21"/>
    <w:rsid w:val="49B225AF"/>
    <w:rsid w:val="49CB06F9"/>
    <w:rsid w:val="49DE685F"/>
    <w:rsid w:val="4A007AA5"/>
    <w:rsid w:val="4A0B1318"/>
    <w:rsid w:val="4A225C6E"/>
    <w:rsid w:val="4A297720"/>
    <w:rsid w:val="4A307976"/>
    <w:rsid w:val="4A3610C9"/>
    <w:rsid w:val="4A3A2268"/>
    <w:rsid w:val="4A5132D7"/>
    <w:rsid w:val="4A5D3931"/>
    <w:rsid w:val="4A6405DF"/>
    <w:rsid w:val="4A755BCE"/>
    <w:rsid w:val="4A767F02"/>
    <w:rsid w:val="4A8F0E29"/>
    <w:rsid w:val="4A9B157C"/>
    <w:rsid w:val="4AA5064D"/>
    <w:rsid w:val="4AB12B4E"/>
    <w:rsid w:val="4AD131F0"/>
    <w:rsid w:val="4AD8632C"/>
    <w:rsid w:val="4B017E7C"/>
    <w:rsid w:val="4B08477A"/>
    <w:rsid w:val="4B175FB5"/>
    <w:rsid w:val="4B1D4687"/>
    <w:rsid w:val="4B306168"/>
    <w:rsid w:val="4B367AD7"/>
    <w:rsid w:val="4B376D42"/>
    <w:rsid w:val="4B4340EE"/>
    <w:rsid w:val="4B4C6E6A"/>
    <w:rsid w:val="4B5160DF"/>
    <w:rsid w:val="4B5E6E7A"/>
    <w:rsid w:val="4B74026A"/>
    <w:rsid w:val="4B75768F"/>
    <w:rsid w:val="4B780FCB"/>
    <w:rsid w:val="4B7C7600"/>
    <w:rsid w:val="4B85214F"/>
    <w:rsid w:val="4B9758A8"/>
    <w:rsid w:val="4BA63C37"/>
    <w:rsid w:val="4BB71BFF"/>
    <w:rsid w:val="4BBF129A"/>
    <w:rsid w:val="4BEF5271"/>
    <w:rsid w:val="4C001FDF"/>
    <w:rsid w:val="4C0D46FC"/>
    <w:rsid w:val="4C12444C"/>
    <w:rsid w:val="4C172AE9"/>
    <w:rsid w:val="4C285091"/>
    <w:rsid w:val="4C2C4B82"/>
    <w:rsid w:val="4C2D715A"/>
    <w:rsid w:val="4C465518"/>
    <w:rsid w:val="4C4E0701"/>
    <w:rsid w:val="4C5C757C"/>
    <w:rsid w:val="4C6C1571"/>
    <w:rsid w:val="4C96024D"/>
    <w:rsid w:val="4CA37CC7"/>
    <w:rsid w:val="4CA679BA"/>
    <w:rsid w:val="4CB665C8"/>
    <w:rsid w:val="4CB87A12"/>
    <w:rsid w:val="4CCF375F"/>
    <w:rsid w:val="4CFE63D3"/>
    <w:rsid w:val="4D000BB2"/>
    <w:rsid w:val="4D230F75"/>
    <w:rsid w:val="4D322DEC"/>
    <w:rsid w:val="4D807A26"/>
    <w:rsid w:val="4D8101BB"/>
    <w:rsid w:val="4D9A7219"/>
    <w:rsid w:val="4D9C5D37"/>
    <w:rsid w:val="4D9E1AAF"/>
    <w:rsid w:val="4DA75835"/>
    <w:rsid w:val="4DB10829"/>
    <w:rsid w:val="4DDB339F"/>
    <w:rsid w:val="4DE37BAB"/>
    <w:rsid w:val="4E032F43"/>
    <w:rsid w:val="4E091E32"/>
    <w:rsid w:val="4E125FF9"/>
    <w:rsid w:val="4E184C25"/>
    <w:rsid w:val="4E1A0C33"/>
    <w:rsid w:val="4E21448E"/>
    <w:rsid w:val="4E232ABB"/>
    <w:rsid w:val="4E4A575B"/>
    <w:rsid w:val="4E4C2CF1"/>
    <w:rsid w:val="4E522555"/>
    <w:rsid w:val="4E6E44AF"/>
    <w:rsid w:val="4E8C3CA1"/>
    <w:rsid w:val="4E99347F"/>
    <w:rsid w:val="4ED908C5"/>
    <w:rsid w:val="4EDA5520"/>
    <w:rsid w:val="4EE01C53"/>
    <w:rsid w:val="4EE864BE"/>
    <w:rsid w:val="4EF120B3"/>
    <w:rsid w:val="4EFD2083"/>
    <w:rsid w:val="4F0A3148"/>
    <w:rsid w:val="4F210680"/>
    <w:rsid w:val="4F2C5CCB"/>
    <w:rsid w:val="4F3B7564"/>
    <w:rsid w:val="4F416B96"/>
    <w:rsid w:val="4F4216EC"/>
    <w:rsid w:val="4F4A7936"/>
    <w:rsid w:val="4F624D5E"/>
    <w:rsid w:val="4F7753EB"/>
    <w:rsid w:val="4F894099"/>
    <w:rsid w:val="4F995701"/>
    <w:rsid w:val="4FBB7954"/>
    <w:rsid w:val="4FBD1F95"/>
    <w:rsid w:val="501020BD"/>
    <w:rsid w:val="502E67D4"/>
    <w:rsid w:val="503009B9"/>
    <w:rsid w:val="5049110A"/>
    <w:rsid w:val="505471A8"/>
    <w:rsid w:val="50566671"/>
    <w:rsid w:val="50574928"/>
    <w:rsid w:val="5074219D"/>
    <w:rsid w:val="509947B0"/>
    <w:rsid w:val="50A52594"/>
    <w:rsid w:val="50A54EDF"/>
    <w:rsid w:val="50AA42C7"/>
    <w:rsid w:val="50B040E7"/>
    <w:rsid w:val="50B158E4"/>
    <w:rsid w:val="50B27A38"/>
    <w:rsid w:val="50B5109A"/>
    <w:rsid w:val="50CB623F"/>
    <w:rsid w:val="50CE348B"/>
    <w:rsid w:val="50D97592"/>
    <w:rsid w:val="50DB3513"/>
    <w:rsid w:val="50EB131B"/>
    <w:rsid w:val="50EB451E"/>
    <w:rsid w:val="510D3B22"/>
    <w:rsid w:val="51226ED6"/>
    <w:rsid w:val="513242BC"/>
    <w:rsid w:val="51424BFA"/>
    <w:rsid w:val="51430B2C"/>
    <w:rsid w:val="517610A6"/>
    <w:rsid w:val="517B5C63"/>
    <w:rsid w:val="51C404BD"/>
    <w:rsid w:val="51DC608C"/>
    <w:rsid w:val="51E11C0F"/>
    <w:rsid w:val="51E7284C"/>
    <w:rsid w:val="51F262CF"/>
    <w:rsid w:val="52173BDE"/>
    <w:rsid w:val="5217598C"/>
    <w:rsid w:val="521D45E3"/>
    <w:rsid w:val="522C6A2B"/>
    <w:rsid w:val="523E0CA8"/>
    <w:rsid w:val="524349D3"/>
    <w:rsid w:val="5248023B"/>
    <w:rsid w:val="5273632F"/>
    <w:rsid w:val="52744BA5"/>
    <w:rsid w:val="52796647"/>
    <w:rsid w:val="52846D02"/>
    <w:rsid w:val="52905AE5"/>
    <w:rsid w:val="52A0174F"/>
    <w:rsid w:val="52AF058B"/>
    <w:rsid w:val="52BC4786"/>
    <w:rsid w:val="52DE7E21"/>
    <w:rsid w:val="52E33CDE"/>
    <w:rsid w:val="52ED493F"/>
    <w:rsid w:val="52F47221"/>
    <w:rsid w:val="52F62C15"/>
    <w:rsid w:val="52FE08FA"/>
    <w:rsid w:val="53147908"/>
    <w:rsid w:val="531507F3"/>
    <w:rsid w:val="531C507B"/>
    <w:rsid w:val="531E37A7"/>
    <w:rsid w:val="532B1EF3"/>
    <w:rsid w:val="5361584A"/>
    <w:rsid w:val="53740C94"/>
    <w:rsid w:val="537F7C6D"/>
    <w:rsid w:val="53864205"/>
    <w:rsid w:val="53973AB8"/>
    <w:rsid w:val="53A96AB8"/>
    <w:rsid w:val="53BC2C84"/>
    <w:rsid w:val="53C47D96"/>
    <w:rsid w:val="53C60C35"/>
    <w:rsid w:val="53C756ED"/>
    <w:rsid w:val="53D651FF"/>
    <w:rsid w:val="53F21953"/>
    <w:rsid w:val="53FA5010"/>
    <w:rsid w:val="544476C8"/>
    <w:rsid w:val="5449029B"/>
    <w:rsid w:val="544E2532"/>
    <w:rsid w:val="54505185"/>
    <w:rsid w:val="54680AF3"/>
    <w:rsid w:val="54786129"/>
    <w:rsid w:val="54905D84"/>
    <w:rsid w:val="54A63265"/>
    <w:rsid w:val="54B430BC"/>
    <w:rsid w:val="54BB2F47"/>
    <w:rsid w:val="54C120D0"/>
    <w:rsid w:val="54D1518C"/>
    <w:rsid w:val="54DE09E3"/>
    <w:rsid w:val="54EA440D"/>
    <w:rsid w:val="54EC75A4"/>
    <w:rsid w:val="54FC3CDE"/>
    <w:rsid w:val="551E7032"/>
    <w:rsid w:val="556C76ED"/>
    <w:rsid w:val="55740D24"/>
    <w:rsid w:val="557A0AE7"/>
    <w:rsid w:val="558C729E"/>
    <w:rsid w:val="558E2409"/>
    <w:rsid w:val="559B14C5"/>
    <w:rsid w:val="55B72675"/>
    <w:rsid w:val="55CB6322"/>
    <w:rsid w:val="55E97640"/>
    <w:rsid w:val="55F42962"/>
    <w:rsid w:val="56077D79"/>
    <w:rsid w:val="560B3A5A"/>
    <w:rsid w:val="561548BD"/>
    <w:rsid w:val="5625632C"/>
    <w:rsid w:val="56344425"/>
    <w:rsid w:val="565847C5"/>
    <w:rsid w:val="56636203"/>
    <w:rsid w:val="56867733"/>
    <w:rsid w:val="56B23183"/>
    <w:rsid w:val="56C41520"/>
    <w:rsid w:val="56CD32B1"/>
    <w:rsid w:val="56D60D89"/>
    <w:rsid w:val="56E073B4"/>
    <w:rsid w:val="56F52014"/>
    <w:rsid w:val="571C3A45"/>
    <w:rsid w:val="57296541"/>
    <w:rsid w:val="573050F9"/>
    <w:rsid w:val="57400F9F"/>
    <w:rsid w:val="5776344A"/>
    <w:rsid w:val="57A92D8C"/>
    <w:rsid w:val="57C15103"/>
    <w:rsid w:val="57C57C38"/>
    <w:rsid w:val="57CF1AC2"/>
    <w:rsid w:val="57D305A7"/>
    <w:rsid w:val="57D850B1"/>
    <w:rsid w:val="57D91936"/>
    <w:rsid w:val="57DB745C"/>
    <w:rsid w:val="57DB7C26"/>
    <w:rsid w:val="57FF0937"/>
    <w:rsid w:val="5803005A"/>
    <w:rsid w:val="5804270C"/>
    <w:rsid w:val="581356E9"/>
    <w:rsid w:val="58773D36"/>
    <w:rsid w:val="5880045E"/>
    <w:rsid w:val="58807673"/>
    <w:rsid w:val="58816255"/>
    <w:rsid w:val="58904191"/>
    <w:rsid w:val="5897205D"/>
    <w:rsid w:val="589A60C8"/>
    <w:rsid w:val="589B2DC6"/>
    <w:rsid w:val="58A3441E"/>
    <w:rsid w:val="58D02D39"/>
    <w:rsid w:val="58D14C69"/>
    <w:rsid w:val="58F00CE5"/>
    <w:rsid w:val="591B0458"/>
    <w:rsid w:val="59617E35"/>
    <w:rsid w:val="59653481"/>
    <w:rsid w:val="59740953"/>
    <w:rsid w:val="598952C5"/>
    <w:rsid w:val="59910FE5"/>
    <w:rsid w:val="59926240"/>
    <w:rsid w:val="59C1607D"/>
    <w:rsid w:val="59D108D5"/>
    <w:rsid w:val="5A003084"/>
    <w:rsid w:val="5A1E6660"/>
    <w:rsid w:val="5A492AC8"/>
    <w:rsid w:val="5A657F98"/>
    <w:rsid w:val="5A77291D"/>
    <w:rsid w:val="5A953545"/>
    <w:rsid w:val="5A957C3F"/>
    <w:rsid w:val="5AA47FD9"/>
    <w:rsid w:val="5AB52371"/>
    <w:rsid w:val="5AFE4495"/>
    <w:rsid w:val="5B0B6FA6"/>
    <w:rsid w:val="5B184523"/>
    <w:rsid w:val="5B1F687B"/>
    <w:rsid w:val="5B322A36"/>
    <w:rsid w:val="5B3C0F82"/>
    <w:rsid w:val="5B4B3830"/>
    <w:rsid w:val="5B5624AD"/>
    <w:rsid w:val="5B70610D"/>
    <w:rsid w:val="5B7B5CBA"/>
    <w:rsid w:val="5B9E0A3B"/>
    <w:rsid w:val="5BA673C2"/>
    <w:rsid w:val="5BAB5397"/>
    <w:rsid w:val="5BAD6B57"/>
    <w:rsid w:val="5BCC6458"/>
    <w:rsid w:val="5BD858DE"/>
    <w:rsid w:val="5C031DC6"/>
    <w:rsid w:val="5C13269F"/>
    <w:rsid w:val="5C2D1DB7"/>
    <w:rsid w:val="5C4974C2"/>
    <w:rsid w:val="5C514FA9"/>
    <w:rsid w:val="5C602D56"/>
    <w:rsid w:val="5C67089C"/>
    <w:rsid w:val="5C747582"/>
    <w:rsid w:val="5C936557"/>
    <w:rsid w:val="5C95435B"/>
    <w:rsid w:val="5CAB43EE"/>
    <w:rsid w:val="5CAB5774"/>
    <w:rsid w:val="5CB3338E"/>
    <w:rsid w:val="5CD9290E"/>
    <w:rsid w:val="5CE60D7D"/>
    <w:rsid w:val="5CEA796E"/>
    <w:rsid w:val="5CEC0894"/>
    <w:rsid w:val="5CF85D94"/>
    <w:rsid w:val="5D0B2591"/>
    <w:rsid w:val="5D504F0B"/>
    <w:rsid w:val="5D635307"/>
    <w:rsid w:val="5D9A6AD3"/>
    <w:rsid w:val="5D9D42EE"/>
    <w:rsid w:val="5D9F0F2C"/>
    <w:rsid w:val="5DD24E5D"/>
    <w:rsid w:val="5DD961EC"/>
    <w:rsid w:val="5DDE0BB4"/>
    <w:rsid w:val="5DEA77BD"/>
    <w:rsid w:val="5E0A0A9B"/>
    <w:rsid w:val="5E0A598D"/>
    <w:rsid w:val="5E0C14B0"/>
    <w:rsid w:val="5E23390B"/>
    <w:rsid w:val="5E2F22B0"/>
    <w:rsid w:val="5E3252D6"/>
    <w:rsid w:val="5E370D27"/>
    <w:rsid w:val="5E5B62BC"/>
    <w:rsid w:val="5E6C7E5E"/>
    <w:rsid w:val="5E771043"/>
    <w:rsid w:val="5E7F70C9"/>
    <w:rsid w:val="5E8A39DA"/>
    <w:rsid w:val="5EBD5B0D"/>
    <w:rsid w:val="5EC073AC"/>
    <w:rsid w:val="5EE03675"/>
    <w:rsid w:val="5EE96BDE"/>
    <w:rsid w:val="5EF26507"/>
    <w:rsid w:val="5EF45ED8"/>
    <w:rsid w:val="5F015CCB"/>
    <w:rsid w:val="5F021772"/>
    <w:rsid w:val="5F0553C0"/>
    <w:rsid w:val="5F0F575A"/>
    <w:rsid w:val="5F1B5472"/>
    <w:rsid w:val="5F203116"/>
    <w:rsid w:val="5F2256F8"/>
    <w:rsid w:val="5F385194"/>
    <w:rsid w:val="5F3E0A28"/>
    <w:rsid w:val="5F6D2F65"/>
    <w:rsid w:val="5F701592"/>
    <w:rsid w:val="5F76794B"/>
    <w:rsid w:val="5F7A63A1"/>
    <w:rsid w:val="5F85487D"/>
    <w:rsid w:val="5F8D0F57"/>
    <w:rsid w:val="5FAA6092"/>
    <w:rsid w:val="5FDA4E5B"/>
    <w:rsid w:val="5FDC0215"/>
    <w:rsid w:val="5FDE5D3B"/>
    <w:rsid w:val="5FF732FF"/>
    <w:rsid w:val="600464CA"/>
    <w:rsid w:val="601C305A"/>
    <w:rsid w:val="601D2D07"/>
    <w:rsid w:val="602358E4"/>
    <w:rsid w:val="603F0F49"/>
    <w:rsid w:val="60483AFC"/>
    <w:rsid w:val="60593614"/>
    <w:rsid w:val="60597AB8"/>
    <w:rsid w:val="606B36FC"/>
    <w:rsid w:val="607C45A1"/>
    <w:rsid w:val="60A85038"/>
    <w:rsid w:val="60A952CA"/>
    <w:rsid w:val="60B13399"/>
    <w:rsid w:val="60B928FD"/>
    <w:rsid w:val="60C3607A"/>
    <w:rsid w:val="60C45DAE"/>
    <w:rsid w:val="60E41825"/>
    <w:rsid w:val="60F57E72"/>
    <w:rsid w:val="610871DB"/>
    <w:rsid w:val="611763B9"/>
    <w:rsid w:val="61227E86"/>
    <w:rsid w:val="61254ACC"/>
    <w:rsid w:val="61321539"/>
    <w:rsid w:val="614B11AE"/>
    <w:rsid w:val="615E2F29"/>
    <w:rsid w:val="616F4043"/>
    <w:rsid w:val="61870FB3"/>
    <w:rsid w:val="618A26B5"/>
    <w:rsid w:val="619C0E29"/>
    <w:rsid w:val="61BC737B"/>
    <w:rsid w:val="61D778B0"/>
    <w:rsid w:val="61FC515E"/>
    <w:rsid w:val="621B59E6"/>
    <w:rsid w:val="62297B44"/>
    <w:rsid w:val="622E6543"/>
    <w:rsid w:val="622F42AE"/>
    <w:rsid w:val="62543862"/>
    <w:rsid w:val="62607EDA"/>
    <w:rsid w:val="626A1503"/>
    <w:rsid w:val="62782477"/>
    <w:rsid w:val="627B5A7A"/>
    <w:rsid w:val="627F6C32"/>
    <w:rsid w:val="62821BD1"/>
    <w:rsid w:val="62884003"/>
    <w:rsid w:val="62906FB9"/>
    <w:rsid w:val="629550CF"/>
    <w:rsid w:val="629E217A"/>
    <w:rsid w:val="62A212A2"/>
    <w:rsid w:val="62A50C52"/>
    <w:rsid w:val="62A8026B"/>
    <w:rsid w:val="62A82630"/>
    <w:rsid w:val="62B114E5"/>
    <w:rsid w:val="62C27B96"/>
    <w:rsid w:val="62E96ED1"/>
    <w:rsid w:val="62ED192C"/>
    <w:rsid w:val="631F6D97"/>
    <w:rsid w:val="63437162"/>
    <w:rsid w:val="634C49D0"/>
    <w:rsid w:val="635E6502"/>
    <w:rsid w:val="636F0318"/>
    <w:rsid w:val="637863D4"/>
    <w:rsid w:val="637E191F"/>
    <w:rsid w:val="63846BFA"/>
    <w:rsid w:val="63884331"/>
    <w:rsid w:val="63B533BB"/>
    <w:rsid w:val="63B838B0"/>
    <w:rsid w:val="63D731CD"/>
    <w:rsid w:val="63E46486"/>
    <w:rsid w:val="63EE6769"/>
    <w:rsid w:val="63FD0FFA"/>
    <w:rsid w:val="640B731B"/>
    <w:rsid w:val="64132E70"/>
    <w:rsid w:val="642161BD"/>
    <w:rsid w:val="643423F9"/>
    <w:rsid w:val="64342D5D"/>
    <w:rsid w:val="644C4AC7"/>
    <w:rsid w:val="64577F0A"/>
    <w:rsid w:val="64622E30"/>
    <w:rsid w:val="646302F1"/>
    <w:rsid w:val="646533CF"/>
    <w:rsid w:val="64656A2B"/>
    <w:rsid w:val="648844C8"/>
    <w:rsid w:val="64942E6C"/>
    <w:rsid w:val="649B5200"/>
    <w:rsid w:val="64B21544"/>
    <w:rsid w:val="64B95B03"/>
    <w:rsid w:val="64C74ED6"/>
    <w:rsid w:val="64D40A42"/>
    <w:rsid w:val="64DB4A40"/>
    <w:rsid w:val="64EE6A20"/>
    <w:rsid w:val="650171A3"/>
    <w:rsid w:val="65075340"/>
    <w:rsid w:val="6533652A"/>
    <w:rsid w:val="65633E73"/>
    <w:rsid w:val="656447FC"/>
    <w:rsid w:val="656C558D"/>
    <w:rsid w:val="65893D4E"/>
    <w:rsid w:val="658D4EB1"/>
    <w:rsid w:val="65911875"/>
    <w:rsid w:val="65B41784"/>
    <w:rsid w:val="65B55281"/>
    <w:rsid w:val="65D62ECE"/>
    <w:rsid w:val="65F54567"/>
    <w:rsid w:val="65FF07B9"/>
    <w:rsid w:val="660A0CFF"/>
    <w:rsid w:val="662B2712"/>
    <w:rsid w:val="662D6C59"/>
    <w:rsid w:val="663C1808"/>
    <w:rsid w:val="6640216C"/>
    <w:rsid w:val="664173F5"/>
    <w:rsid w:val="66550FE7"/>
    <w:rsid w:val="66595076"/>
    <w:rsid w:val="665F049D"/>
    <w:rsid w:val="66634549"/>
    <w:rsid w:val="66807ADF"/>
    <w:rsid w:val="669C7C38"/>
    <w:rsid w:val="66A95726"/>
    <w:rsid w:val="66EF4B6F"/>
    <w:rsid w:val="670D0B3A"/>
    <w:rsid w:val="67127086"/>
    <w:rsid w:val="6716400D"/>
    <w:rsid w:val="671B5AC7"/>
    <w:rsid w:val="67535261"/>
    <w:rsid w:val="6767497C"/>
    <w:rsid w:val="677F7E04"/>
    <w:rsid w:val="67802DF8"/>
    <w:rsid w:val="678105FD"/>
    <w:rsid w:val="678216A2"/>
    <w:rsid w:val="678536E1"/>
    <w:rsid w:val="679744DF"/>
    <w:rsid w:val="679B65B3"/>
    <w:rsid w:val="67AD3122"/>
    <w:rsid w:val="67C361B3"/>
    <w:rsid w:val="67D35712"/>
    <w:rsid w:val="67D91D16"/>
    <w:rsid w:val="67DA0714"/>
    <w:rsid w:val="67E804DF"/>
    <w:rsid w:val="67E94DF6"/>
    <w:rsid w:val="67F64F70"/>
    <w:rsid w:val="67F87EC1"/>
    <w:rsid w:val="68085971"/>
    <w:rsid w:val="681744E0"/>
    <w:rsid w:val="6828049B"/>
    <w:rsid w:val="6833385B"/>
    <w:rsid w:val="684243BB"/>
    <w:rsid w:val="68425D24"/>
    <w:rsid w:val="685179D9"/>
    <w:rsid w:val="68555008"/>
    <w:rsid w:val="68705781"/>
    <w:rsid w:val="68753EC8"/>
    <w:rsid w:val="68882270"/>
    <w:rsid w:val="68923B67"/>
    <w:rsid w:val="689551AC"/>
    <w:rsid w:val="68AB77F7"/>
    <w:rsid w:val="68B847B1"/>
    <w:rsid w:val="68B95A4C"/>
    <w:rsid w:val="68BA4186"/>
    <w:rsid w:val="68C656C9"/>
    <w:rsid w:val="68E21E29"/>
    <w:rsid w:val="68E80F53"/>
    <w:rsid w:val="68F148CF"/>
    <w:rsid w:val="69036239"/>
    <w:rsid w:val="690F31ED"/>
    <w:rsid w:val="69121D57"/>
    <w:rsid w:val="69194288"/>
    <w:rsid w:val="69455261"/>
    <w:rsid w:val="695D1AD0"/>
    <w:rsid w:val="697A09C2"/>
    <w:rsid w:val="697A1E90"/>
    <w:rsid w:val="698F25C3"/>
    <w:rsid w:val="69952F2C"/>
    <w:rsid w:val="699F648F"/>
    <w:rsid w:val="69AD2556"/>
    <w:rsid w:val="69AD64EB"/>
    <w:rsid w:val="69D14E84"/>
    <w:rsid w:val="69DB0917"/>
    <w:rsid w:val="69F543AD"/>
    <w:rsid w:val="6A015289"/>
    <w:rsid w:val="6A0A16F9"/>
    <w:rsid w:val="6A0C3D78"/>
    <w:rsid w:val="6A187197"/>
    <w:rsid w:val="6A41142C"/>
    <w:rsid w:val="6A414916"/>
    <w:rsid w:val="6A562BDF"/>
    <w:rsid w:val="6A695803"/>
    <w:rsid w:val="6A705BD1"/>
    <w:rsid w:val="6A9E2C97"/>
    <w:rsid w:val="6AC92834"/>
    <w:rsid w:val="6AC9597A"/>
    <w:rsid w:val="6AD05CE9"/>
    <w:rsid w:val="6AD80229"/>
    <w:rsid w:val="6AFF69E5"/>
    <w:rsid w:val="6B0E2E23"/>
    <w:rsid w:val="6B152EA5"/>
    <w:rsid w:val="6B20533E"/>
    <w:rsid w:val="6B482C03"/>
    <w:rsid w:val="6B52582F"/>
    <w:rsid w:val="6B711E65"/>
    <w:rsid w:val="6B90088C"/>
    <w:rsid w:val="6B902E17"/>
    <w:rsid w:val="6B930322"/>
    <w:rsid w:val="6BA918F3"/>
    <w:rsid w:val="6BB838E4"/>
    <w:rsid w:val="6BDF70C3"/>
    <w:rsid w:val="6C05153C"/>
    <w:rsid w:val="6C1146EC"/>
    <w:rsid w:val="6C20145D"/>
    <w:rsid w:val="6C38150C"/>
    <w:rsid w:val="6C5031C0"/>
    <w:rsid w:val="6C557385"/>
    <w:rsid w:val="6C5A67E8"/>
    <w:rsid w:val="6C7725A9"/>
    <w:rsid w:val="6C7F5EBE"/>
    <w:rsid w:val="6CAB257A"/>
    <w:rsid w:val="6CB23210"/>
    <w:rsid w:val="6CC11D87"/>
    <w:rsid w:val="6CC65261"/>
    <w:rsid w:val="6CD00EFE"/>
    <w:rsid w:val="6CD3474E"/>
    <w:rsid w:val="6CE9181A"/>
    <w:rsid w:val="6D0306F7"/>
    <w:rsid w:val="6D03108D"/>
    <w:rsid w:val="6D246FB3"/>
    <w:rsid w:val="6D480C98"/>
    <w:rsid w:val="6D48513C"/>
    <w:rsid w:val="6D4B712D"/>
    <w:rsid w:val="6D53694F"/>
    <w:rsid w:val="6D871D31"/>
    <w:rsid w:val="6D876D74"/>
    <w:rsid w:val="6D983849"/>
    <w:rsid w:val="6D9E2FAE"/>
    <w:rsid w:val="6DB51579"/>
    <w:rsid w:val="6DBB590E"/>
    <w:rsid w:val="6DE07122"/>
    <w:rsid w:val="6DE51E83"/>
    <w:rsid w:val="6DE73CDD"/>
    <w:rsid w:val="6DEA5523"/>
    <w:rsid w:val="6DFF1F95"/>
    <w:rsid w:val="6E095725"/>
    <w:rsid w:val="6E130AC4"/>
    <w:rsid w:val="6E2000A5"/>
    <w:rsid w:val="6E2214E9"/>
    <w:rsid w:val="6E3466A6"/>
    <w:rsid w:val="6E50156F"/>
    <w:rsid w:val="6E7236DC"/>
    <w:rsid w:val="6E8B22C3"/>
    <w:rsid w:val="6E8F0F98"/>
    <w:rsid w:val="6EAD52AF"/>
    <w:rsid w:val="6ECB13C7"/>
    <w:rsid w:val="6EFF5CCE"/>
    <w:rsid w:val="6F052765"/>
    <w:rsid w:val="6F0C7EFF"/>
    <w:rsid w:val="6F0F4773"/>
    <w:rsid w:val="6F265009"/>
    <w:rsid w:val="6F355C1A"/>
    <w:rsid w:val="6F485CB9"/>
    <w:rsid w:val="6F5146BA"/>
    <w:rsid w:val="6F66482C"/>
    <w:rsid w:val="6F697353"/>
    <w:rsid w:val="6F8A37EA"/>
    <w:rsid w:val="6F8B4E7A"/>
    <w:rsid w:val="6F8F7052"/>
    <w:rsid w:val="6F912DCA"/>
    <w:rsid w:val="6F9B098D"/>
    <w:rsid w:val="6FAB14F6"/>
    <w:rsid w:val="6FF26985"/>
    <w:rsid w:val="6FF43782"/>
    <w:rsid w:val="70082F3E"/>
    <w:rsid w:val="700B153E"/>
    <w:rsid w:val="700E4CD4"/>
    <w:rsid w:val="701A0E55"/>
    <w:rsid w:val="701B10DA"/>
    <w:rsid w:val="701E69C5"/>
    <w:rsid w:val="703A5210"/>
    <w:rsid w:val="70430798"/>
    <w:rsid w:val="7048381A"/>
    <w:rsid w:val="704C5298"/>
    <w:rsid w:val="70523FAD"/>
    <w:rsid w:val="705560C6"/>
    <w:rsid w:val="705D2CAC"/>
    <w:rsid w:val="706447A2"/>
    <w:rsid w:val="708F642B"/>
    <w:rsid w:val="709A5CAE"/>
    <w:rsid w:val="70B60F3F"/>
    <w:rsid w:val="70C828DF"/>
    <w:rsid w:val="70CC6787"/>
    <w:rsid w:val="70D90928"/>
    <w:rsid w:val="70E279D6"/>
    <w:rsid w:val="70E61A97"/>
    <w:rsid w:val="70EF1161"/>
    <w:rsid w:val="7106697C"/>
    <w:rsid w:val="71097952"/>
    <w:rsid w:val="710A268A"/>
    <w:rsid w:val="71221C3A"/>
    <w:rsid w:val="71373E92"/>
    <w:rsid w:val="7150636D"/>
    <w:rsid w:val="718D136F"/>
    <w:rsid w:val="71A30B93"/>
    <w:rsid w:val="71A40397"/>
    <w:rsid w:val="71A57103"/>
    <w:rsid w:val="71AC1ECE"/>
    <w:rsid w:val="71AF3E21"/>
    <w:rsid w:val="71B71FA3"/>
    <w:rsid w:val="71BA32E0"/>
    <w:rsid w:val="71C01745"/>
    <w:rsid w:val="71C66CF4"/>
    <w:rsid w:val="71F86A83"/>
    <w:rsid w:val="720A7322"/>
    <w:rsid w:val="72113D4E"/>
    <w:rsid w:val="72190D53"/>
    <w:rsid w:val="72257F49"/>
    <w:rsid w:val="722604DA"/>
    <w:rsid w:val="7227681E"/>
    <w:rsid w:val="722B518C"/>
    <w:rsid w:val="722C6DDA"/>
    <w:rsid w:val="72397A47"/>
    <w:rsid w:val="7246423B"/>
    <w:rsid w:val="727016E7"/>
    <w:rsid w:val="72856BED"/>
    <w:rsid w:val="72881BC4"/>
    <w:rsid w:val="728E2D3F"/>
    <w:rsid w:val="72914E8F"/>
    <w:rsid w:val="72970386"/>
    <w:rsid w:val="72B868C0"/>
    <w:rsid w:val="72C60FDD"/>
    <w:rsid w:val="72C963D7"/>
    <w:rsid w:val="72D815C5"/>
    <w:rsid w:val="72D92D0A"/>
    <w:rsid w:val="72F654FD"/>
    <w:rsid w:val="73271E98"/>
    <w:rsid w:val="733D5BF1"/>
    <w:rsid w:val="735540DE"/>
    <w:rsid w:val="735A11C6"/>
    <w:rsid w:val="735C724B"/>
    <w:rsid w:val="73751BE6"/>
    <w:rsid w:val="737B402A"/>
    <w:rsid w:val="737C169B"/>
    <w:rsid w:val="737F3F06"/>
    <w:rsid w:val="73907A80"/>
    <w:rsid w:val="739A448E"/>
    <w:rsid w:val="73B07597"/>
    <w:rsid w:val="73BF77DA"/>
    <w:rsid w:val="73F275CC"/>
    <w:rsid w:val="73FA64D3"/>
    <w:rsid w:val="73FB52EC"/>
    <w:rsid w:val="740022CC"/>
    <w:rsid w:val="74031DBD"/>
    <w:rsid w:val="7404509E"/>
    <w:rsid w:val="741521B8"/>
    <w:rsid w:val="7432729F"/>
    <w:rsid w:val="74582108"/>
    <w:rsid w:val="747D5D5D"/>
    <w:rsid w:val="74BF6A07"/>
    <w:rsid w:val="74DA1F76"/>
    <w:rsid w:val="74E4574A"/>
    <w:rsid w:val="74F05C4D"/>
    <w:rsid w:val="75043382"/>
    <w:rsid w:val="751510CB"/>
    <w:rsid w:val="75175B20"/>
    <w:rsid w:val="75233370"/>
    <w:rsid w:val="752A0895"/>
    <w:rsid w:val="752A09E7"/>
    <w:rsid w:val="754B3A1B"/>
    <w:rsid w:val="7556718C"/>
    <w:rsid w:val="757A1C0A"/>
    <w:rsid w:val="75894543"/>
    <w:rsid w:val="758B7D35"/>
    <w:rsid w:val="75A45EE7"/>
    <w:rsid w:val="75C0373B"/>
    <w:rsid w:val="75C44A38"/>
    <w:rsid w:val="75C92955"/>
    <w:rsid w:val="75E23873"/>
    <w:rsid w:val="75F168C8"/>
    <w:rsid w:val="75F55735"/>
    <w:rsid w:val="761756AB"/>
    <w:rsid w:val="761A356D"/>
    <w:rsid w:val="76325CC0"/>
    <w:rsid w:val="76371993"/>
    <w:rsid w:val="764B35A7"/>
    <w:rsid w:val="764E7580"/>
    <w:rsid w:val="765B7C8E"/>
    <w:rsid w:val="765C5EF1"/>
    <w:rsid w:val="765D3A06"/>
    <w:rsid w:val="76633483"/>
    <w:rsid w:val="76746FA2"/>
    <w:rsid w:val="7676247B"/>
    <w:rsid w:val="76766876"/>
    <w:rsid w:val="76787169"/>
    <w:rsid w:val="767D5E56"/>
    <w:rsid w:val="768A6E60"/>
    <w:rsid w:val="76A96C4B"/>
    <w:rsid w:val="76BF4BCC"/>
    <w:rsid w:val="76C13171"/>
    <w:rsid w:val="76C577FD"/>
    <w:rsid w:val="76D17F50"/>
    <w:rsid w:val="76DB492B"/>
    <w:rsid w:val="76DC4E48"/>
    <w:rsid w:val="76E9529A"/>
    <w:rsid w:val="76F215D5"/>
    <w:rsid w:val="77240D9D"/>
    <w:rsid w:val="77356731"/>
    <w:rsid w:val="774121E0"/>
    <w:rsid w:val="774464EA"/>
    <w:rsid w:val="775070C7"/>
    <w:rsid w:val="775145CF"/>
    <w:rsid w:val="777257BD"/>
    <w:rsid w:val="77905715"/>
    <w:rsid w:val="77945309"/>
    <w:rsid w:val="77960662"/>
    <w:rsid w:val="77A80CB1"/>
    <w:rsid w:val="77DA0571"/>
    <w:rsid w:val="77DE2D74"/>
    <w:rsid w:val="77EF7CCD"/>
    <w:rsid w:val="77F01AD6"/>
    <w:rsid w:val="77F43DA8"/>
    <w:rsid w:val="77FC7D21"/>
    <w:rsid w:val="77FE4D75"/>
    <w:rsid w:val="78074999"/>
    <w:rsid w:val="780F0D30"/>
    <w:rsid w:val="78104A38"/>
    <w:rsid w:val="782A3DBC"/>
    <w:rsid w:val="78341EC3"/>
    <w:rsid w:val="785E7C83"/>
    <w:rsid w:val="7860333A"/>
    <w:rsid w:val="7872480D"/>
    <w:rsid w:val="7881799D"/>
    <w:rsid w:val="789256B0"/>
    <w:rsid w:val="78A62E25"/>
    <w:rsid w:val="78AC657F"/>
    <w:rsid w:val="78C23247"/>
    <w:rsid w:val="78D85D66"/>
    <w:rsid w:val="78D930EC"/>
    <w:rsid w:val="78DA7590"/>
    <w:rsid w:val="78E62CEF"/>
    <w:rsid w:val="78F63C9E"/>
    <w:rsid w:val="790F4D60"/>
    <w:rsid w:val="79185895"/>
    <w:rsid w:val="792E51E6"/>
    <w:rsid w:val="793A5EEF"/>
    <w:rsid w:val="795D3C37"/>
    <w:rsid w:val="7967694A"/>
    <w:rsid w:val="7975478C"/>
    <w:rsid w:val="797C42A5"/>
    <w:rsid w:val="79831DC6"/>
    <w:rsid w:val="798C582B"/>
    <w:rsid w:val="79962FB3"/>
    <w:rsid w:val="79983CE7"/>
    <w:rsid w:val="79A33E26"/>
    <w:rsid w:val="79A669E4"/>
    <w:rsid w:val="79A77D37"/>
    <w:rsid w:val="79B80FAC"/>
    <w:rsid w:val="79D61AA8"/>
    <w:rsid w:val="79DA66F5"/>
    <w:rsid w:val="79E306C6"/>
    <w:rsid w:val="7A2B13ED"/>
    <w:rsid w:val="7A507653"/>
    <w:rsid w:val="7A524800"/>
    <w:rsid w:val="7A546ECE"/>
    <w:rsid w:val="7A6A4943"/>
    <w:rsid w:val="7A8275A9"/>
    <w:rsid w:val="7AA86A41"/>
    <w:rsid w:val="7AD72985"/>
    <w:rsid w:val="7AF26914"/>
    <w:rsid w:val="7B01715F"/>
    <w:rsid w:val="7B1450F7"/>
    <w:rsid w:val="7B1A213D"/>
    <w:rsid w:val="7B203254"/>
    <w:rsid w:val="7B296D03"/>
    <w:rsid w:val="7B2E7A0A"/>
    <w:rsid w:val="7B3F5C18"/>
    <w:rsid w:val="7B470961"/>
    <w:rsid w:val="7B4C27D2"/>
    <w:rsid w:val="7B66335D"/>
    <w:rsid w:val="7B8B0D6B"/>
    <w:rsid w:val="7B9C62A6"/>
    <w:rsid w:val="7BAD0F8C"/>
    <w:rsid w:val="7BAD5B0F"/>
    <w:rsid w:val="7BB87518"/>
    <w:rsid w:val="7BBB10FB"/>
    <w:rsid w:val="7BBC2F7D"/>
    <w:rsid w:val="7BFD106A"/>
    <w:rsid w:val="7C222145"/>
    <w:rsid w:val="7C2E564F"/>
    <w:rsid w:val="7C444D20"/>
    <w:rsid w:val="7C450253"/>
    <w:rsid w:val="7C4D629A"/>
    <w:rsid w:val="7C542355"/>
    <w:rsid w:val="7C582E95"/>
    <w:rsid w:val="7C606BB1"/>
    <w:rsid w:val="7C6B49A3"/>
    <w:rsid w:val="7C6D24C9"/>
    <w:rsid w:val="7C72177C"/>
    <w:rsid w:val="7C731D5F"/>
    <w:rsid w:val="7C8D4919"/>
    <w:rsid w:val="7C9328DE"/>
    <w:rsid w:val="7CAA4CFD"/>
    <w:rsid w:val="7CB91C03"/>
    <w:rsid w:val="7CBA32DC"/>
    <w:rsid w:val="7CF44998"/>
    <w:rsid w:val="7D034BDB"/>
    <w:rsid w:val="7D24527D"/>
    <w:rsid w:val="7D4A45B8"/>
    <w:rsid w:val="7D4E6234"/>
    <w:rsid w:val="7D545437"/>
    <w:rsid w:val="7D58558B"/>
    <w:rsid w:val="7D76016C"/>
    <w:rsid w:val="7D903865"/>
    <w:rsid w:val="7D914E35"/>
    <w:rsid w:val="7D9607F5"/>
    <w:rsid w:val="7DA323CA"/>
    <w:rsid w:val="7DAE4B47"/>
    <w:rsid w:val="7DD66D36"/>
    <w:rsid w:val="7DDA1DE0"/>
    <w:rsid w:val="7DE247F1"/>
    <w:rsid w:val="7DEA3CC5"/>
    <w:rsid w:val="7DF056EF"/>
    <w:rsid w:val="7DF06F0E"/>
    <w:rsid w:val="7DF5428B"/>
    <w:rsid w:val="7E0C7AC0"/>
    <w:rsid w:val="7E1352F2"/>
    <w:rsid w:val="7E1D1CCD"/>
    <w:rsid w:val="7E2D1F10"/>
    <w:rsid w:val="7E5D3274"/>
    <w:rsid w:val="7E6A7424"/>
    <w:rsid w:val="7E6E09FF"/>
    <w:rsid w:val="7E7F7D2F"/>
    <w:rsid w:val="7E88183C"/>
    <w:rsid w:val="7E8E459D"/>
    <w:rsid w:val="7E965BB5"/>
    <w:rsid w:val="7EA360F3"/>
    <w:rsid w:val="7EA90DDD"/>
    <w:rsid w:val="7EAF1327"/>
    <w:rsid w:val="7EB55028"/>
    <w:rsid w:val="7EBA57A5"/>
    <w:rsid w:val="7EBB576E"/>
    <w:rsid w:val="7EBC1028"/>
    <w:rsid w:val="7EC363D0"/>
    <w:rsid w:val="7EE81A07"/>
    <w:rsid w:val="7F0224BC"/>
    <w:rsid w:val="7F150F5C"/>
    <w:rsid w:val="7F216FC3"/>
    <w:rsid w:val="7F2E5DC3"/>
    <w:rsid w:val="7F342B8E"/>
    <w:rsid w:val="7F3D0635"/>
    <w:rsid w:val="7F435763"/>
    <w:rsid w:val="7F4A6AF1"/>
    <w:rsid w:val="7F651278"/>
    <w:rsid w:val="7F6862B5"/>
    <w:rsid w:val="7F7678E7"/>
    <w:rsid w:val="7F814D19"/>
    <w:rsid w:val="7F840255"/>
    <w:rsid w:val="7F961C2E"/>
    <w:rsid w:val="7F9B19FE"/>
    <w:rsid w:val="7FAA00CF"/>
    <w:rsid w:val="7FB670AF"/>
    <w:rsid w:val="7FC10878"/>
    <w:rsid w:val="7FD026CC"/>
    <w:rsid w:val="7FDD7A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1" w:semiHidden="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1"/>
    <w:pPr>
      <w:widowControl w:val="0"/>
      <w:autoSpaceDE w:val="0"/>
      <w:autoSpaceDN w:val="0"/>
    </w:pPr>
    <w:rPr>
      <w:rFonts w:ascii="宋体" w:hAnsi="宋体" w:eastAsia="宋体" w:cs="宋体"/>
      <w:sz w:val="22"/>
      <w:szCs w:val="22"/>
      <w:lang w:val="zh-CN" w:eastAsia="zh-CN" w:bidi="zh-CN"/>
    </w:rPr>
  </w:style>
  <w:style w:type="paragraph" w:styleId="2">
    <w:name w:val="heading 2"/>
    <w:basedOn w:val="1"/>
    <w:next w:val="1"/>
    <w:autoRedefine/>
    <w:semiHidden/>
    <w:unhideWhenUsed/>
    <w:qFormat/>
    <w:uiPriority w:val="0"/>
    <w:pPr>
      <w:spacing w:beforeAutospacing="1" w:afterAutospacing="1"/>
      <w:outlineLvl w:val="1"/>
    </w:pPr>
    <w:rPr>
      <w:rFonts w:hint="eastAsia" w:cs="Times New Roman"/>
      <w:b/>
      <w:bCs/>
      <w:sz w:val="36"/>
      <w:szCs w:val="36"/>
      <w:lang w:val="en-US" w:bidi="ar-SA"/>
    </w:rPr>
  </w:style>
  <w:style w:type="paragraph" w:styleId="3">
    <w:name w:val="heading 3"/>
    <w:basedOn w:val="1"/>
    <w:next w:val="1"/>
    <w:autoRedefine/>
    <w:semiHidden/>
    <w:unhideWhenUsed/>
    <w:qFormat/>
    <w:uiPriority w:val="0"/>
    <w:pPr>
      <w:spacing w:beforeAutospacing="1" w:afterAutospacing="1"/>
      <w:outlineLvl w:val="2"/>
    </w:pPr>
    <w:rPr>
      <w:rFonts w:hint="eastAsia" w:cs="Times New Roman"/>
      <w:b/>
      <w:bCs/>
      <w:sz w:val="27"/>
      <w:szCs w:val="27"/>
      <w:lang w:val="en-US" w:bidi="ar-SA"/>
    </w:rPr>
  </w:style>
  <w:style w:type="paragraph" w:styleId="4">
    <w:name w:val="heading 5"/>
    <w:basedOn w:val="1"/>
    <w:next w:val="1"/>
    <w:link w:val="23"/>
    <w:autoRedefine/>
    <w:semiHidden/>
    <w:unhideWhenUsed/>
    <w:qFormat/>
    <w:uiPriority w:val="0"/>
    <w:pPr>
      <w:keepNext/>
      <w:keepLines/>
      <w:spacing w:before="60" w:after="60"/>
      <w:jc w:val="both"/>
      <w:outlineLvl w:val="4"/>
    </w:pPr>
    <w:rPr>
      <w:rFonts w:ascii="Calibri" w:hAnsi="Calibri" w:cs="Times New Roman"/>
      <w:b/>
      <w:bCs/>
      <w:kern w:val="2"/>
      <w:szCs w:val="28"/>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5">
    <w:name w:val="Body Text"/>
    <w:basedOn w:val="1"/>
    <w:autoRedefine/>
    <w:qFormat/>
    <w:uiPriority w:val="1"/>
    <w:rPr>
      <w:b/>
      <w:bCs/>
      <w:sz w:val="30"/>
      <w:szCs w:val="30"/>
    </w:rPr>
  </w:style>
  <w:style w:type="paragraph" w:styleId="6">
    <w:name w:val="footer"/>
    <w:basedOn w:val="1"/>
    <w:autoRedefine/>
    <w:qFormat/>
    <w:uiPriority w:val="0"/>
    <w:pPr>
      <w:tabs>
        <w:tab w:val="center" w:pos="4153"/>
        <w:tab w:val="right" w:pos="8306"/>
      </w:tabs>
      <w:snapToGrid w:val="0"/>
    </w:pPr>
    <w:rPr>
      <w:sz w:val="18"/>
    </w:rPr>
  </w:style>
  <w:style w:type="paragraph" w:styleId="7">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8">
    <w:name w:val="Normal (Web)"/>
    <w:basedOn w:val="1"/>
    <w:autoRedefine/>
    <w:qFormat/>
    <w:uiPriority w:val="0"/>
    <w:pPr>
      <w:spacing w:beforeAutospacing="1" w:afterAutospacing="1"/>
    </w:pPr>
    <w:rPr>
      <w:rFonts w:cs="Times New Roman"/>
      <w:sz w:val="24"/>
      <w:lang w:val="en-US" w:bidi="ar-SA"/>
    </w:rPr>
  </w:style>
  <w:style w:type="character" w:styleId="11">
    <w:name w:val="Strong"/>
    <w:basedOn w:val="10"/>
    <w:autoRedefine/>
    <w:qFormat/>
    <w:uiPriority w:val="0"/>
    <w:rPr>
      <w:b/>
    </w:rPr>
  </w:style>
  <w:style w:type="character" w:styleId="12">
    <w:name w:val="Emphasis"/>
    <w:basedOn w:val="10"/>
    <w:autoRedefine/>
    <w:qFormat/>
    <w:uiPriority w:val="0"/>
    <w:rPr>
      <w:i/>
    </w:rPr>
  </w:style>
  <w:style w:type="character" w:styleId="13">
    <w:name w:val="Hyperlink"/>
    <w:basedOn w:val="10"/>
    <w:autoRedefine/>
    <w:semiHidden/>
    <w:unhideWhenUsed/>
    <w:qFormat/>
    <w:uiPriority w:val="0"/>
    <w:rPr>
      <w:color w:val="0000FF"/>
      <w:u w:val="single"/>
    </w:rPr>
  </w:style>
  <w:style w:type="table" w:customStyle="1" w:styleId="14">
    <w:name w:val="Table Normal"/>
    <w:autoRedefine/>
    <w:semiHidden/>
    <w:unhideWhenUsed/>
    <w:qFormat/>
    <w:uiPriority w:val="2"/>
    <w:tblPr>
      <w:tblCellMar>
        <w:top w:w="0" w:type="dxa"/>
        <w:left w:w="0" w:type="dxa"/>
        <w:bottom w:w="0" w:type="dxa"/>
        <w:right w:w="0" w:type="dxa"/>
      </w:tblCellMar>
    </w:tblPr>
  </w:style>
  <w:style w:type="paragraph" w:styleId="15">
    <w:name w:val="List Paragraph"/>
    <w:basedOn w:val="1"/>
    <w:autoRedefine/>
    <w:qFormat/>
    <w:uiPriority w:val="1"/>
  </w:style>
  <w:style w:type="paragraph" w:customStyle="1" w:styleId="16">
    <w:name w:val="Table Paragraph"/>
    <w:basedOn w:val="1"/>
    <w:autoRedefine/>
    <w:qFormat/>
    <w:uiPriority w:val="1"/>
  </w:style>
  <w:style w:type="paragraph" w:customStyle="1" w:styleId="17">
    <w:name w:val="哈哈哈哈哈"/>
    <w:basedOn w:val="1"/>
    <w:autoRedefine/>
    <w:qFormat/>
    <w:uiPriority w:val="0"/>
    <w:pPr>
      <w:adjustRightInd w:val="0"/>
    </w:pPr>
    <w:rPr>
      <w:rFonts w:cs="Times New Roman"/>
      <w:szCs w:val="28"/>
    </w:rPr>
  </w:style>
  <w:style w:type="paragraph" w:customStyle="1" w:styleId="18">
    <w:name w:val="005正文"/>
    <w:basedOn w:val="1"/>
    <w:autoRedefine/>
    <w:qFormat/>
    <w:uiPriority w:val="0"/>
    <w:pPr>
      <w:spacing w:beforeLines="50" w:line="360" w:lineRule="auto"/>
      <w:ind w:firstLine="200" w:firstLineChars="200"/>
    </w:pPr>
    <w:rPr>
      <w:rFonts w:ascii="Times New Roman" w:hAnsi="Times New Roman" w:cs="Times New Roman"/>
      <w:sz w:val="24"/>
    </w:rPr>
  </w:style>
  <w:style w:type="paragraph" w:customStyle="1" w:styleId="19">
    <w:name w:val="修订1"/>
    <w:autoRedefine/>
    <w:hidden/>
    <w:semiHidden/>
    <w:qFormat/>
    <w:uiPriority w:val="99"/>
    <w:rPr>
      <w:rFonts w:ascii="宋体" w:hAnsi="宋体" w:eastAsia="宋体" w:cs="宋体"/>
      <w:sz w:val="22"/>
      <w:szCs w:val="22"/>
      <w:lang w:val="zh-CN" w:eastAsia="zh-CN" w:bidi="zh-CN"/>
    </w:rPr>
  </w:style>
  <w:style w:type="paragraph" w:customStyle="1" w:styleId="20">
    <w:name w:val="009单位"/>
    <w:basedOn w:val="18"/>
    <w:autoRedefine/>
    <w:qFormat/>
    <w:uiPriority w:val="0"/>
    <w:pPr>
      <w:keepNext/>
      <w:spacing w:beforeLines="0" w:line="240" w:lineRule="auto"/>
      <w:ind w:firstLine="0" w:firstLineChars="0"/>
      <w:jc w:val="right"/>
    </w:pPr>
    <w:rPr>
      <w:rFonts w:eastAsia="Times New Roman"/>
      <w:sz w:val="21"/>
    </w:rPr>
  </w:style>
  <w:style w:type="paragraph" w:customStyle="1" w:styleId="21">
    <w:name w:val="004四级标题"/>
    <w:basedOn w:val="22"/>
    <w:autoRedefine/>
    <w:qFormat/>
    <w:uiPriority w:val="0"/>
    <w:pPr>
      <w:ind w:firstLine="200" w:firstLineChars="200"/>
      <w:outlineLvl w:val="3"/>
    </w:pPr>
    <w:rPr>
      <w:rFonts w:eastAsia="宋体"/>
      <w:sz w:val="24"/>
    </w:rPr>
  </w:style>
  <w:style w:type="paragraph" w:customStyle="1" w:styleId="22">
    <w:name w:val="002二级标题"/>
    <w:autoRedefine/>
    <w:qFormat/>
    <w:uiPriority w:val="0"/>
    <w:pPr>
      <w:keepNext/>
      <w:keepLines/>
      <w:spacing w:beforeLines="50" w:line="360" w:lineRule="auto"/>
      <w:jc w:val="both"/>
      <w:outlineLvl w:val="1"/>
    </w:pPr>
    <w:rPr>
      <w:rFonts w:ascii="Times New Roman" w:hAnsi="Times New Roman" w:eastAsia="黑体" w:cs="Times New Roman"/>
      <w:b/>
      <w:bCs/>
      <w:kern w:val="2"/>
      <w:sz w:val="28"/>
      <w:szCs w:val="28"/>
      <w:lang w:val="en-US" w:eastAsia="zh-CN" w:bidi="ar-SA"/>
    </w:rPr>
  </w:style>
  <w:style w:type="character" w:customStyle="1" w:styleId="23">
    <w:name w:val="标题 5 字符"/>
    <w:basedOn w:val="10"/>
    <w:link w:val="4"/>
    <w:autoRedefine/>
    <w:qFormat/>
    <w:uiPriority w:val="9"/>
    <w:rPr>
      <w:rFonts w:ascii="Calibri" w:hAnsi="Calibri" w:cs="Times New Roman"/>
      <w:b/>
      <w:bCs/>
      <w:kern w:val="2"/>
      <w:szCs w:val="28"/>
    </w:rPr>
  </w:style>
  <w:style w:type="character" w:customStyle="1" w:styleId="24">
    <w:name w:val="15"/>
    <w:basedOn w:val="10"/>
    <w:autoRedefine/>
    <w:qFormat/>
    <w:uiPriority w:val="0"/>
    <w:rPr>
      <w:rFonts w:hint="default" w:ascii="Times New Roman" w:hAnsi="Times New Roman" w:cs="Times New Roman"/>
      <w:b/>
      <w:bCs/>
      <w:kern w:val="2"/>
      <w:sz w:val="21"/>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1063</Words>
  <Characters>1111</Characters>
  <Lines>6</Lines>
  <Paragraphs>1</Paragraphs>
  <TotalTime>0</TotalTime>
  <ScaleCrop>false</ScaleCrop>
  <LinksUpToDate>false</LinksUpToDate>
  <CharactersWithSpaces>1222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2024-03-06T06:32:00Z</dcterms:created>
  <dc:creator>Administrator</dc:creator>
  <cp:lastModifiedBy>Huareal-zqb</cp:lastModifiedBy>
  <cp:lastPrinted>2023-09-01T03:04:00Z</cp:lastPrinted>
  <dcterms:modified xsi:type="dcterms:W3CDTF">2026-08-25T08:51:05Z</dcterms:modified>
  <cp:revision>61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2020-09-20T00:00:00Z</vt:filetime>
  </property>
  <property fmtid="{D5CDD505-2E9C-101B-9397-08002B2CF9AE}" pid="3" name="Creator">
    <vt:lpwstr>Microsoft® Word 2013</vt:lpwstr>
  </property>
  <property fmtid="{D5CDD505-2E9C-101B-9397-08002B2CF9AE}" pid="4" name="LastSaved">
    <vt:filetime>2021-02-09T00:00:00Z</vt:filetime>
  </property>
  <property fmtid="{D5CDD505-2E9C-101B-9397-08002B2CF9AE}" pid="5" name="KSOProductBuildVer">
    <vt:lpwstr>2052-12.1.0.28043</vt:lpwstr>
  </property>
  <property fmtid="{D5CDD505-2E9C-101B-9397-08002B2CF9AE}" pid="6" name="ICV">
    <vt:lpwstr>ADD0061789204B7F9AAE63F99A5592B4_13</vt:lpwstr>
  </property>
  <property fmtid="{D5CDD505-2E9C-101B-9397-08002B2CF9AE}" pid="7" name="KSOTemplateDocerSaveRecord">
    <vt:lpwstr>eyJoZGlkIjoiYjBiYzA0M2MzZDQ3NTllOTFkZjFiY2YwOTI3YmQ3NGUiLCJ1c2VySWQiOiIxMTQzNDg4NTE4In0=</vt:lpwstr>
  </property>
</Properties>
</file>