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B40" w:rsidRPr="00F96370" w:rsidRDefault="00646B40" w:rsidP="00945376">
      <w:pPr>
        <w:keepNext/>
        <w:keepLines/>
        <w:spacing w:before="260" w:after="260" w:line="360" w:lineRule="auto"/>
        <w:outlineLvl w:val="1"/>
        <w:rPr>
          <w:rFonts w:ascii="宋体" w:hAnsi="宋体"/>
          <w:b/>
          <w:bCs/>
          <w:iCs/>
          <w:szCs w:val="21"/>
        </w:rPr>
      </w:pPr>
      <w:r w:rsidRPr="00F96370">
        <w:rPr>
          <w:rFonts w:ascii="宋体" w:hAnsi="宋体"/>
          <w:b/>
          <w:bCs/>
          <w:iCs/>
          <w:szCs w:val="21"/>
        </w:rPr>
        <w:t>证券代码：688521                                   证券简称：芯原股份</w:t>
      </w:r>
    </w:p>
    <w:p w:rsidR="00646B40" w:rsidRPr="00F96370" w:rsidRDefault="00646B40">
      <w:pPr>
        <w:keepNext/>
        <w:keepLines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4"/>
          <w:szCs w:val="21"/>
        </w:rPr>
      </w:pPr>
      <w:r w:rsidRPr="00F96370">
        <w:rPr>
          <w:rFonts w:ascii="宋体" w:hAnsi="宋体"/>
          <w:b/>
          <w:bCs/>
          <w:sz w:val="24"/>
          <w:szCs w:val="21"/>
        </w:rPr>
        <w:t>芯原微电子（上海）股份有限公司</w:t>
      </w:r>
    </w:p>
    <w:p w:rsidR="00646B40" w:rsidRPr="00D87D0F" w:rsidRDefault="00646B40" w:rsidP="00D87D0F">
      <w:pPr>
        <w:keepNext/>
        <w:keepLines/>
        <w:spacing w:before="260" w:after="260" w:line="360" w:lineRule="auto"/>
        <w:jc w:val="center"/>
        <w:outlineLvl w:val="1"/>
        <w:rPr>
          <w:rFonts w:ascii="宋体" w:hAnsi="宋体" w:hint="eastAsia"/>
          <w:b/>
          <w:bCs/>
          <w:sz w:val="24"/>
          <w:szCs w:val="21"/>
        </w:rPr>
      </w:pPr>
      <w:r w:rsidRPr="00F96370">
        <w:rPr>
          <w:rFonts w:ascii="宋体" w:hAnsi="宋体"/>
          <w:b/>
          <w:bCs/>
          <w:sz w:val="24"/>
          <w:szCs w:val="21"/>
        </w:rPr>
        <w:t>投资者关系活动记录表</w:t>
      </w: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5"/>
        <w:gridCol w:w="6811"/>
      </w:tblGrid>
      <w:tr w:rsidR="00646B40" w:rsidRPr="00F96370" w:rsidTr="00F96370">
        <w:tc>
          <w:tcPr>
            <w:tcW w:w="895" w:type="pct"/>
          </w:tcPr>
          <w:p w:rsidR="00646B40" w:rsidRPr="00F96370" w:rsidRDefault="00646B40">
            <w:pPr>
              <w:spacing w:line="360" w:lineRule="auto"/>
              <w:rPr>
                <w:rFonts w:ascii="宋体" w:hAnsi="宋体"/>
                <w:b/>
                <w:bCs/>
                <w:iCs/>
                <w:szCs w:val="21"/>
              </w:rPr>
            </w:pPr>
            <w:r w:rsidRPr="00F96370">
              <w:rPr>
                <w:rFonts w:ascii="宋体" w:hAnsi="宋体"/>
                <w:b/>
                <w:bCs/>
                <w:iCs/>
                <w:szCs w:val="21"/>
              </w:rPr>
              <w:t>投资者关系活动类别</w:t>
            </w:r>
          </w:p>
          <w:p w:rsidR="00646B40" w:rsidRPr="00F96370" w:rsidRDefault="00646B40">
            <w:pPr>
              <w:spacing w:line="360" w:lineRule="auto"/>
              <w:rPr>
                <w:rFonts w:ascii="宋体" w:hAnsi="宋体"/>
                <w:b/>
                <w:bCs/>
                <w:iCs/>
                <w:szCs w:val="21"/>
              </w:rPr>
            </w:pPr>
          </w:p>
        </w:tc>
        <w:tc>
          <w:tcPr>
            <w:tcW w:w="4105" w:type="pct"/>
          </w:tcPr>
          <w:p w:rsidR="00646B40" w:rsidRPr="00F96370" w:rsidRDefault="00DF2F4A">
            <w:pPr>
              <w:spacing w:line="360" w:lineRule="auto"/>
              <w:rPr>
                <w:rFonts w:ascii="宋体" w:hAnsi="宋体"/>
                <w:bCs/>
                <w:iCs/>
                <w:szCs w:val="21"/>
              </w:rPr>
            </w:pPr>
            <w:r w:rsidRPr="00F96370">
              <w:rPr>
                <w:rFonts w:ascii="宋体" w:hAnsi="宋体"/>
                <w:bCs/>
                <w:iCs/>
                <w:sz w:val="22"/>
                <w:szCs w:val="21"/>
              </w:rPr>
              <w:t>□</w:t>
            </w:r>
            <w:r w:rsidR="00662E02">
              <w:rPr>
                <w:rFonts w:ascii="宋体" w:hAnsi="宋体"/>
                <w:szCs w:val="21"/>
              </w:rPr>
              <w:t xml:space="preserve"> </w:t>
            </w:r>
            <w:r w:rsidR="00646B40" w:rsidRPr="00F96370">
              <w:rPr>
                <w:rFonts w:ascii="宋体" w:hAnsi="宋体"/>
                <w:szCs w:val="21"/>
              </w:rPr>
              <w:t xml:space="preserve">特定对象调研       </w:t>
            </w:r>
            <w:r w:rsidR="00662E02">
              <w:rPr>
                <w:rFonts w:ascii="宋体" w:hAnsi="宋体"/>
                <w:szCs w:val="21"/>
              </w:rPr>
              <w:t xml:space="preserve"> </w:t>
            </w:r>
            <w:r w:rsidR="00646B40" w:rsidRPr="00F96370">
              <w:rPr>
                <w:rFonts w:ascii="宋体" w:hAnsi="宋体"/>
                <w:bCs/>
                <w:iCs/>
                <w:szCs w:val="21"/>
              </w:rPr>
              <w:t xml:space="preserve">□ </w:t>
            </w:r>
            <w:r w:rsidR="00646B40" w:rsidRPr="00F96370">
              <w:rPr>
                <w:rFonts w:ascii="宋体" w:hAnsi="宋体"/>
                <w:szCs w:val="21"/>
              </w:rPr>
              <w:t>分析师会议</w:t>
            </w:r>
          </w:p>
          <w:p w:rsidR="00646B40" w:rsidRPr="00F96370" w:rsidRDefault="00646B40">
            <w:pPr>
              <w:spacing w:line="360" w:lineRule="auto"/>
              <w:rPr>
                <w:rFonts w:ascii="宋体" w:hAnsi="宋体"/>
                <w:bCs/>
                <w:iCs/>
                <w:szCs w:val="21"/>
              </w:rPr>
            </w:pPr>
            <w:r w:rsidRPr="00F96370">
              <w:rPr>
                <w:rFonts w:ascii="宋体" w:hAnsi="宋体"/>
                <w:bCs/>
                <w:iCs/>
                <w:sz w:val="22"/>
                <w:szCs w:val="21"/>
              </w:rPr>
              <w:t xml:space="preserve">□ </w:t>
            </w:r>
            <w:r w:rsidRPr="00F96370">
              <w:rPr>
                <w:rFonts w:ascii="宋体" w:hAnsi="宋体"/>
                <w:szCs w:val="21"/>
              </w:rPr>
              <w:t xml:space="preserve">媒体采访           </w:t>
            </w:r>
            <w:r w:rsidR="00F50931">
              <w:rPr>
                <w:rFonts w:ascii="宋体" w:hAnsi="宋体"/>
                <w:szCs w:val="21"/>
              </w:rPr>
              <w:t xml:space="preserve"> </w:t>
            </w:r>
            <w:r w:rsidR="00424A24" w:rsidRPr="00F96370">
              <w:rPr>
                <w:rFonts w:ascii="宋体" w:hAnsi="宋体"/>
                <w:szCs w:val="21"/>
              </w:rPr>
              <w:t>√</w:t>
            </w:r>
            <w:r w:rsidR="007602B5">
              <w:rPr>
                <w:rFonts w:ascii="宋体" w:hAnsi="宋体"/>
                <w:bCs/>
                <w:iCs/>
                <w:szCs w:val="21"/>
              </w:rPr>
              <w:t xml:space="preserve"> </w:t>
            </w:r>
            <w:r w:rsidRPr="00F96370">
              <w:rPr>
                <w:rFonts w:ascii="宋体" w:hAnsi="宋体"/>
                <w:szCs w:val="21"/>
              </w:rPr>
              <w:t>业绩说明会</w:t>
            </w:r>
          </w:p>
          <w:p w:rsidR="00646B40" w:rsidRPr="00F96370" w:rsidRDefault="00646B40">
            <w:pPr>
              <w:tabs>
                <w:tab w:val="left" w:pos="2656"/>
              </w:tabs>
              <w:spacing w:line="360" w:lineRule="auto"/>
              <w:rPr>
                <w:rFonts w:ascii="宋体" w:hAnsi="宋体"/>
                <w:szCs w:val="21"/>
              </w:rPr>
            </w:pPr>
            <w:r w:rsidRPr="00F96370">
              <w:rPr>
                <w:rFonts w:ascii="宋体" w:hAnsi="宋体"/>
                <w:bCs/>
                <w:iCs/>
                <w:szCs w:val="21"/>
              </w:rPr>
              <w:t xml:space="preserve">□ </w:t>
            </w:r>
            <w:r w:rsidRPr="00F96370">
              <w:rPr>
                <w:rFonts w:ascii="宋体" w:hAnsi="宋体"/>
                <w:szCs w:val="21"/>
              </w:rPr>
              <w:t xml:space="preserve">新闻发布会          </w:t>
            </w:r>
            <w:r w:rsidR="00DF2F4A" w:rsidRPr="00F96370">
              <w:rPr>
                <w:rFonts w:ascii="宋体" w:hAnsi="宋体"/>
                <w:bCs/>
                <w:iCs/>
                <w:szCs w:val="21"/>
              </w:rPr>
              <w:t>□</w:t>
            </w:r>
            <w:r w:rsidRPr="00F96370">
              <w:rPr>
                <w:rFonts w:ascii="宋体" w:hAnsi="宋体"/>
                <w:bCs/>
                <w:iCs/>
                <w:szCs w:val="21"/>
              </w:rPr>
              <w:t xml:space="preserve"> </w:t>
            </w:r>
            <w:r w:rsidRPr="00F96370">
              <w:rPr>
                <w:rFonts w:ascii="宋体" w:hAnsi="宋体"/>
                <w:szCs w:val="21"/>
              </w:rPr>
              <w:t>路演活动</w:t>
            </w:r>
          </w:p>
          <w:p w:rsidR="00646B40" w:rsidRPr="00F96370" w:rsidRDefault="00646B40">
            <w:pPr>
              <w:tabs>
                <w:tab w:val="left" w:pos="2731"/>
              </w:tabs>
              <w:spacing w:line="360" w:lineRule="auto"/>
              <w:rPr>
                <w:rFonts w:ascii="宋体" w:hAnsi="宋体"/>
                <w:bCs/>
                <w:iCs/>
                <w:szCs w:val="21"/>
              </w:rPr>
            </w:pPr>
            <w:r w:rsidRPr="00F96370">
              <w:rPr>
                <w:rFonts w:ascii="宋体" w:hAnsi="宋体"/>
                <w:bCs/>
                <w:iCs/>
                <w:szCs w:val="21"/>
              </w:rPr>
              <w:t xml:space="preserve">□ </w:t>
            </w:r>
            <w:r w:rsidRPr="00F96370">
              <w:rPr>
                <w:rFonts w:ascii="宋体" w:hAnsi="宋体"/>
                <w:szCs w:val="21"/>
              </w:rPr>
              <w:t xml:space="preserve">现场参观            </w:t>
            </w:r>
            <w:r w:rsidR="00424A24" w:rsidRPr="00F96370">
              <w:rPr>
                <w:rFonts w:ascii="宋体" w:hAnsi="宋体"/>
                <w:bCs/>
                <w:iCs/>
                <w:szCs w:val="21"/>
              </w:rPr>
              <w:t>□</w:t>
            </w:r>
            <w:r w:rsidR="00111B8A">
              <w:rPr>
                <w:rFonts w:ascii="宋体" w:hAnsi="宋体"/>
                <w:szCs w:val="21"/>
              </w:rPr>
              <w:t xml:space="preserve"> </w:t>
            </w:r>
            <w:r w:rsidRPr="00F96370">
              <w:rPr>
                <w:rFonts w:ascii="宋体" w:hAnsi="宋体"/>
                <w:bCs/>
                <w:iCs/>
                <w:szCs w:val="21"/>
              </w:rPr>
              <w:t>电话会议</w:t>
            </w:r>
          </w:p>
          <w:p w:rsidR="00646B40" w:rsidRPr="00F96370" w:rsidRDefault="007917BC" w:rsidP="007917BC">
            <w:pPr>
              <w:tabs>
                <w:tab w:val="left" w:pos="2731"/>
              </w:tabs>
              <w:spacing w:line="360" w:lineRule="auto"/>
              <w:rPr>
                <w:rFonts w:ascii="宋体" w:hAnsi="宋体"/>
                <w:bCs/>
                <w:iCs/>
                <w:szCs w:val="21"/>
              </w:rPr>
            </w:pPr>
            <w:r w:rsidRPr="00F96370">
              <w:rPr>
                <w:rFonts w:ascii="宋体" w:hAnsi="宋体"/>
                <w:bCs/>
                <w:iCs/>
                <w:sz w:val="22"/>
                <w:szCs w:val="21"/>
              </w:rPr>
              <w:t>□</w:t>
            </w:r>
            <w:r w:rsidR="00646B40" w:rsidRPr="00F96370">
              <w:rPr>
                <w:rFonts w:ascii="宋体" w:hAnsi="宋体"/>
                <w:bCs/>
                <w:iCs/>
                <w:szCs w:val="21"/>
              </w:rPr>
              <w:t xml:space="preserve"> 其他（）</w:t>
            </w:r>
            <w:r w:rsidR="00646B40" w:rsidRPr="00F96370">
              <w:rPr>
                <w:rFonts w:ascii="宋体" w:hAnsi="宋体"/>
                <w:szCs w:val="21"/>
              </w:rPr>
              <w:t xml:space="preserve"> </w:t>
            </w:r>
          </w:p>
        </w:tc>
      </w:tr>
      <w:tr w:rsidR="00646B40" w:rsidRPr="000539E4" w:rsidTr="00F96370">
        <w:tc>
          <w:tcPr>
            <w:tcW w:w="895" w:type="pct"/>
          </w:tcPr>
          <w:p w:rsidR="00646B40" w:rsidRPr="00F96370" w:rsidRDefault="00646B40">
            <w:pPr>
              <w:spacing w:line="360" w:lineRule="auto"/>
              <w:rPr>
                <w:b/>
                <w:bCs/>
                <w:iCs/>
                <w:szCs w:val="21"/>
              </w:rPr>
            </w:pPr>
            <w:r w:rsidRPr="00F96370">
              <w:rPr>
                <w:b/>
                <w:bCs/>
                <w:iCs/>
                <w:szCs w:val="21"/>
              </w:rPr>
              <w:t>参与单位名称</w:t>
            </w:r>
          </w:p>
        </w:tc>
        <w:tc>
          <w:tcPr>
            <w:tcW w:w="4105" w:type="pct"/>
          </w:tcPr>
          <w:p w:rsidR="00190213" w:rsidRDefault="00190213" w:rsidP="00190213">
            <w:pPr>
              <w:widowControl/>
              <w:spacing w:line="360" w:lineRule="auto"/>
              <w:rPr>
                <w:kern w:val="0"/>
                <w:szCs w:val="21"/>
                <w:u w:val="single"/>
              </w:rPr>
            </w:pPr>
            <w:r>
              <w:rPr>
                <w:rFonts w:hint="eastAsia"/>
                <w:kern w:val="0"/>
                <w:szCs w:val="21"/>
                <w:u w:val="single"/>
              </w:rPr>
              <w:t>2</w:t>
            </w:r>
            <w:r w:rsidR="00831C68">
              <w:rPr>
                <w:kern w:val="0"/>
                <w:szCs w:val="21"/>
                <w:u w:val="single"/>
              </w:rPr>
              <w:t>026</w:t>
            </w:r>
            <w:r>
              <w:rPr>
                <w:rFonts w:hint="eastAsia"/>
                <w:kern w:val="0"/>
                <w:szCs w:val="21"/>
                <w:u w:val="single"/>
              </w:rPr>
              <w:t>年</w:t>
            </w:r>
            <w:r w:rsidR="00E33400">
              <w:rPr>
                <w:kern w:val="0"/>
                <w:szCs w:val="21"/>
                <w:u w:val="single"/>
              </w:rPr>
              <w:t>8</w:t>
            </w:r>
            <w:r>
              <w:rPr>
                <w:rFonts w:hint="eastAsia"/>
                <w:kern w:val="0"/>
                <w:szCs w:val="21"/>
                <w:u w:val="single"/>
              </w:rPr>
              <w:t>月</w:t>
            </w:r>
            <w:r w:rsidR="00E33400">
              <w:rPr>
                <w:kern w:val="0"/>
                <w:szCs w:val="21"/>
                <w:u w:val="single"/>
              </w:rPr>
              <w:t>28</w:t>
            </w:r>
            <w:r>
              <w:rPr>
                <w:rFonts w:hint="eastAsia"/>
                <w:kern w:val="0"/>
                <w:szCs w:val="21"/>
                <w:u w:val="single"/>
              </w:rPr>
              <w:t>日</w:t>
            </w:r>
          </w:p>
          <w:p w:rsidR="007917BC" w:rsidRDefault="00424A24" w:rsidP="00190213">
            <w:pPr>
              <w:widowControl/>
              <w:spacing w:line="360" w:lineRule="auto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公开业绩说明会</w:t>
            </w:r>
          </w:p>
          <w:p w:rsidR="00986454" w:rsidRPr="003F1C8C" w:rsidRDefault="00986454" w:rsidP="00DF2F4A">
            <w:pPr>
              <w:widowControl/>
              <w:spacing w:line="360" w:lineRule="auto"/>
              <w:rPr>
                <w:kern w:val="0"/>
                <w:szCs w:val="21"/>
              </w:rPr>
            </w:pPr>
          </w:p>
        </w:tc>
      </w:tr>
      <w:tr w:rsidR="00646B40" w:rsidRPr="00F96370" w:rsidTr="00F96370">
        <w:tc>
          <w:tcPr>
            <w:tcW w:w="895" w:type="pct"/>
          </w:tcPr>
          <w:p w:rsidR="00646B40" w:rsidRPr="00F96370" w:rsidRDefault="00646B40">
            <w:pPr>
              <w:spacing w:line="360" w:lineRule="auto"/>
              <w:rPr>
                <w:b/>
                <w:bCs/>
                <w:iCs/>
                <w:szCs w:val="21"/>
              </w:rPr>
            </w:pPr>
            <w:r w:rsidRPr="00F96370">
              <w:rPr>
                <w:b/>
                <w:bCs/>
                <w:iCs/>
                <w:szCs w:val="21"/>
              </w:rPr>
              <w:t>时间</w:t>
            </w:r>
          </w:p>
        </w:tc>
        <w:tc>
          <w:tcPr>
            <w:tcW w:w="4105" w:type="pct"/>
          </w:tcPr>
          <w:p w:rsidR="00327686" w:rsidRPr="00903289" w:rsidRDefault="006A4EF1" w:rsidP="00A103A7">
            <w:pPr>
              <w:spacing w:line="360" w:lineRule="auto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2</w:t>
            </w:r>
            <w:r w:rsidR="00831C68">
              <w:rPr>
                <w:bCs/>
                <w:iCs/>
                <w:szCs w:val="21"/>
              </w:rPr>
              <w:t>026</w:t>
            </w:r>
            <w:r>
              <w:rPr>
                <w:rFonts w:hint="eastAsia"/>
                <w:bCs/>
                <w:iCs/>
                <w:szCs w:val="21"/>
              </w:rPr>
              <w:t>年</w:t>
            </w:r>
            <w:r w:rsidR="00E33400">
              <w:rPr>
                <w:bCs/>
                <w:iCs/>
                <w:szCs w:val="21"/>
              </w:rPr>
              <w:t>8</w:t>
            </w:r>
            <w:r>
              <w:rPr>
                <w:rFonts w:hint="eastAsia"/>
                <w:bCs/>
                <w:iCs/>
                <w:szCs w:val="21"/>
              </w:rPr>
              <w:t>月</w:t>
            </w:r>
            <w:r w:rsidR="00E33400">
              <w:rPr>
                <w:bCs/>
                <w:iCs/>
                <w:szCs w:val="21"/>
              </w:rPr>
              <w:t>28</w:t>
            </w:r>
            <w:r>
              <w:rPr>
                <w:rFonts w:hint="eastAsia"/>
                <w:bCs/>
                <w:iCs/>
                <w:szCs w:val="21"/>
              </w:rPr>
              <w:t>日</w:t>
            </w:r>
          </w:p>
          <w:p w:rsidR="00A103A7" w:rsidRPr="00327686" w:rsidRDefault="00A103A7" w:rsidP="00A103A7">
            <w:pPr>
              <w:spacing w:line="360" w:lineRule="auto"/>
              <w:rPr>
                <w:bCs/>
                <w:iCs/>
                <w:szCs w:val="21"/>
              </w:rPr>
            </w:pPr>
          </w:p>
        </w:tc>
      </w:tr>
      <w:tr w:rsidR="00646B40" w:rsidRPr="00F96370" w:rsidTr="00F96370">
        <w:tc>
          <w:tcPr>
            <w:tcW w:w="895" w:type="pct"/>
          </w:tcPr>
          <w:p w:rsidR="00646B40" w:rsidRPr="00F96370" w:rsidRDefault="00646B40">
            <w:pPr>
              <w:spacing w:line="360" w:lineRule="auto"/>
              <w:rPr>
                <w:b/>
                <w:bCs/>
                <w:iCs/>
                <w:szCs w:val="21"/>
              </w:rPr>
            </w:pPr>
            <w:r w:rsidRPr="00F96370">
              <w:rPr>
                <w:b/>
                <w:bCs/>
                <w:iCs/>
                <w:szCs w:val="21"/>
              </w:rPr>
              <w:t>调研方式</w:t>
            </w:r>
          </w:p>
        </w:tc>
        <w:tc>
          <w:tcPr>
            <w:tcW w:w="4105" w:type="pct"/>
          </w:tcPr>
          <w:p w:rsidR="00646B40" w:rsidRPr="00F96370" w:rsidRDefault="00253A97">
            <w:pPr>
              <w:spacing w:line="360" w:lineRule="auto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线</w:t>
            </w:r>
            <w:r w:rsidR="00DF2F4A">
              <w:rPr>
                <w:rFonts w:hint="eastAsia"/>
                <w:bCs/>
                <w:iCs/>
                <w:szCs w:val="21"/>
              </w:rPr>
              <w:t>上</w:t>
            </w:r>
            <w:r w:rsidR="00646B40" w:rsidRPr="00F96370">
              <w:rPr>
                <w:bCs/>
                <w:iCs/>
                <w:szCs w:val="21"/>
              </w:rPr>
              <w:t>会议</w:t>
            </w:r>
          </w:p>
          <w:p w:rsidR="00F96370" w:rsidRPr="00F96370" w:rsidRDefault="00F96370">
            <w:pPr>
              <w:spacing w:line="360" w:lineRule="auto"/>
              <w:rPr>
                <w:bCs/>
                <w:iCs/>
                <w:szCs w:val="21"/>
              </w:rPr>
            </w:pPr>
          </w:p>
        </w:tc>
      </w:tr>
      <w:tr w:rsidR="00646B40" w:rsidRPr="00F96370" w:rsidTr="00F96370">
        <w:tc>
          <w:tcPr>
            <w:tcW w:w="895" w:type="pct"/>
          </w:tcPr>
          <w:p w:rsidR="00646B40" w:rsidRPr="00F96370" w:rsidRDefault="00646B40">
            <w:pPr>
              <w:spacing w:line="360" w:lineRule="auto"/>
              <w:rPr>
                <w:b/>
                <w:bCs/>
                <w:iCs/>
                <w:szCs w:val="21"/>
              </w:rPr>
            </w:pPr>
            <w:r w:rsidRPr="00F96370">
              <w:rPr>
                <w:b/>
                <w:bCs/>
                <w:iCs/>
                <w:szCs w:val="21"/>
              </w:rPr>
              <w:t>公司接待人员姓名</w:t>
            </w:r>
          </w:p>
        </w:tc>
        <w:tc>
          <w:tcPr>
            <w:tcW w:w="4105" w:type="pct"/>
          </w:tcPr>
          <w:p w:rsidR="00646B40" w:rsidRDefault="00646B40">
            <w:pPr>
              <w:pStyle w:val="a5"/>
              <w:tabs>
                <w:tab w:val="left" w:pos="2846"/>
                <w:tab w:val="left" w:pos="5366"/>
              </w:tabs>
              <w:spacing w:beforeLines="50" w:before="156" w:afterLines="50" w:after="156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F9637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公司</w:t>
            </w:r>
            <w:r w:rsidR="00B31064" w:rsidRPr="00B31064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董事长、首席执行官、总裁</w:t>
            </w:r>
            <w:r w:rsidRPr="00F9637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：</w:t>
            </w:r>
            <w:r w:rsidRPr="00F9637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WAYNE WEI-MING DAI</w:t>
            </w:r>
            <w:r w:rsidRPr="00F9637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（戴伟民）</w:t>
            </w:r>
          </w:p>
          <w:p w:rsidR="008C0CF1" w:rsidRDefault="008C0CF1">
            <w:pPr>
              <w:pStyle w:val="a5"/>
              <w:tabs>
                <w:tab w:val="left" w:pos="2846"/>
                <w:tab w:val="left" w:pos="5366"/>
              </w:tabs>
              <w:spacing w:beforeLines="50" w:before="156" w:afterLines="50" w:after="156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公司董事、董事会秘书</w:t>
            </w:r>
            <w:r w:rsidR="00972975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、</w:t>
            </w:r>
            <w:r w:rsidRPr="008C0CF1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人事行政高级副总裁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：</w:t>
            </w:r>
            <w:r w:rsidRPr="008C0CF1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石雯丽</w:t>
            </w:r>
          </w:p>
          <w:p w:rsidR="002B098C" w:rsidRPr="00F96370" w:rsidRDefault="002B098C" w:rsidP="003959D7">
            <w:pPr>
              <w:pStyle w:val="a5"/>
              <w:tabs>
                <w:tab w:val="left" w:pos="2846"/>
                <w:tab w:val="left" w:pos="5366"/>
              </w:tabs>
              <w:spacing w:beforeLines="50" w:before="156" w:afterLines="50" w:after="156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46B40" w:rsidRPr="00F96370">
        <w:tc>
          <w:tcPr>
            <w:tcW w:w="5000" w:type="pct"/>
            <w:gridSpan w:val="2"/>
            <w:vAlign w:val="center"/>
          </w:tcPr>
          <w:p w:rsidR="00646B40" w:rsidRPr="00F96370" w:rsidRDefault="00646B40">
            <w:pPr>
              <w:spacing w:line="360" w:lineRule="auto"/>
              <w:jc w:val="center"/>
              <w:rPr>
                <w:bCs/>
                <w:iCs/>
                <w:szCs w:val="21"/>
              </w:rPr>
            </w:pPr>
            <w:r w:rsidRPr="00F96370">
              <w:rPr>
                <w:b/>
                <w:bCs/>
                <w:iCs/>
                <w:szCs w:val="21"/>
              </w:rPr>
              <w:t>投资者关系活动主要内容介绍</w:t>
            </w:r>
          </w:p>
        </w:tc>
      </w:tr>
      <w:tr w:rsidR="00646B40" w:rsidRPr="00F96370" w:rsidTr="00F96370">
        <w:trPr>
          <w:trHeight w:val="1635"/>
        </w:trPr>
        <w:tc>
          <w:tcPr>
            <w:tcW w:w="895" w:type="pct"/>
            <w:vAlign w:val="center"/>
          </w:tcPr>
          <w:p w:rsidR="00646B40" w:rsidRPr="00F96370" w:rsidRDefault="00646B40">
            <w:pPr>
              <w:spacing w:line="360" w:lineRule="auto"/>
              <w:rPr>
                <w:b/>
                <w:bCs/>
                <w:iCs/>
                <w:szCs w:val="21"/>
              </w:rPr>
            </w:pPr>
            <w:r w:rsidRPr="00F96370">
              <w:rPr>
                <w:b/>
                <w:bCs/>
                <w:iCs/>
                <w:szCs w:val="21"/>
              </w:rPr>
              <w:t>公司介绍</w:t>
            </w:r>
          </w:p>
        </w:tc>
        <w:tc>
          <w:tcPr>
            <w:tcW w:w="4105" w:type="pct"/>
            <w:vAlign w:val="center"/>
          </w:tcPr>
          <w:p w:rsidR="007941D3" w:rsidRPr="004C4429" w:rsidRDefault="007941D3" w:rsidP="004C4429">
            <w:pPr>
              <w:pStyle w:val="005"/>
              <w:spacing w:before="156"/>
              <w:ind w:firstLine="420"/>
              <w:rPr>
                <w:sz w:val="21"/>
                <w:szCs w:val="21"/>
              </w:rPr>
            </w:pPr>
            <w:r w:rsidRPr="007941D3">
              <w:rPr>
                <w:rFonts w:hint="eastAsia"/>
                <w:sz w:val="21"/>
                <w:szCs w:val="21"/>
              </w:rPr>
              <w:t>芯原是一家依托自主半导体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，为客户提供平台化、全方位、一站式芯片定制服务和半导体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授权服务的企业。公司拥有自主可控的图形处理器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（</w:t>
            </w:r>
            <w:r w:rsidRPr="007941D3">
              <w:rPr>
                <w:rFonts w:hint="eastAsia"/>
                <w:sz w:val="21"/>
                <w:szCs w:val="21"/>
              </w:rPr>
              <w:t>GPU IP</w:t>
            </w:r>
            <w:r w:rsidRPr="007941D3">
              <w:rPr>
                <w:rFonts w:hint="eastAsia"/>
                <w:sz w:val="21"/>
                <w:szCs w:val="21"/>
              </w:rPr>
              <w:t>）、神经网络处理器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（</w:t>
            </w:r>
            <w:r w:rsidRPr="007941D3">
              <w:rPr>
                <w:rFonts w:hint="eastAsia"/>
                <w:sz w:val="21"/>
                <w:szCs w:val="21"/>
              </w:rPr>
              <w:t>NPU IP</w:t>
            </w:r>
            <w:r w:rsidRPr="007941D3">
              <w:rPr>
                <w:rFonts w:hint="eastAsia"/>
                <w:sz w:val="21"/>
                <w:szCs w:val="21"/>
              </w:rPr>
              <w:t>）、视频处理器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（</w:t>
            </w:r>
            <w:r w:rsidRPr="007941D3">
              <w:rPr>
                <w:rFonts w:hint="eastAsia"/>
                <w:sz w:val="21"/>
                <w:szCs w:val="21"/>
              </w:rPr>
              <w:t>VPU IP</w:t>
            </w:r>
            <w:r w:rsidRPr="007941D3">
              <w:rPr>
                <w:rFonts w:hint="eastAsia"/>
                <w:sz w:val="21"/>
                <w:szCs w:val="21"/>
              </w:rPr>
              <w:t>）、数字信号处理器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（</w:t>
            </w:r>
            <w:r w:rsidRPr="007941D3">
              <w:rPr>
                <w:rFonts w:hint="eastAsia"/>
                <w:sz w:val="21"/>
                <w:szCs w:val="21"/>
              </w:rPr>
              <w:t>DSP IP</w:t>
            </w:r>
            <w:r w:rsidRPr="007941D3">
              <w:rPr>
                <w:rFonts w:hint="eastAsia"/>
                <w:sz w:val="21"/>
                <w:szCs w:val="21"/>
              </w:rPr>
              <w:t>）、图像信号处理器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（</w:t>
            </w:r>
            <w:r w:rsidRPr="007941D3">
              <w:rPr>
                <w:rFonts w:hint="eastAsia"/>
                <w:sz w:val="21"/>
                <w:szCs w:val="21"/>
              </w:rPr>
              <w:t>ISP IP</w:t>
            </w:r>
            <w:r w:rsidRPr="007941D3">
              <w:rPr>
                <w:rFonts w:hint="eastAsia"/>
                <w:sz w:val="21"/>
                <w:szCs w:val="21"/>
              </w:rPr>
              <w:t>）和显示处理器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（</w:t>
            </w:r>
            <w:r w:rsidRPr="007941D3">
              <w:rPr>
                <w:rFonts w:hint="eastAsia"/>
                <w:sz w:val="21"/>
                <w:szCs w:val="21"/>
              </w:rPr>
              <w:t>Display Processing IP</w:t>
            </w:r>
            <w:r w:rsidRPr="007941D3">
              <w:rPr>
                <w:rFonts w:hint="eastAsia"/>
                <w:sz w:val="21"/>
                <w:szCs w:val="21"/>
              </w:rPr>
              <w:t>）这六类处理器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，以及</w:t>
            </w:r>
            <w:r w:rsidRPr="007941D3">
              <w:rPr>
                <w:rFonts w:hint="eastAsia"/>
                <w:sz w:val="21"/>
                <w:szCs w:val="21"/>
              </w:rPr>
              <w:t>1,</w:t>
            </w:r>
            <w:r w:rsidR="003C4725">
              <w:rPr>
                <w:sz w:val="21"/>
                <w:szCs w:val="21"/>
              </w:rPr>
              <w:t>7</w:t>
            </w:r>
            <w:r w:rsidRPr="007941D3">
              <w:rPr>
                <w:rFonts w:hint="eastAsia"/>
                <w:sz w:val="21"/>
                <w:szCs w:val="21"/>
              </w:rPr>
              <w:t>00</w:t>
            </w:r>
            <w:r w:rsidRPr="007941D3">
              <w:rPr>
                <w:rFonts w:hint="eastAsia"/>
                <w:sz w:val="21"/>
                <w:szCs w:val="21"/>
              </w:rPr>
              <w:t>多个数模混合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和射频</w:t>
            </w:r>
            <w:r w:rsidRPr="007941D3">
              <w:rPr>
                <w:rFonts w:hint="eastAsia"/>
                <w:sz w:val="21"/>
                <w:szCs w:val="21"/>
              </w:rPr>
              <w:t>IP</w:t>
            </w:r>
            <w:r w:rsidRPr="007941D3">
              <w:rPr>
                <w:rFonts w:hint="eastAsia"/>
                <w:sz w:val="21"/>
                <w:szCs w:val="21"/>
              </w:rPr>
              <w:t>。</w:t>
            </w:r>
            <w:r w:rsidRPr="004C4429">
              <w:rPr>
                <w:rFonts w:hint="eastAsia"/>
                <w:sz w:val="21"/>
                <w:szCs w:val="21"/>
              </w:rPr>
              <w:t>基于自有的</w:t>
            </w:r>
            <w:r w:rsidRPr="004C4429">
              <w:rPr>
                <w:sz w:val="21"/>
                <w:szCs w:val="21"/>
              </w:rPr>
              <w:t>IP</w:t>
            </w:r>
            <w:r w:rsidRPr="004C4429">
              <w:rPr>
                <w:sz w:val="21"/>
                <w:szCs w:val="21"/>
              </w:rPr>
              <w:t>，公司已拥有丰富的面向人工智能（</w:t>
            </w:r>
            <w:r w:rsidRPr="004C4429">
              <w:rPr>
                <w:sz w:val="21"/>
                <w:szCs w:val="21"/>
              </w:rPr>
              <w:t>AI</w:t>
            </w:r>
            <w:r w:rsidRPr="004C4429">
              <w:rPr>
                <w:sz w:val="21"/>
                <w:szCs w:val="21"/>
              </w:rPr>
              <w:t>）应用的软硬件芯片定制平台解决方案，涵盖如智能手表、</w:t>
            </w:r>
            <w:r w:rsidRPr="004C4429">
              <w:rPr>
                <w:sz w:val="21"/>
                <w:szCs w:val="21"/>
              </w:rPr>
              <w:t>AR/VR</w:t>
            </w:r>
            <w:r w:rsidRPr="004C4429">
              <w:rPr>
                <w:sz w:val="21"/>
                <w:szCs w:val="21"/>
              </w:rPr>
              <w:lastRenderedPageBreak/>
              <w:t>眼镜等实时在线（</w:t>
            </w:r>
            <w:r w:rsidRPr="004C4429">
              <w:rPr>
                <w:sz w:val="21"/>
                <w:szCs w:val="21"/>
              </w:rPr>
              <w:t>Always on</w:t>
            </w:r>
            <w:r w:rsidRPr="004C4429">
              <w:rPr>
                <w:sz w:val="21"/>
                <w:szCs w:val="21"/>
              </w:rPr>
              <w:t>）的轻量化空间计算设备，</w:t>
            </w:r>
            <w:r w:rsidRPr="004C4429">
              <w:rPr>
                <w:sz w:val="21"/>
                <w:szCs w:val="21"/>
              </w:rPr>
              <w:t>AI PC</w:t>
            </w:r>
            <w:r w:rsidRPr="004C4429">
              <w:rPr>
                <w:sz w:val="21"/>
                <w:szCs w:val="21"/>
              </w:rPr>
              <w:t>、</w:t>
            </w:r>
            <w:r w:rsidRPr="004C4429">
              <w:rPr>
                <w:sz w:val="21"/>
                <w:szCs w:val="21"/>
              </w:rPr>
              <w:t>AI</w:t>
            </w:r>
            <w:r w:rsidRPr="004C4429">
              <w:rPr>
                <w:sz w:val="21"/>
                <w:szCs w:val="21"/>
              </w:rPr>
              <w:t>手机、智慧汽车、机器人等高效率端侧计算设备，以及数据中心</w:t>
            </w:r>
            <w:r w:rsidRPr="004C4429">
              <w:rPr>
                <w:sz w:val="21"/>
                <w:szCs w:val="21"/>
              </w:rPr>
              <w:t>/</w:t>
            </w:r>
            <w:r w:rsidRPr="004C4429">
              <w:rPr>
                <w:sz w:val="21"/>
                <w:szCs w:val="21"/>
              </w:rPr>
              <w:t>服务器等高性能云侧计算设备。</w:t>
            </w:r>
          </w:p>
          <w:p w:rsidR="007941D3" w:rsidRPr="00193161" w:rsidRDefault="007941D3" w:rsidP="007941D3">
            <w:pPr>
              <w:spacing w:beforeLines="50" w:before="156" w:afterLines="50" w:after="156" w:line="360" w:lineRule="auto"/>
              <w:ind w:firstLineChars="200" w:firstLine="420"/>
            </w:pPr>
            <w:r w:rsidRPr="00193161">
              <w:rPr>
                <w:rFonts w:hint="eastAsia"/>
              </w:rPr>
              <w:t>为顺应大算力需求所推动的</w:t>
            </w:r>
            <w:r w:rsidRPr="00193161">
              <w:t>SoC</w:t>
            </w:r>
            <w:r w:rsidRPr="00193161">
              <w:t>（系统级芯片）向</w:t>
            </w:r>
            <w:r w:rsidRPr="00193161">
              <w:t>SiP</w:t>
            </w:r>
            <w:r w:rsidRPr="00193161">
              <w:t>（系统级封装）发展的趋势，芯原正在以</w:t>
            </w:r>
            <w:r w:rsidRPr="00193161">
              <w:t>“IP</w:t>
            </w:r>
            <w:r w:rsidRPr="00193161">
              <w:t>芯片化（</w:t>
            </w:r>
            <w:r w:rsidRPr="00193161">
              <w:t>IP as a Chiplet</w:t>
            </w:r>
            <w:r w:rsidRPr="00193161">
              <w:t>）</w:t>
            </w:r>
            <w:r w:rsidRPr="00193161">
              <w:t>”</w:t>
            </w:r>
            <w:r w:rsidRPr="00193161">
              <w:t>、</w:t>
            </w:r>
            <w:r w:rsidRPr="00193161">
              <w:t>“</w:t>
            </w:r>
            <w:r w:rsidRPr="00193161">
              <w:t>芯片平台化（</w:t>
            </w:r>
            <w:r w:rsidRPr="00193161">
              <w:t>Chiplet as a Platform</w:t>
            </w:r>
            <w:r w:rsidRPr="00193161">
              <w:t>）</w:t>
            </w:r>
            <w:r w:rsidRPr="00193161">
              <w:t>”</w:t>
            </w:r>
            <w:r w:rsidRPr="00193161">
              <w:t>和</w:t>
            </w:r>
            <w:r w:rsidRPr="00193161">
              <w:t>“</w:t>
            </w:r>
            <w:r w:rsidRPr="00193161">
              <w:t>平台生态化（</w:t>
            </w:r>
            <w:r w:rsidRPr="00193161">
              <w:t>Platform as an Ecosystem</w:t>
            </w:r>
            <w:r w:rsidRPr="00193161">
              <w:t>）</w:t>
            </w:r>
            <w:r w:rsidRPr="00193161">
              <w:t>”</w:t>
            </w:r>
            <w:r w:rsidRPr="00193161">
              <w:t>理念为行动指导方针，从接口</w:t>
            </w:r>
            <w:r w:rsidRPr="00193161">
              <w:t>IP</w:t>
            </w:r>
            <w:r w:rsidRPr="00193161">
              <w:t>、</w:t>
            </w:r>
            <w:r w:rsidRPr="00193161">
              <w:t>Chiplet</w:t>
            </w:r>
            <w:r w:rsidRPr="00193161">
              <w:t>芯片架构、先进封装技术、面向</w:t>
            </w:r>
            <w:r w:rsidRPr="00193161">
              <w:t>AIGC</w:t>
            </w:r>
            <w:r w:rsidRPr="00193161">
              <w:t>和智慧出行的解决方案等方面入手，持续推进公司</w:t>
            </w:r>
            <w:r w:rsidRPr="00193161">
              <w:t>Chiplet</w:t>
            </w:r>
            <w:r w:rsidRPr="00193161">
              <w:t>技术、项目的研发和产业化。</w:t>
            </w:r>
          </w:p>
          <w:p w:rsidR="007941D3" w:rsidRPr="00193161" w:rsidRDefault="007941D3" w:rsidP="007941D3">
            <w:pPr>
              <w:spacing w:beforeLines="50" w:before="156" w:afterLines="50" w:after="156" w:line="360" w:lineRule="auto"/>
              <w:ind w:firstLineChars="200" w:firstLine="420"/>
            </w:pPr>
            <w:r w:rsidRPr="00193161">
              <w:rPr>
                <w:rFonts w:hint="eastAsia"/>
              </w:rPr>
              <w:t>基于公司独有的芯片设计平台即服务（</w:t>
            </w:r>
            <w:r w:rsidRPr="00193161">
              <w:t>Silicon Platform as a Service, SiPaaS</w:t>
            </w:r>
            <w:r w:rsidRPr="00193161">
              <w:t>）经营模式，目前公司主营业务的应用领域广泛包括消费电子、汽车电子、计算机及周边、工业、数据处理、物联网等，主要客户包括芯片设计公司、</w:t>
            </w:r>
            <w:r w:rsidRPr="00193161">
              <w:t>IDM</w:t>
            </w:r>
            <w:r w:rsidRPr="00193161">
              <w:t>、系统厂商、大型互联网公司、云服务提供商等。</w:t>
            </w:r>
          </w:p>
          <w:p w:rsidR="003C1A6E" w:rsidRPr="003C4725" w:rsidRDefault="003C1A6E" w:rsidP="003C1A6E">
            <w:pPr>
              <w:spacing w:beforeLines="50" w:before="156" w:afterLines="50" w:after="156" w:line="360" w:lineRule="auto"/>
              <w:ind w:firstLineChars="200" w:firstLine="420"/>
              <w:rPr>
                <w:szCs w:val="21"/>
              </w:rPr>
            </w:pPr>
            <w:r w:rsidRPr="003C4725">
              <w:rPr>
                <w:rFonts w:hint="eastAsia"/>
              </w:rPr>
              <w:t>2020</w:t>
            </w:r>
            <w:r w:rsidRPr="003C4725">
              <w:rPr>
                <w:rFonts w:hint="eastAsia"/>
              </w:rPr>
              <w:t>年，公司在科创板上市时，曾被誉为“中国半导体</w:t>
            </w:r>
            <w:r w:rsidRPr="003C4725">
              <w:rPr>
                <w:rFonts w:hint="eastAsia"/>
              </w:rPr>
              <w:t>IP</w:t>
            </w:r>
            <w:r w:rsidRPr="003C4725">
              <w:rPr>
                <w:rFonts w:hint="eastAsia"/>
              </w:rPr>
              <w:t>第一股”；随着公司业务在</w:t>
            </w:r>
            <w:r w:rsidRPr="003C4725">
              <w:rPr>
                <w:rFonts w:hint="eastAsia"/>
              </w:rPr>
              <w:t>AI</w:t>
            </w:r>
            <w:r w:rsidRPr="003C4725">
              <w:rPr>
                <w:rFonts w:hint="eastAsia"/>
              </w:rPr>
              <w:t>芯片定制领域获得快速增长，目前公司已被业界誉为“</w:t>
            </w:r>
            <w:r w:rsidRPr="003C4725">
              <w:rPr>
                <w:rFonts w:hint="eastAsia"/>
              </w:rPr>
              <w:t>AI ASIC</w:t>
            </w:r>
            <w:r w:rsidRPr="003C4725">
              <w:rPr>
                <w:rFonts w:hint="eastAsia"/>
              </w:rPr>
              <w:t>龙头企业”。</w:t>
            </w:r>
          </w:p>
          <w:p w:rsidR="005A73F6" w:rsidRPr="003C1A6E" w:rsidRDefault="005A73F6" w:rsidP="00DD3E30">
            <w:pPr>
              <w:spacing w:beforeLines="50" w:before="156" w:afterLines="50" w:after="156" w:line="360" w:lineRule="auto"/>
              <w:ind w:firstLineChars="200" w:firstLine="420"/>
              <w:rPr>
                <w:szCs w:val="21"/>
              </w:rPr>
            </w:pPr>
          </w:p>
        </w:tc>
      </w:tr>
      <w:tr w:rsidR="00646B40" w:rsidRPr="004F79BF" w:rsidTr="005F76F7">
        <w:trPr>
          <w:trHeight w:val="699"/>
        </w:trPr>
        <w:tc>
          <w:tcPr>
            <w:tcW w:w="895" w:type="pct"/>
            <w:vAlign w:val="center"/>
          </w:tcPr>
          <w:p w:rsidR="00646B40" w:rsidRPr="004F79BF" w:rsidRDefault="00646B40">
            <w:pPr>
              <w:spacing w:line="360" w:lineRule="auto"/>
              <w:rPr>
                <w:b/>
                <w:bCs/>
                <w:iCs/>
                <w:szCs w:val="21"/>
              </w:rPr>
            </w:pPr>
            <w:r w:rsidRPr="004F79BF">
              <w:rPr>
                <w:b/>
                <w:bCs/>
                <w:iCs/>
                <w:szCs w:val="21"/>
              </w:rPr>
              <w:lastRenderedPageBreak/>
              <w:t>交流问答</w:t>
            </w:r>
          </w:p>
        </w:tc>
        <w:tc>
          <w:tcPr>
            <w:tcW w:w="4105" w:type="pct"/>
            <w:vAlign w:val="center"/>
          </w:tcPr>
          <w:p w:rsidR="003617B6" w:rsidRPr="00104933" w:rsidRDefault="003617B6" w:rsidP="003617B6">
            <w:pPr>
              <w:widowControl/>
              <w:spacing w:before="120" w:after="240" w:line="360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问题</w:t>
            </w:r>
            <w:r>
              <w:rPr>
                <w:rFonts w:hint="eastAsia"/>
                <w:b/>
                <w:szCs w:val="21"/>
              </w:rPr>
              <w:t>：</w:t>
            </w:r>
            <w:r w:rsidR="00E33400" w:rsidRPr="00E33400">
              <w:rPr>
                <w:rFonts w:hint="eastAsia"/>
                <w:b/>
                <w:szCs w:val="21"/>
              </w:rPr>
              <w:t>今年下半年以及未来订单增长还会保持高速吗，同时，公司是否在卫星通信以及人形机器人、脑机接口领域提前布局？</w:t>
            </w:r>
          </w:p>
          <w:p w:rsidR="00E33400" w:rsidRPr="00E33400" w:rsidRDefault="003617B6" w:rsidP="00E33400">
            <w:pPr>
              <w:pStyle w:val="005"/>
              <w:spacing w:before="156"/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回复：</w:t>
            </w:r>
            <w:r w:rsidR="00E33400" w:rsidRPr="00E33400">
              <w:rPr>
                <w:rFonts w:hint="eastAsia"/>
                <w:sz w:val="21"/>
                <w:szCs w:val="21"/>
              </w:rPr>
              <w:t>公司自</w:t>
            </w:r>
            <w:r w:rsidR="00E33400" w:rsidRPr="00E33400">
              <w:rPr>
                <w:rFonts w:hint="eastAsia"/>
                <w:sz w:val="21"/>
                <w:szCs w:val="21"/>
              </w:rPr>
              <w:t>2025</w:t>
            </w:r>
            <w:r w:rsidR="00E33400" w:rsidRPr="00E33400">
              <w:rPr>
                <w:rFonts w:hint="eastAsia"/>
                <w:sz w:val="21"/>
                <w:szCs w:val="21"/>
              </w:rPr>
              <w:t>年起新签订单爆发式增长，</w:t>
            </w:r>
            <w:r w:rsidR="00E33400" w:rsidRPr="00E33400">
              <w:rPr>
                <w:rFonts w:hint="eastAsia"/>
                <w:sz w:val="21"/>
                <w:szCs w:val="21"/>
              </w:rPr>
              <w:t>2025</w:t>
            </w:r>
            <w:r w:rsidR="00E33400" w:rsidRPr="00E33400">
              <w:rPr>
                <w:rFonts w:hint="eastAsia"/>
                <w:sz w:val="21"/>
                <w:szCs w:val="21"/>
              </w:rPr>
              <w:t>年全年新签订单</w:t>
            </w:r>
            <w:r w:rsidR="00E33400" w:rsidRPr="00E33400">
              <w:rPr>
                <w:rFonts w:hint="eastAsia"/>
                <w:sz w:val="21"/>
                <w:szCs w:val="21"/>
              </w:rPr>
              <w:t>59.60</w:t>
            </w:r>
            <w:r w:rsidR="00E33400" w:rsidRPr="00E33400">
              <w:rPr>
                <w:rFonts w:hint="eastAsia"/>
                <w:sz w:val="21"/>
                <w:szCs w:val="21"/>
              </w:rPr>
              <w:t>亿元，</w:t>
            </w:r>
            <w:r w:rsidR="00E33400" w:rsidRPr="00E33400">
              <w:rPr>
                <w:rFonts w:hint="eastAsia"/>
                <w:sz w:val="21"/>
                <w:szCs w:val="21"/>
              </w:rPr>
              <w:t>2026</w:t>
            </w:r>
            <w:r w:rsidR="00E33400" w:rsidRPr="00E33400">
              <w:rPr>
                <w:rFonts w:hint="eastAsia"/>
                <w:sz w:val="21"/>
                <w:szCs w:val="21"/>
              </w:rPr>
              <w:t>年</w:t>
            </w:r>
            <w:r w:rsidR="00E33400" w:rsidRPr="00E33400">
              <w:rPr>
                <w:rFonts w:hint="eastAsia"/>
                <w:sz w:val="21"/>
                <w:szCs w:val="21"/>
              </w:rPr>
              <w:t>1</w:t>
            </w:r>
            <w:r w:rsidR="00E33400" w:rsidRPr="00E33400">
              <w:rPr>
                <w:rFonts w:hint="eastAsia"/>
                <w:sz w:val="21"/>
                <w:szCs w:val="21"/>
              </w:rPr>
              <w:t>月</w:t>
            </w:r>
            <w:r w:rsidR="00E33400" w:rsidRPr="00E33400">
              <w:rPr>
                <w:rFonts w:hint="eastAsia"/>
                <w:sz w:val="21"/>
                <w:szCs w:val="21"/>
              </w:rPr>
              <w:t>1</w:t>
            </w:r>
            <w:r w:rsidR="00E33400" w:rsidRPr="00E33400">
              <w:rPr>
                <w:rFonts w:hint="eastAsia"/>
                <w:sz w:val="21"/>
                <w:szCs w:val="21"/>
              </w:rPr>
              <w:t>日至</w:t>
            </w:r>
            <w:r w:rsidR="00E33400" w:rsidRPr="00E33400">
              <w:rPr>
                <w:rFonts w:hint="eastAsia"/>
                <w:sz w:val="21"/>
                <w:szCs w:val="21"/>
              </w:rPr>
              <w:t>2026</w:t>
            </w:r>
            <w:r w:rsidR="00E33400" w:rsidRPr="00E33400">
              <w:rPr>
                <w:rFonts w:hint="eastAsia"/>
                <w:sz w:val="21"/>
                <w:szCs w:val="21"/>
              </w:rPr>
              <w:t>年</w:t>
            </w:r>
            <w:r w:rsidR="00E33400" w:rsidRPr="00E33400">
              <w:rPr>
                <w:rFonts w:hint="eastAsia"/>
                <w:sz w:val="21"/>
                <w:szCs w:val="21"/>
              </w:rPr>
              <w:t>8</w:t>
            </w:r>
            <w:r w:rsidR="00E33400" w:rsidRPr="00E33400">
              <w:rPr>
                <w:rFonts w:hint="eastAsia"/>
                <w:sz w:val="21"/>
                <w:szCs w:val="21"/>
              </w:rPr>
              <w:t>月</w:t>
            </w:r>
            <w:r w:rsidR="00E33400" w:rsidRPr="00E33400">
              <w:rPr>
                <w:rFonts w:hint="eastAsia"/>
                <w:sz w:val="21"/>
                <w:szCs w:val="21"/>
              </w:rPr>
              <w:t>17</w:t>
            </w:r>
            <w:r w:rsidR="00E33400" w:rsidRPr="00E33400">
              <w:rPr>
                <w:rFonts w:hint="eastAsia"/>
                <w:sz w:val="21"/>
                <w:szCs w:val="21"/>
              </w:rPr>
              <w:t>日的新签订单金额已达到</w:t>
            </w:r>
            <w:r w:rsidR="00E33400" w:rsidRPr="00E33400">
              <w:rPr>
                <w:rFonts w:hint="eastAsia"/>
                <w:sz w:val="21"/>
                <w:szCs w:val="21"/>
              </w:rPr>
              <w:t>2025</w:t>
            </w:r>
            <w:r w:rsidR="00E33400" w:rsidRPr="00E33400">
              <w:rPr>
                <w:rFonts w:hint="eastAsia"/>
                <w:sz w:val="21"/>
                <w:szCs w:val="21"/>
              </w:rPr>
              <w:t>年全年的</w:t>
            </w:r>
            <w:r w:rsidR="00E33400" w:rsidRPr="00E33400">
              <w:rPr>
                <w:rFonts w:hint="eastAsia"/>
                <w:sz w:val="21"/>
                <w:szCs w:val="21"/>
              </w:rPr>
              <w:t>254%</w:t>
            </w:r>
            <w:r w:rsidR="00E33400" w:rsidRPr="00E33400">
              <w:rPr>
                <w:rFonts w:hint="eastAsia"/>
                <w:sz w:val="21"/>
                <w:szCs w:val="21"/>
              </w:rPr>
              <w:t>。依托于业界领先的技术能力与客户认可度，公司新签订单将继续保持良好态势。</w:t>
            </w:r>
          </w:p>
          <w:p w:rsidR="003617B6" w:rsidRDefault="00E33400" w:rsidP="00E33400">
            <w:pPr>
              <w:pStyle w:val="005"/>
              <w:spacing w:before="156"/>
              <w:ind w:firstLine="420"/>
              <w:rPr>
                <w:sz w:val="21"/>
                <w:szCs w:val="21"/>
              </w:rPr>
            </w:pPr>
            <w:r w:rsidRPr="00E33400">
              <w:rPr>
                <w:rFonts w:hint="eastAsia"/>
                <w:sz w:val="21"/>
                <w:szCs w:val="21"/>
              </w:rPr>
              <w:t>公司在卫星通信、具身智能和脑机接口等领域均有布局，提供相关核心半导体</w:t>
            </w:r>
            <w:r w:rsidRPr="00E33400">
              <w:rPr>
                <w:rFonts w:hint="eastAsia"/>
                <w:sz w:val="21"/>
                <w:szCs w:val="21"/>
              </w:rPr>
              <w:t>IP</w:t>
            </w:r>
            <w:r w:rsidRPr="00E33400">
              <w:rPr>
                <w:rFonts w:hint="eastAsia"/>
                <w:sz w:val="21"/>
                <w:szCs w:val="21"/>
              </w:rPr>
              <w:t>和芯片定制服务。例如，在卫星通信领域，公司基于</w:t>
            </w:r>
            <w:r w:rsidRPr="00E33400">
              <w:rPr>
                <w:rFonts w:hint="eastAsia"/>
                <w:sz w:val="21"/>
                <w:szCs w:val="21"/>
              </w:rPr>
              <w:t>FD-SOI</w:t>
            </w:r>
            <w:r w:rsidRPr="00E33400">
              <w:rPr>
                <w:rFonts w:hint="eastAsia"/>
                <w:sz w:val="21"/>
                <w:szCs w:val="21"/>
              </w:rPr>
              <w:t>的低功耗技术优势，持续开发针对如</w:t>
            </w:r>
            <w:r w:rsidRPr="00E33400">
              <w:rPr>
                <w:rFonts w:hint="eastAsia"/>
                <w:sz w:val="21"/>
                <w:szCs w:val="21"/>
              </w:rPr>
              <w:t>Wi-Fi 6</w:t>
            </w:r>
            <w:r w:rsidRPr="00E33400">
              <w:rPr>
                <w:rFonts w:hint="eastAsia"/>
                <w:sz w:val="21"/>
                <w:szCs w:val="21"/>
              </w:rPr>
              <w:t>、</w:t>
            </w:r>
            <w:r w:rsidRPr="00E33400">
              <w:rPr>
                <w:rFonts w:hint="eastAsia"/>
                <w:sz w:val="21"/>
                <w:szCs w:val="21"/>
              </w:rPr>
              <w:t>BLE 6</w:t>
            </w:r>
            <w:r w:rsidRPr="00E33400">
              <w:rPr>
                <w:rFonts w:hint="eastAsia"/>
                <w:sz w:val="21"/>
                <w:szCs w:val="21"/>
              </w:rPr>
              <w:t>、卫星通信和毫米波</w:t>
            </w:r>
            <w:r w:rsidRPr="00E33400">
              <w:rPr>
                <w:rFonts w:hint="eastAsia"/>
                <w:sz w:val="21"/>
                <w:szCs w:val="21"/>
              </w:rPr>
              <w:lastRenderedPageBreak/>
              <w:t>雷达等应用的技术平台；针对</w:t>
            </w:r>
            <w:r w:rsidRPr="00E33400">
              <w:rPr>
                <w:rFonts w:hint="eastAsia"/>
                <w:sz w:val="21"/>
                <w:szCs w:val="21"/>
              </w:rPr>
              <w:t>AI</w:t>
            </w:r>
            <w:r w:rsidRPr="00E33400">
              <w:rPr>
                <w:rFonts w:hint="eastAsia"/>
                <w:sz w:val="21"/>
                <w:szCs w:val="21"/>
              </w:rPr>
              <w:t>边缘计算领域，已有众多客户授权使用了芯原的核心半导体</w:t>
            </w:r>
            <w:r w:rsidRPr="00E33400">
              <w:rPr>
                <w:rFonts w:hint="eastAsia"/>
                <w:sz w:val="21"/>
                <w:szCs w:val="21"/>
              </w:rPr>
              <w:t>IP</w:t>
            </w:r>
            <w:r w:rsidRPr="00E33400">
              <w:rPr>
                <w:rFonts w:hint="eastAsia"/>
                <w:sz w:val="21"/>
                <w:szCs w:val="21"/>
              </w:rPr>
              <w:t>，广泛应用于扫地机器人、汽车、安防监控、</w:t>
            </w:r>
            <w:r w:rsidRPr="00E33400">
              <w:rPr>
                <w:rFonts w:hint="eastAsia"/>
                <w:sz w:val="21"/>
                <w:szCs w:val="21"/>
              </w:rPr>
              <w:t>AI</w:t>
            </w:r>
            <w:r w:rsidRPr="00E33400">
              <w:rPr>
                <w:rFonts w:hint="eastAsia"/>
                <w:sz w:val="21"/>
                <w:szCs w:val="21"/>
              </w:rPr>
              <w:t>眼镜、无人机和运动相机等领域，并进一步向</w:t>
            </w:r>
            <w:r w:rsidRPr="00E33400">
              <w:rPr>
                <w:rFonts w:hint="eastAsia"/>
                <w:sz w:val="21"/>
                <w:szCs w:val="21"/>
              </w:rPr>
              <w:t>AI</w:t>
            </w:r>
            <w:r w:rsidRPr="00E33400">
              <w:rPr>
                <w:rFonts w:hint="eastAsia"/>
                <w:sz w:val="21"/>
                <w:szCs w:val="21"/>
              </w:rPr>
              <w:t>玩具、具身智能等更泛化的</w:t>
            </w:r>
            <w:r w:rsidRPr="00E33400">
              <w:rPr>
                <w:rFonts w:hint="eastAsia"/>
                <w:sz w:val="21"/>
                <w:szCs w:val="21"/>
              </w:rPr>
              <w:t>AI</w:t>
            </w:r>
            <w:r w:rsidRPr="00E33400">
              <w:rPr>
                <w:rFonts w:hint="eastAsia"/>
                <w:sz w:val="21"/>
                <w:szCs w:val="21"/>
              </w:rPr>
              <w:t>边缘计算领域拓展；在大健康领域，公司芯健康（</w:t>
            </w:r>
            <w:r w:rsidRPr="00E33400">
              <w:rPr>
                <w:rFonts w:hint="eastAsia"/>
                <w:sz w:val="21"/>
                <w:szCs w:val="21"/>
              </w:rPr>
              <w:t>VeriHealthi</w:t>
            </w:r>
            <w:r w:rsidRPr="00E33400">
              <w:rPr>
                <w:rFonts w:hint="eastAsia"/>
                <w:sz w:val="21"/>
                <w:szCs w:val="21"/>
              </w:rPr>
              <w:t>）解决方案已为全球范围内的多家客户提供了侵入式脑机接口芯片、胶囊内窥镜芯片等的</w:t>
            </w:r>
            <w:r w:rsidRPr="00E33400">
              <w:rPr>
                <w:rFonts w:hint="eastAsia"/>
                <w:sz w:val="21"/>
                <w:szCs w:val="21"/>
              </w:rPr>
              <w:t>ASIC</w:t>
            </w:r>
            <w:r w:rsidRPr="00E33400">
              <w:rPr>
                <w:rFonts w:hint="eastAsia"/>
                <w:sz w:val="21"/>
                <w:szCs w:val="21"/>
              </w:rPr>
              <w:t>定制设计服务。</w:t>
            </w:r>
          </w:p>
          <w:p w:rsidR="00831C68" w:rsidRDefault="00831C68" w:rsidP="0031399B">
            <w:pPr>
              <w:widowControl/>
              <w:spacing w:before="120" w:after="240" w:line="360" w:lineRule="auto"/>
              <w:rPr>
                <w:b/>
                <w:szCs w:val="21"/>
              </w:rPr>
            </w:pPr>
          </w:p>
          <w:p w:rsidR="00DD3E30" w:rsidRDefault="00424A24" w:rsidP="00DD3E30">
            <w:pPr>
              <w:widowControl/>
              <w:spacing w:before="120" w:after="240"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问题：</w:t>
            </w:r>
            <w:r w:rsidR="00E33400" w:rsidRPr="00E33400">
              <w:rPr>
                <w:rFonts w:hint="eastAsia"/>
                <w:b/>
                <w:szCs w:val="21"/>
              </w:rPr>
              <w:t>在手订单金额是指已经下单给晶圆厂的订单金额吗？新签订单金额是客户新下的项目预估金额吗？</w:t>
            </w:r>
            <w:r w:rsidR="00E33400">
              <w:rPr>
                <w:b/>
                <w:szCs w:val="21"/>
              </w:rPr>
              <w:t xml:space="preserve"> </w:t>
            </w:r>
          </w:p>
          <w:p w:rsidR="00DD3E30" w:rsidRDefault="00DD3E30" w:rsidP="00DD3E30">
            <w:pPr>
              <w:pStyle w:val="005"/>
              <w:spacing w:before="156"/>
              <w:ind w:firstLine="420"/>
              <w:rPr>
                <w:sz w:val="21"/>
                <w:szCs w:val="21"/>
              </w:rPr>
            </w:pPr>
            <w:r w:rsidRPr="00F11935">
              <w:rPr>
                <w:rFonts w:hint="eastAsia"/>
                <w:sz w:val="21"/>
                <w:szCs w:val="21"/>
              </w:rPr>
              <w:t>回复：</w:t>
            </w:r>
            <w:r w:rsidR="00E33400" w:rsidRPr="00E33400">
              <w:rPr>
                <w:rFonts w:hint="eastAsia"/>
                <w:sz w:val="21"/>
                <w:szCs w:val="21"/>
              </w:rPr>
              <w:t>在手订单为公司截至某时点尚未转化为收入的已签订单金额，截至</w:t>
            </w:r>
            <w:r w:rsidR="00E33400" w:rsidRPr="00E33400">
              <w:rPr>
                <w:rFonts w:hint="eastAsia"/>
                <w:sz w:val="21"/>
                <w:szCs w:val="21"/>
              </w:rPr>
              <w:t>2026</w:t>
            </w:r>
            <w:r w:rsidR="00E33400" w:rsidRPr="00E33400">
              <w:rPr>
                <w:rFonts w:hint="eastAsia"/>
                <w:sz w:val="21"/>
                <w:szCs w:val="21"/>
              </w:rPr>
              <w:t>年</w:t>
            </w:r>
            <w:r w:rsidR="00E33400" w:rsidRPr="00E33400">
              <w:rPr>
                <w:rFonts w:hint="eastAsia"/>
                <w:sz w:val="21"/>
                <w:szCs w:val="21"/>
              </w:rPr>
              <w:t>6</w:t>
            </w:r>
            <w:r w:rsidR="00E33400" w:rsidRPr="00E33400">
              <w:rPr>
                <w:rFonts w:hint="eastAsia"/>
                <w:sz w:val="21"/>
                <w:szCs w:val="21"/>
              </w:rPr>
              <w:t>月末，公司在手订单金额达到</w:t>
            </w:r>
            <w:r w:rsidR="00E33400" w:rsidRPr="00E33400">
              <w:rPr>
                <w:rFonts w:hint="eastAsia"/>
                <w:sz w:val="21"/>
                <w:szCs w:val="21"/>
              </w:rPr>
              <w:t>124.49</w:t>
            </w:r>
            <w:r w:rsidR="00E33400" w:rsidRPr="00E33400">
              <w:rPr>
                <w:rFonts w:hint="eastAsia"/>
                <w:sz w:val="21"/>
                <w:szCs w:val="21"/>
              </w:rPr>
              <w:t>亿元，已连续</w:t>
            </w:r>
            <w:r w:rsidR="00E33400" w:rsidRPr="00E33400">
              <w:rPr>
                <w:rFonts w:hint="eastAsia"/>
                <w:sz w:val="21"/>
                <w:szCs w:val="21"/>
              </w:rPr>
              <w:t>11</w:t>
            </w:r>
            <w:r w:rsidR="00E33400" w:rsidRPr="00E33400">
              <w:rPr>
                <w:rFonts w:hint="eastAsia"/>
                <w:sz w:val="21"/>
                <w:szCs w:val="21"/>
              </w:rPr>
              <w:t>个季度保持高位；新签订单为公司统计的对应期间内已签订单金额，公司自</w:t>
            </w:r>
            <w:r w:rsidR="00E33400" w:rsidRPr="00E33400">
              <w:rPr>
                <w:rFonts w:hint="eastAsia"/>
                <w:sz w:val="21"/>
                <w:szCs w:val="21"/>
              </w:rPr>
              <w:t>2025</w:t>
            </w:r>
            <w:r w:rsidR="00E33400" w:rsidRPr="00E33400">
              <w:rPr>
                <w:rFonts w:hint="eastAsia"/>
                <w:sz w:val="21"/>
                <w:szCs w:val="21"/>
              </w:rPr>
              <w:t>年起新签订单爆发式增长，</w:t>
            </w:r>
            <w:r w:rsidR="00E33400" w:rsidRPr="00E33400">
              <w:rPr>
                <w:rFonts w:hint="eastAsia"/>
                <w:sz w:val="21"/>
                <w:szCs w:val="21"/>
              </w:rPr>
              <w:t>2025</w:t>
            </w:r>
            <w:r w:rsidR="00E33400" w:rsidRPr="00E33400">
              <w:rPr>
                <w:rFonts w:hint="eastAsia"/>
                <w:sz w:val="21"/>
                <w:szCs w:val="21"/>
              </w:rPr>
              <w:t>年全年新签订单</w:t>
            </w:r>
            <w:r w:rsidR="00E33400" w:rsidRPr="00E33400">
              <w:rPr>
                <w:rFonts w:hint="eastAsia"/>
                <w:sz w:val="21"/>
                <w:szCs w:val="21"/>
              </w:rPr>
              <w:t>59.60</w:t>
            </w:r>
            <w:r w:rsidR="00E33400" w:rsidRPr="00E33400">
              <w:rPr>
                <w:rFonts w:hint="eastAsia"/>
                <w:sz w:val="21"/>
                <w:szCs w:val="21"/>
              </w:rPr>
              <w:t>亿元，</w:t>
            </w:r>
            <w:r w:rsidR="00E33400" w:rsidRPr="00E33400">
              <w:rPr>
                <w:rFonts w:hint="eastAsia"/>
                <w:sz w:val="21"/>
                <w:szCs w:val="21"/>
              </w:rPr>
              <w:t>2026</w:t>
            </w:r>
            <w:r w:rsidR="00E33400" w:rsidRPr="00E33400">
              <w:rPr>
                <w:rFonts w:hint="eastAsia"/>
                <w:sz w:val="21"/>
                <w:szCs w:val="21"/>
              </w:rPr>
              <w:t>年</w:t>
            </w:r>
            <w:r w:rsidR="00E33400" w:rsidRPr="00E33400">
              <w:rPr>
                <w:rFonts w:hint="eastAsia"/>
                <w:sz w:val="21"/>
                <w:szCs w:val="21"/>
              </w:rPr>
              <w:t>1</w:t>
            </w:r>
            <w:r w:rsidR="00E33400" w:rsidRPr="00E33400">
              <w:rPr>
                <w:rFonts w:hint="eastAsia"/>
                <w:sz w:val="21"/>
                <w:szCs w:val="21"/>
              </w:rPr>
              <w:t>月</w:t>
            </w:r>
            <w:r w:rsidR="00E33400" w:rsidRPr="00E33400">
              <w:rPr>
                <w:rFonts w:hint="eastAsia"/>
                <w:sz w:val="21"/>
                <w:szCs w:val="21"/>
              </w:rPr>
              <w:t>1</w:t>
            </w:r>
            <w:r w:rsidR="00E33400" w:rsidRPr="00E33400">
              <w:rPr>
                <w:rFonts w:hint="eastAsia"/>
                <w:sz w:val="21"/>
                <w:szCs w:val="21"/>
              </w:rPr>
              <w:t>日至</w:t>
            </w:r>
            <w:r w:rsidR="00E33400" w:rsidRPr="00E33400">
              <w:rPr>
                <w:rFonts w:hint="eastAsia"/>
                <w:sz w:val="21"/>
                <w:szCs w:val="21"/>
              </w:rPr>
              <w:t>2026</w:t>
            </w:r>
            <w:r w:rsidR="00E33400" w:rsidRPr="00E33400">
              <w:rPr>
                <w:rFonts w:hint="eastAsia"/>
                <w:sz w:val="21"/>
                <w:szCs w:val="21"/>
              </w:rPr>
              <w:t>年</w:t>
            </w:r>
            <w:r w:rsidR="00E33400" w:rsidRPr="00E33400">
              <w:rPr>
                <w:rFonts w:hint="eastAsia"/>
                <w:sz w:val="21"/>
                <w:szCs w:val="21"/>
              </w:rPr>
              <w:t>8</w:t>
            </w:r>
            <w:r w:rsidR="00E33400" w:rsidRPr="00E33400">
              <w:rPr>
                <w:rFonts w:hint="eastAsia"/>
                <w:sz w:val="21"/>
                <w:szCs w:val="21"/>
              </w:rPr>
              <w:t>月</w:t>
            </w:r>
            <w:r w:rsidR="00E33400" w:rsidRPr="00E33400">
              <w:rPr>
                <w:rFonts w:hint="eastAsia"/>
                <w:sz w:val="21"/>
                <w:szCs w:val="21"/>
              </w:rPr>
              <w:t>17</w:t>
            </w:r>
            <w:r w:rsidR="00E33400" w:rsidRPr="00E33400">
              <w:rPr>
                <w:rFonts w:hint="eastAsia"/>
                <w:sz w:val="21"/>
                <w:szCs w:val="21"/>
              </w:rPr>
              <w:t>日的新签订单金额已达到</w:t>
            </w:r>
            <w:r w:rsidR="00E33400" w:rsidRPr="00E33400">
              <w:rPr>
                <w:rFonts w:hint="eastAsia"/>
                <w:sz w:val="21"/>
                <w:szCs w:val="21"/>
              </w:rPr>
              <w:t>2025</w:t>
            </w:r>
            <w:r w:rsidR="00E33400" w:rsidRPr="00E33400">
              <w:rPr>
                <w:rFonts w:hint="eastAsia"/>
                <w:sz w:val="21"/>
                <w:szCs w:val="21"/>
              </w:rPr>
              <w:t>年全年的</w:t>
            </w:r>
            <w:r w:rsidR="00E33400" w:rsidRPr="00E33400">
              <w:rPr>
                <w:rFonts w:hint="eastAsia"/>
                <w:sz w:val="21"/>
                <w:szCs w:val="21"/>
              </w:rPr>
              <w:t>254%</w:t>
            </w:r>
            <w:r w:rsidR="00E33400" w:rsidRPr="00E33400">
              <w:rPr>
                <w:rFonts w:hint="eastAsia"/>
                <w:sz w:val="21"/>
                <w:szCs w:val="21"/>
              </w:rPr>
              <w:t>。</w:t>
            </w:r>
            <w:r w:rsidR="00E33400">
              <w:rPr>
                <w:sz w:val="21"/>
                <w:szCs w:val="21"/>
              </w:rPr>
              <w:t xml:space="preserve"> </w:t>
            </w:r>
          </w:p>
          <w:p w:rsidR="00DD3E30" w:rsidRPr="00D87D0F" w:rsidRDefault="00DD3E30" w:rsidP="00DD3E30">
            <w:pPr>
              <w:pStyle w:val="005"/>
              <w:spacing w:before="156"/>
              <w:ind w:firstLine="420"/>
              <w:rPr>
                <w:sz w:val="21"/>
                <w:szCs w:val="21"/>
              </w:rPr>
            </w:pPr>
          </w:p>
          <w:p w:rsidR="003617B6" w:rsidRDefault="00F11935" w:rsidP="00F11935">
            <w:pPr>
              <w:widowControl/>
              <w:spacing w:before="120" w:after="240" w:line="360" w:lineRule="auto"/>
              <w:rPr>
                <w:b/>
                <w:szCs w:val="21"/>
              </w:rPr>
            </w:pPr>
            <w:r w:rsidRPr="00F11935">
              <w:rPr>
                <w:rFonts w:hint="eastAsia"/>
                <w:b/>
                <w:szCs w:val="21"/>
              </w:rPr>
              <w:t>问题：</w:t>
            </w:r>
            <w:r w:rsidR="00E33400" w:rsidRPr="00E33400">
              <w:rPr>
                <w:rFonts w:hint="eastAsia"/>
                <w:b/>
                <w:szCs w:val="21"/>
              </w:rPr>
              <w:t>请问公司</w:t>
            </w:r>
            <w:r w:rsidR="00E33400" w:rsidRPr="00E33400">
              <w:rPr>
                <w:rFonts w:hint="eastAsia"/>
                <w:b/>
                <w:szCs w:val="21"/>
              </w:rPr>
              <w:t>2026</w:t>
            </w:r>
            <w:r w:rsidR="00E33400" w:rsidRPr="00E33400">
              <w:rPr>
                <w:rFonts w:hint="eastAsia"/>
                <w:b/>
                <w:szCs w:val="21"/>
              </w:rPr>
              <w:t>年上半年营收情况如何？是否完成预期了呢</w:t>
            </w:r>
            <w:r w:rsidR="00E33400" w:rsidRPr="00E33400">
              <w:rPr>
                <w:rFonts w:hint="eastAsia"/>
                <w:b/>
                <w:szCs w:val="21"/>
              </w:rPr>
              <w:t>?</w:t>
            </w:r>
          </w:p>
          <w:p w:rsidR="005F76F7" w:rsidRPr="00FF4828" w:rsidRDefault="00F11935" w:rsidP="00D87D0F">
            <w:pPr>
              <w:pStyle w:val="005"/>
              <w:spacing w:before="156"/>
              <w:ind w:firstLine="420"/>
              <w:rPr>
                <w:rFonts w:hint="eastAsia"/>
                <w:sz w:val="21"/>
                <w:szCs w:val="21"/>
              </w:rPr>
            </w:pPr>
            <w:r w:rsidRPr="00F11935">
              <w:rPr>
                <w:rFonts w:hint="eastAsia"/>
                <w:sz w:val="21"/>
                <w:szCs w:val="21"/>
              </w:rPr>
              <w:t>回复：</w:t>
            </w:r>
            <w:r w:rsidR="00BF4CE4" w:rsidRPr="00BF4CE4">
              <w:rPr>
                <w:rFonts w:hint="eastAsia"/>
                <w:sz w:val="21"/>
                <w:szCs w:val="21"/>
              </w:rPr>
              <w:t>公司</w:t>
            </w:r>
            <w:r w:rsidR="00BF4CE4" w:rsidRPr="00BF4CE4">
              <w:rPr>
                <w:rFonts w:hint="eastAsia"/>
                <w:sz w:val="21"/>
                <w:szCs w:val="21"/>
              </w:rPr>
              <w:t>2026</w:t>
            </w:r>
            <w:r w:rsidR="00BF4CE4" w:rsidRPr="00BF4CE4">
              <w:rPr>
                <w:rFonts w:hint="eastAsia"/>
                <w:sz w:val="21"/>
                <w:szCs w:val="21"/>
              </w:rPr>
              <w:t>上半年实现营业收入</w:t>
            </w:r>
            <w:r w:rsidR="00BF4CE4" w:rsidRPr="00BF4CE4">
              <w:rPr>
                <w:rFonts w:hint="eastAsia"/>
                <w:sz w:val="21"/>
                <w:szCs w:val="21"/>
              </w:rPr>
              <w:t>18.64</w:t>
            </w:r>
            <w:r w:rsidR="00BF4CE4" w:rsidRPr="00BF4CE4">
              <w:rPr>
                <w:rFonts w:hint="eastAsia"/>
                <w:sz w:val="21"/>
                <w:szCs w:val="21"/>
              </w:rPr>
              <w:t>亿元，同比增长</w:t>
            </w:r>
            <w:r w:rsidR="00BF4CE4" w:rsidRPr="00BF4CE4">
              <w:rPr>
                <w:rFonts w:hint="eastAsia"/>
                <w:sz w:val="21"/>
                <w:szCs w:val="21"/>
              </w:rPr>
              <w:t>91.37%</w:t>
            </w:r>
            <w:r w:rsidR="00BF4CE4" w:rsidRPr="00BF4CE4">
              <w:rPr>
                <w:rFonts w:hint="eastAsia"/>
                <w:sz w:val="21"/>
                <w:szCs w:val="21"/>
              </w:rPr>
              <w:t>。截至</w:t>
            </w:r>
            <w:r w:rsidR="00BF4CE4" w:rsidRPr="00BF4CE4">
              <w:rPr>
                <w:rFonts w:hint="eastAsia"/>
                <w:sz w:val="21"/>
                <w:szCs w:val="21"/>
              </w:rPr>
              <w:t>2026</w:t>
            </w:r>
            <w:r w:rsidR="00BF4CE4" w:rsidRPr="00BF4CE4">
              <w:rPr>
                <w:rFonts w:hint="eastAsia"/>
                <w:sz w:val="21"/>
                <w:szCs w:val="21"/>
              </w:rPr>
              <w:t>年</w:t>
            </w:r>
            <w:r w:rsidR="00BF4CE4" w:rsidRPr="00BF4CE4">
              <w:rPr>
                <w:rFonts w:hint="eastAsia"/>
                <w:sz w:val="21"/>
                <w:szCs w:val="21"/>
              </w:rPr>
              <w:t>6</w:t>
            </w:r>
            <w:r w:rsidR="00BF4CE4" w:rsidRPr="00BF4CE4">
              <w:rPr>
                <w:rFonts w:hint="eastAsia"/>
                <w:sz w:val="21"/>
                <w:szCs w:val="21"/>
              </w:rPr>
              <w:t>月末，公司在手订单金额达到</w:t>
            </w:r>
            <w:r w:rsidR="00BF4CE4" w:rsidRPr="00BF4CE4">
              <w:rPr>
                <w:rFonts w:hint="eastAsia"/>
                <w:sz w:val="21"/>
                <w:szCs w:val="21"/>
              </w:rPr>
              <w:t>124.49</w:t>
            </w:r>
            <w:r w:rsidR="00BF4CE4" w:rsidRPr="00BF4CE4">
              <w:rPr>
                <w:rFonts w:hint="eastAsia"/>
                <w:sz w:val="21"/>
                <w:szCs w:val="21"/>
              </w:rPr>
              <w:t>亿元，较一季度末的</w:t>
            </w:r>
            <w:r w:rsidR="00BF4CE4" w:rsidRPr="00BF4CE4">
              <w:rPr>
                <w:rFonts w:hint="eastAsia"/>
                <w:sz w:val="21"/>
                <w:szCs w:val="21"/>
              </w:rPr>
              <w:t>51.33</w:t>
            </w:r>
            <w:r w:rsidR="00BF4CE4" w:rsidRPr="00BF4CE4">
              <w:rPr>
                <w:rFonts w:hint="eastAsia"/>
                <w:sz w:val="21"/>
                <w:szCs w:val="21"/>
              </w:rPr>
              <w:t>亿元大幅提升</w:t>
            </w:r>
            <w:r w:rsidR="00BF4CE4" w:rsidRPr="00BF4CE4">
              <w:rPr>
                <w:rFonts w:hint="eastAsia"/>
                <w:sz w:val="21"/>
                <w:szCs w:val="21"/>
              </w:rPr>
              <w:t>142.52%</w:t>
            </w:r>
            <w:r w:rsidR="00BF4CE4" w:rsidRPr="00BF4CE4">
              <w:rPr>
                <w:rFonts w:hint="eastAsia"/>
                <w:sz w:val="21"/>
                <w:szCs w:val="21"/>
              </w:rPr>
              <w:t>，且已连续</w:t>
            </w:r>
            <w:r w:rsidR="00BF4CE4" w:rsidRPr="00BF4CE4">
              <w:rPr>
                <w:rFonts w:hint="eastAsia"/>
                <w:sz w:val="21"/>
                <w:szCs w:val="21"/>
              </w:rPr>
              <w:t>11</w:t>
            </w:r>
            <w:r w:rsidR="00BF4CE4" w:rsidRPr="00BF4CE4">
              <w:rPr>
                <w:rFonts w:hint="eastAsia"/>
                <w:sz w:val="21"/>
                <w:szCs w:val="21"/>
              </w:rPr>
              <w:t>个季度保持高位。截至</w:t>
            </w:r>
            <w:r w:rsidR="00BF4CE4" w:rsidRPr="00BF4CE4">
              <w:rPr>
                <w:rFonts w:hint="eastAsia"/>
                <w:sz w:val="21"/>
                <w:szCs w:val="21"/>
              </w:rPr>
              <w:t>2026</w:t>
            </w:r>
            <w:r w:rsidR="00BF4CE4" w:rsidRPr="00BF4CE4">
              <w:rPr>
                <w:rFonts w:hint="eastAsia"/>
                <w:sz w:val="21"/>
                <w:szCs w:val="21"/>
              </w:rPr>
              <w:t>年</w:t>
            </w:r>
            <w:r w:rsidR="00BF4CE4" w:rsidRPr="00BF4CE4">
              <w:rPr>
                <w:rFonts w:hint="eastAsia"/>
                <w:sz w:val="21"/>
                <w:szCs w:val="21"/>
              </w:rPr>
              <w:t>6</w:t>
            </w:r>
            <w:r w:rsidR="00BF4CE4" w:rsidRPr="00BF4CE4">
              <w:rPr>
                <w:rFonts w:hint="eastAsia"/>
                <w:sz w:val="21"/>
                <w:szCs w:val="21"/>
              </w:rPr>
              <w:t>月末的在手订单中，量产服务业务订单超</w:t>
            </w:r>
            <w:r w:rsidR="00BF4CE4" w:rsidRPr="00BF4CE4">
              <w:rPr>
                <w:rFonts w:hint="eastAsia"/>
                <w:sz w:val="21"/>
                <w:szCs w:val="21"/>
              </w:rPr>
              <w:t>100</w:t>
            </w:r>
            <w:r w:rsidR="00BF4CE4" w:rsidRPr="00BF4CE4">
              <w:rPr>
                <w:rFonts w:hint="eastAsia"/>
                <w:sz w:val="21"/>
                <w:szCs w:val="21"/>
              </w:rPr>
              <w:t>亿元，量产服务的规模效应显著，订单的持续转化将为公司未来盈利能力逐步提升奠定坚实基础。公司自</w:t>
            </w:r>
            <w:r w:rsidR="00BF4CE4" w:rsidRPr="00BF4CE4">
              <w:rPr>
                <w:rFonts w:hint="eastAsia"/>
                <w:sz w:val="21"/>
                <w:szCs w:val="21"/>
              </w:rPr>
              <w:t>2025</w:t>
            </w:r>
            <w:r w:rsidR="00BF4CE4" w:rsidRPr="00BF4CE4">
              <w:rPr>
                <w:rFonts w:hint="eastAsia"/>
                <w:sz w:val="21"/>
                <w:szCs w:val="21"/>
              </w:rPr>
              <w:t>年起新签订单爆发式增长，</w:t>
            </w:r>
            <w:r w:rsidR="00BF4CE4" w:rsidRPr="00BF4CE4">
              <w:rPr>
                <w:rFonts w:hint="eastAsia"/>
                <w:sz w:val="21"/>
                <w:szCs w:val="21"/>
              </w:rPr>
              <w:t>2025</w:t>
            </w:r>
            <w:r w:rsidR="00BF4CE4" w:rsidRPr="00BF4CE4">
              <w:rPr>
                <w:rFonts w:hint="eastAsia"/>
                <w:sz w:val="21"/>
                <w:szCs w:val="21"/>
              </w:rPr>
              <w:t>年全年新签订单</w:t>
            </w:r>
            <w:r w:rsidR="00BF4CE4" w:rsidRPr="00BF4CE4">
              <w:rPr>
                <w:rFonts w:hint="eastAsia"/>
                <w:sz w:val="21"/>
                <w:szCs w:val="21"/>
              </w:rPr>
              <w:t>59.60</w:t>
            </w:r>
            <w:r w:rsidR="00BF4CE4" w:rsidRPr="00BF4CE4">
              <w:rPr>
                <w:rFonts w:hint="eastAsia"/>
                <w:sz w:val="21"/>
                <w:szCs w:val="21"/>
              </w:rPr>
              <w:t>亿元，</w:t>
            </w:r>
            <w:r w:rsidR="00BF4CE4" w:rsidRPr="00BF4CE4">
              <w:rPr>
                <w:rFonts w:hint="eastAsia"/>
                <w:sz w:val="21"/>
                <w:szCs w:val="21"/>
              </w:rPr>
              <w:t>2026</w:t>
            </w:r>
            <w:r w:rsidR="00BF4CE4" w:rsidRPr="00BF4CE4">
              <w:rPr>
                <w:rFonts w:hint="eastAsia"/>
                <w:sz w:val="21"/>
                <w:szCs w:val="21"/>
              </w:rPr>
              <w:t>年</w:t>
            </w:r>
            <w:r w:rsidR="00BF4CE4" w:rsidRPr="00BF4CE4">
              <w:rPr>
                <w:rFonts w:hint="eastAsia"/>
                <w:sz w:val="21"/>
                <w:szCs w:val="21"/>
              </w:rPr>
              <w:t>1</w:t>
            </w:r>
            <w:r w:rsidR="00BF4CE4" w:rsidRPr="00BF4CE4">
              <w:rPr>
                <w:rFonts w:hint="eastAsia"/>
                <w:sz w:val="21"/>
                <w:szCs w:val="21"/>
              </w:rPr>
              <w:t>月</w:t>
            </w:r>
            <w:r w:rsidR="00BF4CE4" w:rsidRPr="00BF4CE4">
              <w:rPr>
                <w:rFonts w:hint="eastAsia"/>
                <w:sz w:val="21"/>
                <w:szCs w:val="21"/>
              </w:rPr>
              <w:t>1</w:t>
            </w:r>
            <w:r w:rsidR="00BF4CE4" w:rsidRPr="00BF4CE4">
              <w:rPr>
                <w:rFonts w:hint="eastAsia"/>
                <w:sz w:val="21"/>
                <w:szCs w:val="21"/>
              </w:rPr>
              <w:t>日至</w:t>
            </w:r>
            <w:r w:rsidR="00BF4CE4" w:rsidRPr="00BF4CE4">
              <w:rPr>
                <w:rFonts w:hint="eastAsia"/>
                <w:sz w:val="21"/>
                <w:szCs w:val="21"/>
              </w:rPr>
              <w:t>2026</w:t>
            </w:r>
            <w:r w:rsidR="00BF4CE4" w:rsidRPr="00BF4CE4">
              <w:rPr>
                <w:rFonts w:hint="eastAsia"/>
                <w:sz w:val="21"/>
                <w:szCs w:val="21"/>
              </w:rPr>
              <w:t>年</w:t>
            </w:r>
            <w:r w:rsidR="00BF4CE4" w:rsidRPr="00BF4CE4">
              <w:rPr>
                <w:rFonts w:hint="eastAsia"/>
                <w:sz w:val="21"/>
                <w:szCs w:val="21"/>
              </w:rPr>
              <w:t>8</w:t>
            </w:r>
            <w:r w:rsidR="00BF4CE4" w:rsidRPr="00BF4CE4">
              <w:rPr>
                <w:rFonts w:hint="eastAsia"/>
                <w:sz w:val="21"/>
                <w:szCs w:val="21"/>
              </w:rPr>
              <w:t>月</w:t>
            </w:r>
            <w:r w:rsidR="00BF4CE4" w:rsidRPr="00BF4CE4">
              <w:rPr>
                <w:rFonts w:hint="eastAsia"/>
                <w:sz w:val="21"/>
                <w:szCs w:val="21"/>
              </w:rPr>
              <w:t>17</w:t>
            </w:r>
            <w:r w:rsidR="00BF4CE4" w:rsidRPr="00BF4CE4">
              <w:rPr>
                <w:rFonts w:hint="eastAsia"/>
                <w:sz w:val="21"/>
                <w:szCs w:val="21"/>
              </w:rPr>
              <w:t>日的新签订单金额已达到</w:t>
            </w:r>
            <w:r w:rsidR="00BF4CE4" w:rsidRPr="00BF4CE4">
              <w:rPr>
                <w:rFonts w:hint="eastAsia"/>
                <w:sz w:val="21"/>
                <w:szCs w:val="21"/>
              </w:rPr>
              <w:t>2025</w:t>
            </w:r>
            <w:r w:rsidR="00BF4CE4" w:rsidRPr="00BF4CE4">
              <w:rPr>
                <w:rFonts w:hint="eastAsia"/>
                <w:sz w:val="21"/>
                <w:szCs w:val="21"/>
              </w:rPr>
              <w:t>年全年的</w:t>
            </w:r>
            <w:r w:rsidR="00BF4CE4" w:rsidRPr="00BF4CE4">
              <w:rPr>
                <w:rFonts w:hint="eastAsia"/>
                <w:sz w:val="21"/>
                <w:szCs w:val="21"/>
              </w:rPr>
              <w:t>254%</w:t>
            </w:r>
            <w:r w:rsidR="00BF4CE4" w:rsidRPr="00BF4CE4">
              <w:rPr>
                <w:rFonts w:hint="eastAsia"/>
                <w:sz w:val="21"/>
                <w:szCs w:val="21"/>
              </w:rPr>
              <w:t>。依托于业界领先的技术能力与客户认可度，公司新签订单将继续保持良好态势。</w:t>
            </w:r>
          </w:p>
        </w:tc>
      </w:tr>
    </w:tbl>
    <w:p w:rsidR="00646B40" w:rsidRPr="00F96370" w:rsidRDefault="00646B40" w:rsidP="00E33400">
      <w:pPr>
        <w:widowControl/>
        <w:jc w:val="left"/>
        <w:rPr>
          <w:szCs w:val="21"/>
        </w:rPr>
      </w:pPr>
    </w:p>
    <w:sectPr w:rsidR="00646B40" w:rsidRPr="00F9637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608" w:rsidRDefault="007F0608" w:rsidP="00354F01">
      <w:r>
        <w:separator/>
      </w:r>
    </w:p>
  </w:endnote>
  <w:endnote w:type="continuationSeparator" w:id="0">
    <w:p w:rsidR="007F0608" w:rsidRDefault="007F0608" w:rsidP="0035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608" w:rsidRDefault="007F0608" w:rsidP="00354F01">
      <w:r>
        <w:separator/>
      </w:r>
    </w:p>
  </w:footnote>
  <w:footnote w:type="continuationSeparator" w:id="0">
    <w:p w:rsidR="007F0608" w:rsidRDefault="007F0608" w:rsidP="00354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C6882"/>
    <w:multiLevelType w:val="hybridMultilevel"/>
    <w:tmpl w:val="BF5A76EC"/>
    <w:lvl w:ilvl="0" w:tplc="ED86EA0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611C499D"/>
    <w:multiLevelType w:val="hybridMultilevel"/>
    <w:tmpl w:val="7648291A"/>
    <w:lvl w:ilvl="0" w:tplc="9EF49FC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70D"/>
    <w:rsid w:val="EFC73B56"/>
    <w:rsid w:val="0000041D"/>
    <w:rsid w:val="00000919"/>
    <w:rsid w:val="00000AFF"/>
    <w:rsid w:val="00003FE2"/>
    <w:rsid w:val="0000520D"/>
    <w:rsid w:val="0000553D"/>
    <w:rsid w:val="00005BB9"/>
    <w:rsid w:val="00006085"/>
    <w:rsid w:val="000063A2"/>
    <w:rsid w:val="00010521"/>
    <w:rsid w:val="00010733"/>
    <w:rsid w:val="0001082C"/>
    <w:rsid w:val="00010CD4"/>
    <w:rsid w:val="00012A5A"/>
    <w:rsid w:val="00014A29"/>
    <w:rsid w:val="00014C3D"/>
    <w:rsid w:val="000152C7"/>
    <w:rsid w:val="00016B59"/>
    <w:rsid w:val="00017005"/>
    <w:rsid w:val="00017C7F"/>
    <w:rsid w:val="00017E1B"/>
    <w:rsid w:val="00017F0D"/>
    <w:rsid w:val="00022514"/>
    <w:rsid w:val="00023610"/>
    <w:rsid w:val="00023E92"/>
    <w:rsid w:val="000256DE"/>
    <w:rsid w:val="00026882"/>
    <w:rsid w:val="000268CC"/>
    <w:rsid w:val="00031937"/>
    <w:rsid w:val="0003213E"/>
    <w:rsid w:val="00033441"/>
    <w:rsid w:val="00035216"/>
    <w:rsid w:val="00035836"/>
    <w:rsid w:val="00035EE0"/>
    <w:rsid w:val="00035FC8"/>
    <w:rsid w:val="000363C4"/>
    <w:rsid w:val="00037122"/>
    <w:rsid w:val="00037795"/>
    <w:rsid w:val="000403F7"/>
    <w:rsid w:val="00040E10"/>
    <w:rsid w:val="00041555"/>
    <w:rsid w:val="0004258B"/>
    <w:rsid w:val="000427EA"/>
    <w:rsid w:val="00042E8B"/>
    <w:rsid w:val="00044904"/>
    <w:rsid w:val="000464E9"/>
    <w:rsid w:val="00046FA8"/>
    <w:rsid w:val="0004777A"/>
    <w:rsid w:val="0005179D"/>
    <w:rsid w:val="000520BB"/>
    <w:rsid w:val="00052279"/>
    <w:rsid w:val="000536D4"/>
    <w:rsid w:val="000537DB"/>
    <w:rsid w:val="000539E4"/>
    <w:rsid w:val="000544B2"/>
    <w:rsid w:val="000557F7"/>
    <w:rsid w:val="00055F60"/>
    <w:rsid w:val="000572FB"/>
    <w:rsid w:val="00057534"/>
    <w:rsid w:val="000575EE"/>
    <w:rsid w:val="00057EBB"/>
    <w:rsid w:val="00061ED4"/>
    <w:rsid w:val="00062A16"/>
    <w:rsid w:val="0006383C"/>
    <w:rsid w:val="00066021"/>
    <w:rsid w:val="000669C9"/>
    <w:rsid w:val="00066CB5"/>
    <w:rsid w:val="000671A1"/>
    <w:rsid w:val="000673E8"/>
    <w:rsid w:val="00070474"/>
    <w:rsid w:val="00070522"/>
    <w:rsid w:val="0007087C"/>
    <w:rsid w:val="000710E4"/>
    <w:rsid w:val="000742EB"/>
    <w:rsid w:val="00074B05"/>
    <w:rsid w:val="0007539D"/>
    <w:rsid w:val="000764E9"/>
    <w:rsid w:val="00077B07"/>
    <w:rsid w:val="00077D0A"/>
    <w:rsid w:val="000802EE"/>
    <w:rsid w:val="000831A2"/>
    <w:rsid w:val="000857DF"/>
    <w:rsid w:val="00086220"/>
    <w:rsid w:val="000865B3"/>
    <w:rsid w:val="00086C12"/>
    <w:rsid w:val="00087D61"/>
    <w:rsid w:val="000920B2"/>
    <w:rsid w:val="00092267"/>
    <w:rsid w:val="00094855"/>
    <w:rsid w:val="00094AD9"/>
    <w:rsid w:val="00094B3A"/>
    <w:rsid w:val="00095229"/>
    <w:rsid w:val="00095E5D"/>
    <w:rsid w:val="000A0F42"/>
    <w:rsid w:val="000A1122"/>
    <w:rsid w:val="000A1C28"/>
    <w:rsid w:val="000A1F51"/>
    <w:rsid w:val="000A21BD"/>
    <w:rsid w:val="000A21ED"/>
    <w:rsid w:val="000A29CC"/>
    <w:rsid w:val="000A2AE8"/>
    <w:rsid w:val="000A2C66"/>
    <w:rsid w:val="000A3079"/>
    <w:rsid w:val="000A54BC"/>
    <w:rsid w:val="000A6DA5"/>
    <w:rsid w:val="000A75C9"/>
    <w:rsid w:val="000B3804"/>
    <w:rsid w:val="000B3BB8"/>
    <w:rsid w:val="000B3EF4"/>
    <w:rsid w:val="000B6270"/>
    <w:rsid w:val="000C1405"/>
    <w:rsid w:val="000C1E45"/>
    <w:rsid w:val="000C2F78"/>
    <w:rsid w:val="000C338F"/>
    <w:rsid w:val="000C4809"/>
    <w:rsid w:val="000C5239"/>
    <w:rsid w:val="000C5BCA"/>
    <w:rsid w:val="000C7C4F"/>
    <w:rsid w:val="000D0F20"/>
    <w:rsid w:val="000D2CEF"/>
    <w:rsid w:val="000D3CAC"/>
    <w:rsid w:val="000D3DA9"/>
    <w:rsid w:val="000D4A60"/>
    <w:rsid w:val="000D63F0"/>
    <w:rsid w:val="000D74FD"/>
    <w:rsid w:val="000E03FF"/>
    <w:rsid w:val="000E0A36"/>
    <w:rsid w:val="000E187D"/>
    <w:rsid w:val="000E1902"/>
    <w:rsid w:val="000E1CCC"/>
    <w:rsid w:val="000E1D73"/>
    <w:rsid w:val="000E2678"/>
    <w:rsid w:val="000E3662"/>
    <w:rsid w:val="000E5FDF"/>
    <w:rsid w:val="000E7A69"/>
    <w:rsid w:val="000E7A95"/>
    <w:rsid w:val="000F0107"/>
    <w:rsid w:val="000F01F9"/>
    <w:rsid w:val="000F2166"/>
    <w:rsid w:val="000F2F82"/>
    <w:rsid w:val="000F31EF"/>
    <w:rsid w:val="000F3F9A"/>
    <w:rsid w:val="000F440F"/>
    <w:rsid w:val="000F4412"/>
    <w:rsid w:val="000F57E1"/>
    <w:rsid w:val="000F65BF"/>
    <w:rsid w:val="000F6AE6"/>
    <w:rsid w:val="000F6DC3"/>
    <w:rsid w:val="00100784"/>
    <w:rsid w:val="0010469D"/>
    <w:rsid w:val="00104933"/>
    <w:rsid w:val="0010787A"/>
    <w:rsid w:val="00110E96"/>
    <w:rsid w:val="00111B8A"/>
    <w:rsid w:val="00111C91"/>
    <w:rsid w:val="00111F14"/>
    <w:rsid w:val="00112D3F"/>
    <w:rsid w:val="00113647"/>
    <w:rsid w:val="00115771"/>
    <w:rsid w:val="001168EC"/>
    <w:rsid w:val="00117CFB"/>
    <w:rsid w:val="001208A5"/>
    <w:rsid w:val="00121AE2"/>
    <w:rsid w:val="001236DC"/>
    <w:rsid w:val="00123926"/>
    <w:rsid w:val="00124B43"/>
    <w:rsid w:val="00126FF8"/>
    <w:rsid w:val="00127C62"/>
    <w:rsid w:val="00130230"/>
    <w:rsid w:val="001302D0"/>
    <w:rsid w:val="00130CD8"/>
    <w:rsid w:val="00132AC9"/>
    <w:rsid w:val="00135469"/>
    <w:rsid w:val="00136BAB"/>
    <w:rsid w:val="00136F06"/>
    <w:rsid w:val="0014105E"/>
    <w:rsid w:val="00142C41"/>
    <w:rsid w:val="00143B1D"/>
    <w:rsid w:val="00144320"/>
    <w:rsid w:val="00144430"/>
    <w:rsid w:val="00144865"/>
    <w:rsid w:val="0014689E"/>
    <w:rsid w:val="00146DBE"/>
    <w:rsid w:val="0015115B"/>
    <w:rsid w:val="001522D3"/>
    <w:rsid w:val="00153A8C"/>
    <w:rsid w:val="0015537D"/>
    <w:rsid w:val="001569FE"/>
    <w:rsid w:val="00157115"/>
    <w:rsid w:val="00157F5E"/>
    <w:rsid w:val="001615E0"/>
    <w:rsid w:val="001618E2"/>
    <w:rsid w:val="00165340"/>
    <w:rsid w:val="00165FF4"/>
    <w:rsid w:val="00166724"/>
    <w:rsid w:val="00170AF4"/>
    <w:rsid w:val="00171AF5"/>
    <w:rsid w:val="00171CDD"/>
    <w:rsid w:val="001723CF"/>
    <w:rsid w:val="00172D81"/>
    <w:rsid w:val="00173003"/>
    <w:rsid w:val="00173DBA"/>
    <w:rsid w:val="0017413F"/>
    <w:rsid w:val="001742BE"/>
    <w:rsid w:val="001754E8"/>
    <w:rsid w:val="00176560"/>
    <w:rsid w:val="00176684"/>
    <w:rsid w:val="0018100C"/>
    <w:rsid w:val="00183827"/>
    <w:rsid w:val="00183DA9"/>
    <w:rsid w:val="00184F09"/>
    <w:rsid w:val="001863AA"/>
    <w:rsid w:val="00187A25"/>
    <w:rsid w:val="00187BA3"/>
    <w:rsid w:val="0019019E"/>
    <w:rsid w:val="00190213"/>
    <w:rsid w:val="00191175"/>
    <w:rsid w:val="001926AA"/>
    <w:rsid w:val="001930C0"/>
    <w:rsid w:val="00193F22"/>
    <w:rsid w:val="00194AB4"/>
    <w:rsid w:val="00196A2F"/>
    <w:rsid w:val="00196F88"/>
    <w:rsid w:val="001971F1"/>
    <w:rsid w:val="001A04C7"/>
    <w:rsid w:val="001A0862"/>
    <w:rsid w:val="001A1007"/>
    <w:rsid w:val="001A132D"/>
    <w:rsid w:val="001A1BBA"/>
    <w:rsid w:val="001A1E3D"/>
    <w:rsid w:val="001A22BE"/>
    <w:rsid w:val="001A2BD5"/>
    <w:rsid w:val="001A3861"/>
    <w:rsid w:val="001A44E6"/>
    <w:rsid w:val="001A5A67"/>
    <w:rsid w:val="001A5DBF"/>
    <w:rsid w:val="001A60D0"/>
    <w:rsid w:val="001A6E9F"/>
    <w:rsid w:val="001B09EE"/>
    <w:rsid w:val="001B1601"/>
    <w:rsid w:val="001B2283"/>
    <w:rsid w:val="001B2405"/>
    <w:rsid w:val="001B2833"/>
    <w:rsid w:val="001B284B"/>
    <w:rsid w:val="001B5B60"/>
    <w:rsid w:val="001B66E1"/>
    <w:rsid w:val="001B6706"/>
    <w:rsid w:val="001B73BD"/>
    <w:rsid w:val="001B7484"/>
    <w:rsid w:val="001C08AC"/>
    <w:rsid w:val="001C0A10"/>
    <w:rsid w:val="001C0D32"/>
    <w:rsid w:val="001C1CA2"/>
    <w:rsid w:val="001C2EA2"/>
    <w:rsid w:val="001C32A7"/>
    <w:rsid w:val="001C34F8"/>
    <w:rsid w:val="001C3BA8"/>
    <w:rsid w:val="001C44B9"/>
    <w:rsid w:val="001C4F52"/>
    <w:rsid w:val="001C6F0B"/>
    <w:rsid w:val="001C732F"/>
    <w:rsid w:val="001D0FF1"/>
    <w:rsid w:val="001D1074"/>
    <w:rsid w:val="001D1F3C"/>
    <w:rsid w:val="001D4CEC"/>
    <w:rsid w:val="001D53BD"/>
    <w:rsid w:val="001D540B"/>
    <w:rsid w:val="001D6C3E"/>
    <w:rsid w:val="001D6CAD"/>
    <w:rsid w:val="001D741D"/>
    <w:rsid w:val="001D76A3"/>
    <w:rsid w:val="001E1E7A"/>
    <w:rsid w:val="001E2455"/>
    <w:rsid w:val="001E4643"/>
    <w:rsid w:val="001E4F2A"/>
    <w:rsid w:val="001E5796"/>
    <w:rsid w:val="001E6585"/>
    <w:rsid w:val="001E67BF"/>
    <w:rsid w:val="001E6C29"/>
    <w:rsid w:val="001E7A38"/>
    <w:rsid w:val="001F0518"/>
    <w:rsid w:val="001F231D"/>
    <w:rsid w:val="001F2C3A"/>
    <w:rsid w:val="001F3DF3"/>
    <w:rsid w:val="001F4944"/>
    <w:rsid w:val="001F5B5A"/>
    <w:rsid w:val="001F6335"/>
    <w:rsid w:val="001F7C9E"/>
    <w:rsid w:val="00200231"/>
    <w:rsid w:val="00200319"/>
    <w:rsid w:val="00200712"/>
    <w:rsid w:val="00201384"/>
    <w:rsid w:val="0020237A"/>
    <w:rsid w:val="00202675"/>
    <w:rsid w:val="00203627"/>
    <w:rsid w:val="00205B5B"/>
    <w:rsid w:val="00207772"/>
    <w:rsid w:val="00212938"/>
    <w:rsid w:val="002148C7"/>
    <w:rsid w:val="00216561"/>
    <w:rsid w:val="00216FEA"/>
    <w:rsid w:val="002170E8"/>
    <w:rsid w:val="00217E38"/>
    <w:rsid w:val="002224CE"/>
    <w:rsid w:val="002228F2"/>
    <w:rsid w:val="00222F0B"/>
    <w:rsid w:val="00223363"/>
    <w:rsid w:val="00230CA3"/>
    <w:rsid w:val="0023109D"/>
    <w:rsid w:val="0023343E"/>
    <w:rsid w:val="00233DB7"/>
    <w:rsid w:val="00233F1E"/>
    <w:rsid w:val="00234BC1"/>
    <w:rsid w:val="00235E10"/>
    <w:rsid w:val="00237B85"/>
    <w:rsid w:val="00241213"/>
    <w:rsid w:val="00242482"/>
    <w:rsid w:val="002430F7"/>
    <w:rsid w:val="0024333D"/>
    <w:rsid w:val="002445BE"/>
    <w:rsid w:val="00244BC7"/>
    <w:rsid w:val="0024587C"/>
    <w:rsid w:val="0024629F"/>
    <w:rsid w:val="00246CDC"/>
    <w:rsid w:val="0024765D"/>
    <w:rsid w:val="00250C54"/>
    <w:rsid w:val="00251DA4"/>
    <w:rsid w:val="0025363A"/>
    <w:rsid w:val="00253913"/>
    <w:rsid w:val="00253A97"/>
    <w:rsid w:val="00254D52"/>
    <w:rsid w:val="00256115"/>
    <w:rsid w:val="00256590"/>
    <w:rsid w:val="00256875"/>
    <w:rsid w:val="002569AD"/>
    <w:rsid w:val="00257E78"/>
    <w:rsid w:val="00257F8C"/>
    <w:rsid w:val="002600FC"/>
    <w:rsid w:val="00260AAC"/>
    <w:rsid w:val="00262C1B"/>
    <w:rsid w:val="00263094"/>
    <w:rsid w:val="002632F6"/>
    <w:rsid w:val="00263483"/>
    <w:rsid w:val="00263C6A"/>
    <w:rsid w:val="00265518"/>
    <w:rsid w:val="002675E5"/>
    <w:rsid w:val="00270A99"/>
    <w:rsid w:val="002751CA"/>
    <w:rsid w:val="00275F41"/>
    <w:rsid w:val="0027700D"/>
    <w:rsid w:val="00281890"/>
    <w:rsid w:val="00281AD9"/>
    <w:rsid w:val="002821F3"/>
    <w:rsid w:val="00282266"/>
    <w:rsid w:val="00282B8D"/>
    <w:rsid w:val="00283C62"/>
    <w:rsid w:val="00283F08"/>
    <w:rsid w:val="00284274"/>
    <w:rsid w:val="002855F7"/>
    <w:rsid w:val="00286D02"/>
    <w:rsid w:val="00291F41"/>
    <w:rsid w:val="00292E6A"/>
    <w:rsid w:val="00293EB9"/>
    <w:rsid w:val="00294011"/>
    <w:rsid w:val="00294B06"/>
    <w:rsid w:val="00294C0A"/>
    <w:rsid w:val="00295C4C"/>
    <w:rsid w:val="00295E97"/>
    <w:rsid w:val="00296296"/>
    <w:rsid w:val="002A040C"/>
    <w:rsid w:val="002A0ECB"/>
    <w:rsid w:val="002A17CE"/>
    <w:rsid w:val="002A1A5B"/>
    <w:rsid w:val="002A354F"/>
    <w:rsid w:val="002A5CF8"/>
    <w:rsid w:val="002A781B"/>
    <w:rsid w:val="002A7BEE"/>
    <w:rsid w:val="002B098C"/>
    <w:rsid w:val="002B1801"/>
    <w:rsid w:val="002B184A"/>
    <w:rsid w:val="002B1DE1"/>
    <w:rsid w:val="002B2365"/>
    <w:rsid w:val="002B23D2"/>
    <w:rsid w:val="002B5209"/>
    <w:rsid w:val="002B77F4"/>
    <w:rsid w:val="002B7B1A"/>
    <w:rsid w:val="002C03D3"/>
    <w:rsid w:val="002C24B3"/>
    <w:rsid w:val="002C3891"/>
    <w:rsid w:val="002C5BB7"/>
    <w:rsid w:val="002C5E14"/>
    <w:rsid w:val="002C6B42"/>
    <w:rsid w:val="002C750B"/>
    <w:rsid w:val="002D0C17"/>
    <w:rsid w:val="002D14D4"/>
    <w:rsid w:val="002D1CCF"/>
    <w:rsid w:val="002D1E38"/>
    <w:rsid w:val="002D27C4"/>
    <w:rsid w:val="002D45D3"/>
    <w:rsid w:val="002D49C2"/>
    <w:rsid w:val="002D6C33"/>
    <w:rsid w:val="002D6F49"/>
    <w:rsid w:val="002D7B29"/>
    <w:rsid w:val="002E01C1"/>
    <w:rsid w:val="002E2108"/>
    <w:rsid w:val="002E4AFA"/>
    <w:rsid w:val="002E508D"/>
    <w:rsid w:val="002E687F"/>
    <w:rsid w:val="002E6DE6"/>
    <w:rsid w:val="002E6F2F"/>
    <w:rsid w:val="002F10B8"/>
    <w:rsid w:val="002F1422"/>
    <w:rsid w:val="002F143C"/>
    <w:rsid w:val="002F29B1"/>
    <w:rsid w:val="002F41F8"/>
    <w:rsid w:val="002F53E6"/>
    <w:rsid w:val="002F563C"/>
    <w:rsid w:val="002F5B58"/>
    <w:rsid w:val="002F61E6"/>
    <w:rsid w:val="002F7036"/>
    <w:rsid w:val="002F71E6"/>
    <w:rsid w:val="0030037F"/>
    <w:rsid w:val="0030049D"/>
    <w:rsid w:val="00301D2A"/>
    <w:rsid w:val="00301F93"/>
    <w:rsid w:val="00303787"/>
    <w:rsid w:val="00305900"/>
    <w:rsid w:val="0030597F"/>
    <w:rsid w:val="003071F5"/>
    <w:rsid w:val="00307569"/>
    <w:rsid w:val="003077D3"/>
    <w:rsid w:val="003078A2"/>
    <w:rsid w:val="0031086D"/>
    <w:rsid w:val="00311394"/>
    <w:rsid w:val="0031147A"/>
    <w:rsid w:val="00312979"/>
    <w:rsid w:val="0031399B"/>
    <w:rsid w:val="00315B0F"/>
    <w:rsid w:val="0032170E"/>
    <w:rsid w:val="003236ED"/>
    <w:rsid w:val="00323928"/>
    <w:rsid w:val="00323A08"/>
    <w:rsid w:val="00323EED"/>
    <w:rsid w:val="00326084"/>
    <w:rsid w:val="00326E5B"/>
    <w:rsid w:val="00327686"/>
    <w:rsid w:val="003277B7"/>
    <w:rsid w:val="0033037F"/>
    <w:rsid w:val="00332952"/>
    <w:rsid w:val="00332DD7"/>
    <w:rsid w:val="00332E4A"/>
    <w:rsid w:val="0033305B"/>
    <w:rsid w:val="00333ED3"/>
    <w:rsid w:val="00334A08"/>
    <w:rsid w:val="00335847"/>
    <w:rsid w:val="00335FEB"/>
    <w:rsid w:val="0033691A"/>
    <w:rsid w:val="003373EC"/>
    <w:rsid w:val="00341F35"/>
    <w:rsid w:val="00342042"/>
    <w:rsid w:val="00342C58"/>
    <w:rsid w:val="00342DD8"/>
    <w:rsid w:val="00342E7C"/>
    <w:rsid w:val="00343277"/>
    <w:rsid w:val="00344280"/>
    <w:rsid w:val="003464B7"/>
    <w:rsid w:val="00346993"/>
    <w:rsid w:val="00347E27"/>
    <w:rsid w:val="003501B4"/>
    <w:rsid w:val="00353084"/>
    <w:rsid w:val="00353998"/>
    <w:rsid w:val="00354E9B"/>
    <w:rsid w:val="00354F01"/>
    <w:rsid w:val="003557D8"/>
    <w:rsid w:val="00355B7B"/>
    <w:rsid w:val="00355C7B"/>
    <w:rsid w:val="003617B6"/>
    <w:rsid w:val="00365411"/>
    <w:rsid w:val="00365BE1"/>
    <w:rsid w:val="0036760E"/>
    <w:rsid w:val="00367623"/>
    <w:rsid w:val="003738FB"/>
    <w:rsid w:val="00375A15"/>
    <w:rsid w:val="00375F0F"/>
    <w:rsid w:val="00376522"/>
    <w:rsid w:val="00380071"/>
    <w:rsid w:val="00380430"/>
    <w:rsid w:val="00380CD6"/>
    <w:rsid w:val="003826D2"/>
    <w:rsid w:val="00383084"/>
    <w:rsid w:val="003835AD"/>
    <w:rsid w:val="00383CEF"/>
    <w:rsid w:val="0038419B"/>
    <w:rsid w:val="003854B4"/>
    <w:rsid w:val="00385935"/>
    <w:rsid w:val="003869FC"/>
    <w:rsid w:val="00386E1F"/>
    <w:rsid w:val="003872E5"/>
    <w:rsid w:val="00387D82"/>
    <w:rsid w:val="00390052"/>
    <w:rsid w:val="003933C8"/>
    <w:rsid w:val="00393BB2"/>
    <w:rsid w:val="003947BD"/>
    <w:rsid w:val="00394BD8"/>
    <w:rsid w:val="00395081"/>
    <w:rsid w:val="003959D7"/>
    <w:rsid w:val="00396224"/>
    <w:rsid w:val="0039668B"/>
    <w:rsid w:val="0039734D"/>
    <w:rsid w:val="0039756F"/>
    <w:rsid w:val="00397962"/>
    <w:rsid w:val="00397C3D"/>
    <w:rsid w:val="00397DB5"/>
    <w:rsid w:val="003A056D"/>
    <w:rsid w:val="003A0CE1"/>
    <w:rsid w:val="003A0E54"/>
    <w:rsid w:val="003A165F"/>
    <w:rsid w:val="003A19CF"/>
    <w:rsid w:val="003A1E84"/>
    <w:rsid w:val="003A1EF6"/>
    <w:rsid w:val="003A3548"/>
    <w:rsid w:val="003A4073"/>
    <w:rsid w:val="003A410D"/>
    <w:rsid w:val="003A76DF"/>
    <w:rsid w:val="003A7C94"/>
    <w:rsid w:val="003B13EF"/>
    <w:rsid w:val="003B2E89"/>
    <w:rsid w:val="003B2F02"/>
    <w:rsid w:val="003B44EF"/>
    <w:rsid w:val="003B4B72"/>
    <w:rsid w:val="003B5173"/>
    <w:rsid w:val="003B64BE"/>
    <w:rsid w:val="003B7203"/>
    <w:rsid w:val="003B78B5"/>
    <w:rsid w:val="003C1A6E"/>
    <w:rsid w:val="003C1DE2"/>
    <w:rsid w:val="003C4725"/>
    <w:rsid w:val="003C5715"/>
    <w:rsid w:val="003C6232"/>
    <w:rsid w:val="003C636F"/>
    <w:rsid w:val="003C707A"/>
    <w:rsid w:val="003D0643"/>
    <w:rsid w:val="003D0919"/>
    <w:rsid w:val="003D2543"/>
    <w:rsid w:val="003D2685"/>
    <w:rsid w:val="003D3270"/>
    <w:rsid w:val="003D4374"/>
    <w:rsid w:val="003D5225"/>
    <w:rsid w:val="003D68A2"/>
    <w:rsid w:val="003D6990"/>
    <w:rsid w:val="003E05B0"/>
    <w:rsid w:val="003E0CB5"/>
    <w:rsid w:val="003E29A8"/>
    <w:rsid w:val="003E3BAE"/>
    <w:rsid w:val="003E3CBD"/>
    <w:rsid w:val="003E3F66"/>
    <w:rsid w:val="003E43C4"/>
    <w:rsid w:val="003E448E"/>
    <w:rsid w:val="003E5374"/>
    <w:rsid w:val="003E65E3"/>
    <w:rsid w:val="003E6DB7"/>
    <w:rsid w:val="003F1C8C"/>
    <w:rsid w:val="003F22A3"/>
    <w:rsid w:val="003F2B0B"/>
    <w:rsid w:val="003F42BE"/>
    <w:rsid w:val="003F4E80"/>
    <w:rsid w:val="003F6614"/>
    <w:rsid w:val="003F7822"/>
    <w:rsid w:val="0040112D"/>
    <w:rsid w:val="004013C3"/>
    <w:rsid w:val="00401B8D"/>
    <w:rsid w:val="004041DC"/>
    <w:rsid w:val="00404391"/>
    <w:rsid w:val="00410703"/>
    <w:rsid w:val="00412450"/>
    <w:rsid w:val="00412A04"/>
    <w:rsid w:val="00413618"/>
    <w:rsid w:val="00414803"/>
    <w:rsid w:val="0041491E"/>
    <w:rsid w:val="004150A7"/>
    <w:rsid w:val="00415390"/>
    <w:rsid w:val="00415521"/>
    <w:rsid w:val="00416E12"/>
    <w:rsid w:val="00417FBA"/>
    <w:rsid w:val="0042020C"/>
    <w:rsid w:val="00420412"/>
    <w:rsid w:val="004205CD"/>
    <w:rsid w:val="00420F54"/>
    <w:rsid w:val="004229C1"/>
    <w:rsid w:val="00422D77"/>
    <w:rsid w:val="004236BC"/>
    <w:rsid w:val="00423810"/>
    <w:rsid w:val="00424A24"/>
    <w:rsid w:val="00424AC9"/>
    <w:rsid w:val="00424B55"/>
    <w:rsid w:val="00424BE5"/>
    <w:rsid w:val="00425314"/>
    <w:rsid w:val="004259F4"/>
    <w:rsid w:val="00425F32"/>
    <w:rsid w:val="004271D8"/>
    <w:rsid w:val="00427584"/>
    <w:rsid w:val="0043039D"/>
    <w:rsid w:val="004304BA"/>
    <w:rsid w:val="00431ECB"/>
    <w:rsid w:val="00432461"/>
    <w:rsid w:val="00433592"/>
    <w:rsid w:val="004335D7"/>
    <w:rsid w:val="0043479B"/>
    <w:rsid w:val="00434E88"/>
    <w:rsid w:val="0043534E"/>
    <w:rsid w:val="00437D41"/>
    <w:rsid w:val="00437E5E"/>
    <w:rsid w:val="00441419"/>
    <w:rsid w:val="00441AAB"/>
    <w:rsid w:val="0044247D"/>
    <w:rsid w:val="00442BA4"/>
    <w:rsid w:val="0044468B"/>
    <w:rsid w:val="00445DCC"/>
    <w:rsid w:val="0045068D"/>
    <w:rsid w:val="00450D54"/>
    <w:rsid w:val="00451353"/>
    <w:rsid w:val="00453C64"/>
    <w:rsid w:val="00453DD5"/>
    <w:rsid w:val="00454B5B"/>
    <w:rsid w:val="00460A98"/>
    <w:rsid w:val="0046125D"/>
    <w:rsid w:val="004613B0"/>
    <w:rsid w:val="004629E5"/>
    <w:rsid w:val="00462F4E"/>
    <w:rsid w:val="00465414"/>
    <w:rsid w:val="00467245"/>
    <w:rsid w:val="00467F9B"/>
    <w:rsid w:val="0047240A"/>
    <w:rsid w:val="00472D2E"/>
    <w:rsid w:val="00474533"/>
    <w:rsid w:val="00474FCC"/>
    <w:rsid w:val="0047588A"/>
    <w:rsid w:val="00475BA3"/>
    <w:rsid w:val="00476D38"/>
    <w:rsid w:val="0048303A"/>
    <w:rsid w:val="0048357E"/>
    <w:rsid w:val="0048426B"/>
    <w:rsid w:val="00484DC5"/>
    <w:rsid w:val="00486A4D"/>
    <w:rsid w:val="00487EDD"/>
    <w:rsid w:val="00490B04"/>
    <w:rsid w:val="004912E7"/>
    <w:rsid w:val="004919DE"/>
    <w:rsid w:val="00494231"/>
    <w:rsid w:val="0049439D"/>
    <w:rsid w:val="00494470"/>
    <w:rsid w:val="00494AB7"/>
    <w:rsid w:val="004956BA"/>
    <w:rsid w:val="00497146"/>
    <w:rsid w:val="00497287"/>
    <w:rsid w:val="004A0828"/>
    <w:rsid w:val="004A2008"/>
    <w:rsid w:val="004A2029"/>
    <w:rsid w:val="004A224A"/>
    <w:rsid w:val="004A2E9C"/>
    <w:rsid w:val="004A4C2C"/>
    <w:rsid w:val="004A52C9"/>
    <w:rsid w:val="004A626B"/>
    <w:rsid w:val="004A6A34"/>
    <w:rsid w:val="004A7EF0"/>
    <w:rsid w:val="004B1DB6"/>
    <w:rsid w:val="004B2608"/>
    <w:rsid w:val="004B2A58"/>
    <w:rsid w:val="004B4523"/>
    <w:rsid w:val="004B4EC1"/>
    <w:rsid w:val="004B5471"/>
    <w:rsid w:val="004B7674"/>
    <w:rsid w:val="004B7C7E"/>
    <w:rsid w:val="004C180D"/>
    <w:rsid w:val="004C26CF"/>
    <w:rsid w:val="004C2D9E"/>
    <w:rsid w:val="004C3C45"/>
    <w:rsid w:val="004C4429"/>
    <w:rsid w:val="004C4B6A"/>
    <w:rsid w:val="004C7D97"/>
    <w:rsid w:val="004C7E05"/>
    <w:rsid w:val="004D040D"/>
    <w:rsid w:val="004D1105"/>
    <w:rsid w:val="004D2D36"/>
    <w:rsid w:val="004D2FD0"/>
    <w:rsid w:val="004D45B4"/>
    <w:rsid w:val="004D7817"/>
    <w:rsid w:val="004E0473"/>
    <w:rsid w:val="004E19B5"/>
    <w:rsid w:val="004E2F51"/>
    <w:rsid w:val="004E30FE"/>
    <w:rsid w:val="004E38D4"/>
    <w:rsid w:val="004E4FAB"/>
    <w:rsid w:val="004E6E0C"/>
    <w:rsid w:val="004F0597"/>
    <w:rsid w:val="004F0DE0"/>
    <w:rsid w:val="004F2DEC"/>
    <w:rsid w:val="004F2EEE"/>
    <w:rsid w:val="004F4C1A"/>
    <w:rsid w:val="004F64D2"/>
    <w:rsid w:val="004F6703"/>
    <w:rsid w:val="004F73BF"/>
    <w:rsid w:val="004F7580"/>
    <w:rsid w:val="004F79BF"/>
    <w:rsid w:val="004F7C22"/>
    <w:rsid w:val="005020FB"/>
    <w:rsid w:val="00502699"/>
    <w:rsid w:val="005046ED"/>
    <w:rsid w:val="0050787E"/>
    <w:rsid w:val="00507A0C"/>
    <w:rsid w:val="00507E13"/>
    <w:rsid w:val="00510CF4"/>
    <w:rsid w:val="00512324"/>
    <w:rsid w:val="005124D1"/>
    <w:rsid w:val="00512E13"/>
    <w:rsid w:val="0051323D"/>
    <w:rsid w:val="005134C9"/>
    <w:rsid w:val="0051624D"/>
    <w:rsid w:val="005165AB"/>
    <w:rsid w:val="005167BE"/>
    <w:rsid w:val="0051680D"/>
    <w:rsid w:val="00516961"/>
    <w:rsid w:val="00517141"/>
    <w:rsid w:val="0052013A"/>
    <w:rsid w:val="00520206"/>
    <w:rsid w:val="00520461"/>
    <w:rsid w:val="00520AEF"/>
    <w:rsid w:val="005217BE"/>
    <w:rsid w:val="0052257E"/>
    <w:rsid w:val="00523A85"/>
    <w:rsid w:val="00523F39"/>
    <w:rsid w:val="00524100"/>
    <w:rsid w:val="00525662"/>
    <w:rsid w:val="00525681"/>
    <w:rsid w:val="0052756A"/>
    <w:rsid w:val="00527826"/>
    <w:rsid w:val="0053037B"/>
    <w:rsid w:val="00530541"/>
    <w:rsid w:val="00530A0A"/>
    <w:rsid w:val="005320C0"/>
    <w:rsid w:val="005320F6"/>
    <w:rsid w:val="00532101"/>
    <w:rsid w:val="00532E5F"/>
    <w:rsid w:val="005356BC"/>
    <w:rsid w:val="0053631A"/>
    <w:rsid w:val="00540783"/>
    <w:rsid w:val="00541D5A"/>
    <w:rsid w:val="00542C7E"/>
    <w:rsid w:val="00544115"/>
    <w:rsid w:val="00544A3D"/>
    <w:rsid w:val="00544C9A"/>
    <w:rsid w:val="00545833"/>
    <w:rsid w:val="00546BF6"/>
    <w:rsid w:val="00551328"/>
    <w:rsid w:val="00552D6E"/>
    <w:rsid w:val="0055378F"/>
    <w:rsid w:val="0055447F"/>
    <w:rsid w:val="00554595"/>
    <w:rsid w:val="005547E8"/>
    <w:rsid w:val="00555047"/>
    <w:rsid w:val="00555552"/>
    <w:rsid w:val="00557077"/>
    <w:rsid w:val="00557642"/>
    <w:rsid w:val="00557A86"/>
    <w:rsid w:val="00561035"/>
    <w:rsid w:val="00561A1E"/>
    <w:rsid w:val="0056237B"/>
    <w:rsid w:val="00562991"/>
    <w:rsid w:val="00562C4D"/>
    <w:rsid w:val="00562DE2"/>
    <w:rsid w:val="00563683"/>
    <w:rsid w:val="0056390D"/>
    <w:rsid w:val="00563948"/>
    <w:rsid w:val="00563E2E"/>
    <w:rsid w:val="00564D9B"/>
    <w:rsid w:val="00565505"/>
    <w:rsid w:val="005669EB"/>
    <w:rsid w:val="00571D2E"/>
    <w:rsid w:val="00572B66"/>
    <w:rsid w:val="00573371"/>
    <w:rsid w:val="00574DB2"/>
    <w:rsid w:val="00580B10"/>
    <w:rsid w:val="00582525"/>
    <w:rsid w:val="0058332F"/>
    <w:rsid w:val="00583330"/>
    <w:rsid w:val="005841AA"/>
    <w:rsid w:val="005852F4"/>
    <w:rsid w:val="00590250"/>
    <w:rsid w:val="00592216"/>
    <w:rsid w:val="005938A5"/>
    <w:rsid w:val="00596B8D"/>
    <w:rsid w:val="00596EAA"/>
    <w:rsid w:val="0059712F"/>
    <w:rsid w:val="005978FA"/>
    <w:rsid w:val="005A0398"/>
    <w:rsid w:val="005A0888"/>
    <w:rsid w:val="005A0CD7"/>
    <w:rsid w:val="005A42DB"/>
    <w:rsid w:val="005A472A"/>
    <w:rsid w:val="005A4753"/>
    <w:rsid w:val="005A49AD"/>
    <w:rsid w:val="005A6838"/>
    <w:rsid w:val="005A6CC9"/>
    <w:rsid w:val="005A73F6"/>
    <w:rsid w:val="005A7E0A"/>
    <w:rsid w:val="005B20C0"/>
    <w:rsid w:val="005B3649"/>
    <w:rsid w:val="005B44C3"/>
    <w:rsid w:val="005B4A63"/>
    <w:rsid w:val="005B5513"/>
    <w:rsid w:val="005C1CE0"/>
    <w:rsid w:val="005C25C8"/>
    <w:rsid w:val="005C2E37"/>
    <w:rsid w:val="005C3617"/>
    <w:rsid w:val="005C3742"/>
    <w:rsid w:val="005C49A9"/>
    <w:rsid w:val="005C7708"/>
    <w:rsid w:val="005D2C30"/>
    <w:rsid w:val="005D2C3B"/>
    <w:rsid w:val="005D3C5D"/>
    <w:rsid w:val="005D58DB"/>
    <w:rsid w:val="005D5DA7"/>
    <w:rsid w:val="005D6780"/>
    <w:rsid w:val="005D7B08"/>
    <w:rsid w:val="005E07B4"/>
    <w:rsid w:val="005E2A42"/>
    <w:rsid w:val="005E3984"/>
    <w:rsid w:val="005E42C5"/>
    <w:rsid w:val="005E550D"/>
    <w:rsid w:val="005E5C23"/>
    <w:rsid w:val="005E744C"/>
    <w:rsid w:val="005F0502"/>
    <w:rsid w:val="005F11B1"/>
    <w:rsid w:val="005F19F9"/>
    <w:rsid w:val="005F40C1"/>
    <w:rsid w:val="005F4CAA"/>
    <w:rsid w:val="005F50CE"/>
    <w:rsid w:val="005F76F7"/>
    <w:rsid w:val="0060111B"/>
    <w:rsid w:val="00601570"/>
    <w:rsid w:val="00604DD4"/>
    <w:rsid w:val="006057B7"/>
    <w:rsid w:val="00606737"/>
    <w:rsid w:val="00606ACA"/>
    <w:rsid w:val="006075D8"/>
    <w:rsid w:val="006078A8"/>
    <w:rsid w:val="00610DA3"/>
    <w:rsid w:val="0061195F"/>
    <w:rsid w:val="00612ED7"/>
    <w:rsid w:val="006136D5"/>
    <w:rsid w:val="006143FD"/>
    <w:rsid w:val="00615F96"/>
    <w:rsid w:val="00620147"/>
    <w:rsid w:val="006214C7"/>
    <w:rsid w:val="006215DF"/>
    <w:rsid w:val="00621AAA"/>
    <w:rsid w:val="006222D0"/>
    <w:rsid w:val="00622333"/>
    <w:rsid w:val="006235B7"/>
    <w:rsid w:val="00630317"/>
    <w:rsid w:val="006303AA"/>
    <w:rsid w:val="00632A91"/>
    <w:rsid w:val="00634E30"/>
    <w:rsid w:val="00635636"/>
    <w:rsid w:val="006369CE"/>
    <w:rsid w:val="00642EF0"/>
    <w:rsid w:val="006431E0"/>
    <w:rsid w:val="006448F4"/>
    <w:rsid w:val="00646B40"/>
    <w:rsid w:val="00651D49"/>
    <w:rsid w:val="00651E40"/>
    <w:rsid w:val="0065219D"/>
    <w:rsid w:val="00653141"/>
    <w:rsid w:val="00653548"/>
    <w:rsid w:val="00655EFA"/>
    <w:rsid w:val="00656320"/>
    <w:rsid w:val="0065719F"/>
    <w:rsid w:val="00657C6F"/>
    <w:rsid w:val="00661F0A"/>
    <w:rsid w:val="006620F4"/>
    <w:rsid w:val="0066227F"/>
    <w:rsid w:val="00662E02"/>
    <w:rsid w:val="0066351B"/>
    <w:rsid w:val="0066528D"/>
    <w:rsid w:val="00665A3E"/>
    <w:rsid w:val="00665F2F"/>
    <w:rsid w:val="0066679C"/>
    <w:rsid w:val="00670020"/>
    <w:rsid w:val="006702DF"/>
    <w:rsid w:val="00673A16"/>
    <w:rsid w:val="006808A4"/>
    <w:rsid w:val="0068094A"/>
    <w:rsid w:val="006812F6"/>
    <w:rsid w:val="006826F7"/>
    <w:rsid w:val="006859ED"/>
    <w:rsid w:val="0068633D"/>
    <w:rsid w:val="00687541"/>
    <w:rsid w:val="00690FEE"/>
    <w:rsid w:val="00694A95"/>
    <w:rsid w:val="00695161"/>
    <w:rsid w:val="00695D65"/>
    <w:rsid w:val="0069644D"/>
    <w:rsid w:val="006A0568"/>
    <w:rsid w:val="006A090D"/>
    <w:rsid w:val="006A0BA6"/>
    <w:rsid w:val="006A0E0E"/>
    <w:rsid w:val="006A1A66"/>
    <w:rsid w:val="006A3B99"/>
    <w:rsid w:val="006A3C70"/>
    <w:rsid w:val="006A3FD4"/>
    <w:rsid w:val="006A4518"/>
    <w:rsid w:val="006A477C"/>
    <w:rsid w:val="006A4EF1"/>
    <w:rsid w:val="006A5858"/>
    <w:rsid w:val="006A60D7"/>
    <w:rsid w:val="006A6B8C"/>
    <w:rsid w:val="006B14AA"/>
    <w:rsid w:val="006B2FC2"/>
    <w:rsid w:val="006B3988"/>
    <w:rsid w:val="006B4285"/>
    <w:rsid w:val="006B495D"/>
    <w:rsid w:val="006B520E"/>
    <w:rsid w:val="006B5F27"/>
    <w:rsid w:val="006B5F2E"/>
    <w:rsid w:val="006B6479"/>
    <w:rsid w:val="006B6611"/>
    <w:rsid w:val="006B6BF4"/>
    <w:rsid w:val="006B769E"/>
    <w:rsid w:val="006B7B4B"/>
    <w:rsid w:val="006C0998"/>
    <w:rsid w:val="006C1428"/>
    <w:rsid w:val="006C1541"/>
    <w:rsid w:val="006C1FBB"/>
    <w:rsid w:val="006C290F"/>
    <w:rsid w:val="006C466E"/>
    <w:rsid w:val="006C64C7"/>
    <w:rsid w:val="006C72BF"/>
    <w:rsid w:val="006C7949"/>
    <w:rsid w:val="006C7C4D"/>
    <w:rsid w:val="006D0400"/>
    <w:rsid w:val="006D127D"/>
    <w:rsid w:val="006D473B"/>
    <w:rsid w:val="006D6B19"/>
    <w:rsid w:val="006D7A6D"/>
    <w:rsid w:val="006E11D6"/>
    <w:rsid w:val="006E1D1D"/>
    <w:rsid w:val="006E2C1D"/>
    <w:rsid w:val="006E2F3D"/>
    <w:rsid w:val="006E35EC"/>
    <w:rsid w:val="006E3E68"/>
    <w:rsid w:val="006E52D9"/>
    <w:rsid w:val="006E603E"/>
    <w:rsid w:val="006F04BB"/>
    <w:rsid w:val="006F0829"/>
    <w:rsid w:val="006F099C"/>
    <w:rsid w:val="006F0A74"/>
    <w:rsid w:val="006F3ADB"/>
    <w:rsid w:val="006F410C"/>
    <w:rsid w:val="006F47F7"/>
    <w:rsid w:val="006F5D33"/>
    <w:rsid w:val="006F6268"/>
    <w:rsid w:val="0070184E"/>
    <w:rsid w:val="00702B66"/>
    <w:rsid w:val="00702E10"/>
    <w:rsid w:val="00702FCE"/>
    <w:rsid w:val="007034FA"/>
    <w:rsid w:val="00703EE8"/>
    <w:rsid w:val="0070482E"/>
    <w:rsid w:val="00704BB1"/>
    <w:rsid w:val="00704F1F"/>
    <w:rsid w:val="0070610D"/>
    <w:rsid w:val="00706453"/>
    <w:rsid w:val="0070775F"/>
    <w:rsid w:val="00710D1A"/>
    <w:rsid w:val="007113E3"/>
    <w:rsid w:val="00711DDA"/>
    <w:rsid w:val="00712317"/>
    <w:rsid w:val="00712490"/>
    <w:rsid w:val="00712743"/>
    <w:rsid w:val="007154C8"/>
    <w:rsid w:val="0072044C"/>
    <w:rsid w:val="00720BCE"/>
    <w:rsid w:val="00721437"/>
    <w:rsid w:val="00721845"/>
    <w:rsid w:val="007223AC"/>
    <w:rsid w:val="007236D9"/>
    <w:rsid w:val="00723767"/>
    <w:rsid w:val="00723996"/>
    <w:rsid w:val="00727A0E"/>
    <w:rsid w:val="00727F74"/>
    <w:rsid w:val="0073018D"/>
    <w:rsid w:val="00731019"/>
    <w:rsid w:val="00731AF2"/>
    <w:rsid w:val="007346C7"/>
    <w:rsid w:val="0073525B"/>
    <w:rsid w:val="007352AF"/>
    <w:rsid w:val="00736CE6"/>
    <w:rsid w:val="00736DF3"/>
    <w:rsid w:val="00740362"/>
    <w:rsid w:val="007442AB"/>
    <w:rsid w:val="0074512A"/>
    <w:rsid w:val="0074561D"/>
    <w:rsid w:val="00745853"/>
    <w:rsid w:val="0074700F"/>
    <w:rsid w:val="00747340"/>
    <w:rsid w:val="007509AE"/>
    <w:rsid w:val="00750F3B"/>
    <w:rsid w:val="007515FE"/>
    <w:rsid w:val="007555C1"/>
    <w:rsid w:val="00755B2C"/>
    <w:rsid w:val="0075707C"/>
    <w:rsid w:val="007602B5"/>
    <w:rsid w:val="007611DB"/>
    <w:rsid w:val="00763CF0"/>
    <w:rsid w:val="00763F60"/>
    <w:rsid w:val="00765285"/>
    <w:rsid w:val="007655D7"/>
    <w:rsid w:val="007662E4"/>
    <w:rsid w:val="00766F6C"/>
    <w:rsid w:val="0077058C"/>
    <w:rsid w:val="0077103C"/>
    <w:rsid w:val="00772BA2"/>
    <w:rsid w:val="00773BD2"/>
    <w:rsid w:val="0077456E"/>
    <w:rsid w:val="007746B7"/>
    <w:rsid w:val="00775359"/>
    <w:rsid w:val="007763AC"/>
    <w:rsid w:val="00783075"/>
    <w:rsid w:val="007856F3"/>
    <w:rsid w:val="00785F3F"/>
    <w:rsid w:val="00786DA9"/>
    <w:rsid w:val="00787062"/>
    <w:rsid w:val="007917BC"/>
    <w:rsid w:val="00791E32"/>
    <w:rsid w:val="00792A67"/>
    <w:rsid w:val="007941D3"/>
    <w:rsid w:val="00794AD9"/>
    <w:rsid w:val="007961ED"/>
    <w:rsid w:val="00796A5B"/>
    <w:rsid w:val="00796A63"/>
    <w:rsid w:val="00797413"/>
    <w:rsid w:val="007A0462"/>
    <w:rsid w:val="007A1D4A"/>
    <w:rsid w:val="007A1F3D"/>
    <w:rsid w:val="007A20A5"/>
    <w:rsid w:val="007A3BBC"/>
    <w:rsid w:val="007A5181"/>
    <w:rsid w:val="007A76DF"/>
    <w:rsid w:val="007B16B8"/>
    <w:rsid w:val="007B1AC7"/>
    <w:rsid w:val="007B2A19"/>
    <w:rsid w:val="007B2A2D"/>
    <w:rsid w:val="007B2A87"/>
    <w:rsid w:val="007B3E94"/>
    <w:rsid w:val="007B420A"/>
    <w:rsid w:val="007B501D"/>
    <w:rsid w:val="007B5672"/>
    <w:rsid w:val="007B57F4"/>
    <w:rsid w:val="007B5CDE"/>
    <w:rsid w:val="007B632E"/>
    <w:rsid w:val="007B6451"/>
    <w:rsid w:val="007C03BA"/>
    <w:rsid w:val="007C2574"/>
    <w:rsid w:val="007C2A71"/>
    <w:rsid w:val="007C3491"/>
    <w:rsid w:val="007C59CF"/>
    <w:rsid w:val="007C5C76"/>
    <w:rsid w:val="007C782E"/>
    <w:rsid w:val="007C78A1"/>
    <w:rsid w:val="007D00B0"/>
    <w:rsid w:val="007D1A04"/>
    <w:rsid w:val="007D1E5F"/>
    <w:rsid w:val="007D1FD2"/>
    <w:rsid w:val="007D3B51"/>
    <w:rsid w:val="007D4123"/>
    <w:rsid w:val="007D4BC5"/>
    <w:rsid w:val="007D5B2C"/>
    <w:rsid w:val="007D6D83"/>
    <w:rsid w:val="007D7C29"/>
    <w:rsid w:val="007E003D"/>
    <w:rsid w:val="007E3125"/>
    <w:rsid w:val="007E33FC"/>
    <w:rsid w:val="007E448B"/>
    <w:rsid w:val="007E4ECC"/>
    <w:rsid w:val="007E561A"/>
    <w:rsid w:val="007E587D"/>
    <w:rsid w:val="007E5F81"/>
    <w:rsid w:val="007F0608"/>
    <w:rsid w:val="007F252C"/>
    <w:rsid w:val="007F28D4"/>
    <w:rsid w:val="007F2F15"/>
    <w:rsid w:val="007F5266"/>
    <w:rsid w:val="007F5B7D"/>
    <w:rsid w:val="00800CA8"/>
    <w:rsid w:val="00801D98"/>
    <w:rsid w:val="00803DBD"/>
    <w:rsid w:val="00807368"/>
    <w:rsid w:val="00807F07"/>
    <w:rsid w:val="00810C6F"/>
    <w:rsid w:val="00811D7F"/>
    <w:rsid w:val="00811F4B"/>
    <w:rsid w:val="00813F29"/>
    <w:rsid w:val="00816E02"/>
    <w:rsid w:val="00817022"/>
    <w:rsid w:val="008207BC"/>
    <w:rsid w:val="00820AB4"/>
    <w:rsid w:val="00821ADC"/>
    <w:rsid w:val="0082245D"/>
    <w:rsid w:val="00822A10"/>
    <w:rsid w:val="00823BB4"/>
    <w:rsid w:val="0082401D"/>
    <w:rsid w:val="00826F31"/>
    <w:rsid w:val="008270E2"/>
    <w:rsid w:val="00831C68"/>
    <w:rsid w:val="00832543"/>
    <w:rsid w:val="00832848"/>
    <w:rsid w:val="008328A1"/>
    <w:rsid w:val="00833129"/>
    <w:rsid w:val="0083390E"/>
    <w:rsid w:val="00834E4A"/>
    <w:rsid w:val="00834E89"/>
    <w:rsid w:val="00834E99"/>
    <w:rsid w:val="008361B9"/>
    <w:rsid w:val="008369E0"/>
    <w:rsid w:val="0083715F"/>
    <w:rsid w:val="008409B7"/>
    <w:rsid w:val="00840D7E"/>
    <w:rsid w:val="0084127D"/>
    <w:rsid w:val="00845295"/>
    <w:rsid w:val="0084640A"/>
    <w:rsid w:val="00846A03"/>
    <w:rsid w:val="00847B35"/>
    <w:rsid w:val="00850134"/>
    <w:rsid w:val="00851721"/>
    <w:rsid w:val="00853989"/>
    <w:rsid w:val="0085548D"/>
    <w:rsid w:val="00861D6B"/>
    <w:rsid w:val="008624DC"/>
    <w:rsid w:val="008626DA"/>
    <w:rsid w:val="00864179"/>
    <w:rsid w:val="00865396"/>
    <w:rsid w:val="00867507"/>
    <w:rsid w:val="00867FB8"/>
    <w:rsid w:val="008711F7"/>
    <w:rsid w:val="0087130F"/>
    <w:rsid w:val="0087158E"/>
    <w:rsid w:val="00872193"/>
    <w:rsid w:val="00872A9B"/>
    <w:rsid w:val="0087427D"/>
    <w:rsid w:val="0087540F"/>
    <w:rsid w:val="00875BCF"/>
    <w:rsid w:val="00875F09"/>
    <w:rsid w:val="008770F0"/>
    <w:rsid w:val="00880355"/>
    <w:rsid w:val="008810A9"/>
    <w:rsid w:val="0088110F"/>
    <w:rsid w:val="008854C5"/>
    <w:rsid w:val="00886A7E"/>
    <w:rsid w:val="00886BC7"/>
    <w:rsid w:val="008902CB"/>
    <w:rsid w:val="008917B2"/>
    <w:rsid w:val="008917CC"/>
    <w:rsid w:val="0089186C"/>
    <w:rsid w:val="008919E4"/>
    <w:rsid w:val="00891A59"/>
    <w:rsid w:val="008936BB"/>
    <w:rsid w:val="00896B82"/>
    <w:rsid w:val="00897F33"/>
    <w:rsid w:val="008A0A46"/>
    <w:rsid w:val="008A1D88"/>
    <w:rsid w:val="008A3E2B"/>
    <w:rsid w:val="008A5702"/>
    <w:rsid w:val="008A5FC1"/>
    <w:rsid w:val="008A6908"/>
    <w:rsid w:val="008A6E87"/>
    <w:rsid w:val="008A6F6D"/>
    <w:rsid w:val="008A735C"/>
    <w:rsid w:val="008B1411"/>
    <w:rsid w:val="008B266B"/>
    <w:rsid w:val="008B6825"/>
    <w:rsid w:val="008B7056"/>
    <w:rsid w:val="008C0CF1"/>
    <w:rsid w:val="008C0FDB"/>
    <w:rsid w:val="008C13F8"/>
    <w:rsid w:val="008C3A33"/>
    <w:rsid w:val="008C3B65"/>
    <w:rsid w:val="008C4491"/>
    <w:rsid w:val="008C4BA0"/>
    <w:rsid w:val="008C4EF0"/>
    <w:rsid w:val="008C55FD"/>
    <w:rsid w:val="008C5D50"/>
    <w:rsid w:val="008D0919"/>
    <w:rsid w:val="008D09CC"/>
    <w:rsid w:val="008D11F2"/>
    <w:rsid w:val="008D12A1"/>
    <w:rsid w:val="008D2256"/>
    <w:rsid w:val="008D22C9"/>
    <w:rsid w:val="008D2A0D"/>
    <w:rsid w:val="008D3453"/>
    <w:rsid w:val="008D571A"/>
    <w:rsid w:val="008D714C"/>
    <w:rsid w:val="008D721D"/>
    <w:rsid w:val="008D7958"/>
    <w:rsid w:val="008D7A42"/>
    <w:rsid w:val="008E01F8"/>
    <w:rsid w:val="008E0649"/>
    <w:rsid w:val="008E16DF"/>
    <w:rsid w:val="008E2742"/>
    <w:rsid w:val="008E2771"/>
    <w:rsid w:val="008E3AC4"/>
    <w:rsid w:val="008E481A"/>
    <w:rsid w:val="008E4A5E"/>
    <w:rsid w:val="008E5124"/>
    <w:rsid w:val="008E5C94"/>
    <w:rsid w:val="008E6C67"/>
    <w:rsid w:val="008E7C4F"/>
    <w:rsid w:val="008E7D5E"/>
    <w:rsid w:val="008F1E52"/>
    <w:rsid w:val="008F2557"/>
    <w:rsid w:val="008F3234"/>
    <w:rsid w:val="008F41BE"/>
    <w:rsid w:val="008F5052"/>
    <w:rsid w:val="008F6A8B"/>
    <w:rsid w:val="008F6C17"/>
    <w:rsid w:val="008F77EF"/>
    <w:rsid w:val="008F7BC9"/>
    <w:rsid w:val="0090166B"/>
    <w:rsid w:val="009018A0"/>
    <w:rsid w:val="00902ADB"/>
    <w:rsid w:val="00902C65"/>
    <w:rsid w:val="00903289"/>
    <w:rsid w:val="009072A5"/>
    <w:rsid w:val="00910703"/>
    <w:rsid w:val="009107AC"/>
    <w:rsid w:val="00910BD7"/>
    <w:rsid w:val="00911152"/>
    <w:rsid w:val="00912F0C"/>
    <w:rsid w:val="00915352"/>
    <w:rsid w:val="009175F8"/>
    <w:rsid w:val="00920CA4"/>
    <w:rsid w:val="00921D3F"/>
    <w:rsid w:val="0092213E"/>
    <w:rsid w:val="00923155"/>
    <w:rsid w:val="009237E1"/>
    <w:rsid w:val="009259BC"/>
    <w:rsid w:val="009259FD"/>
    <w:rsid w:val="0092773A"/>
    <w:rsid w:val="00930C3A"/>
    <w:rsid w:val="00931FCA"/>
    <w:rsid w:val="00931FE2"/>
    <w:rsid w:val="00933199"/>
    <w:rsid w:val="0094021A"/>
    <w:rsid w:val="00940AF1"/>
    <w:rsid w:val="00940E34"/>
    <w:rsid w:val="009432DF"/>
    <w:rsid w:val="00944AE3"/>
    <w:rsid w:val="00945376"/>
    <w:rsid w:val="00945C5A"/>
    <w:rsid w:val="00946A52"/>
    <w:rsid w:val="00947607"/>
    <w:rsid w:val="00947667"/>
    <w:rsid w:val="00947677"/>
    <w:rsid w:val="009503FB"/>
    <w:rsid w:val="00950468"/>
    <w:rsid w:val="00950574"/>
    <w:rsid w:val="00950B36"/>
    <w:rsid w:val="00953F29"/>
    <w:rsid w:val="0095515E"/>
    <w:rsid w:val="0095660E"/>
    <w:rsid w:val="00956679"/>
    <w:rsid w:val="00964769"/>
    <w:rsid w:val="009649FF"/>
    <w:rsid w:val="009654CD"/>
    <w:rsid w:val="00965AD2"/>
    <w:rsid w:val="009672C7"/>
    <w:rsid w:val="00967C18"/>
    <w:rsid w:val="009704E6"/>
    <w:rsid w:val="0097075F"/>
    <w:rsid w:val="00971874"/>
    <w:rsid w:val="00972658"/>
    <w:rsid w:val="00972975"/>
    <w:rsid w:val="009735B4"/>
    <w:rsid w:val="009742CF"/>
    <w:rsid w:val="0097448C"/>
    <w:rsid w:val="0097475C"/>
    <w:rsid w:val="009748B7"/>
    <w:rsid w:val="00974D33"/>
    <w:rsid w:val="00975901"/>
    <w:rsid w:val="00975C67"/>
    <w:rsid w:val="00976D18"/>
    <w:rsid w:val="00976E11"/>
    <w:rsid w:val="0098097D"/>
    <w:rsid w:val="00980E5B"/>
    <w:rsid w:val="00982A86"/>
    <w:rsid w:val="00982D27"/>
    <w:rsid w:val="00984796"/>
    <w:rsid w:val="00984816"/>
    <w:rsid w:val="00985433"/>
    <w:rsid w:val="0098592D"/>
    <w:rsid w:val="00986454"/>
    <w:rsid w:val="00986A24"/>
    <w:rsid w:val="00987E74"/>
    <w:rsid w:val="00990962"/>
    <w:rsid w:val="00991AE7"/>
    <w:rsid w:val="00991C72"/>
    <w:rsid w:val="00992DD2"/>
    <w:rsid w:val="0099302D"/>
    <w:rsid w:val="009935CF"/>
    <w:rsid w:val="00994554"/>
    <w:rsid w:val="00994A30"/>
    <w:rsid w:val="0099660D"/>
    <w:rsid w:val="009967D8"/>
    <w:rsid w:val="00996FC7"/>
    <w:rsid w:val="00997449"/>
    <w:rsid w:val="00997648"/>
    <w:rsid w:val="009A0E87"/>
    <w:rsid w:val="009A1A41"/>
    <w:rsid w:val="009A1C19"/>
    <w:rsid w:val="009A2953"/>
    <w:rsid w:val="009A2E4B"/>
    <w:rsid w:val="009A3F89"/>
    <w:rsid w:val="009A4681"/>
    <w:rsid w:val="009A51C1"/>
    <w:rsid w:val="009A5FB6"/>
    <w:rsid w:val="009A6311"/>
    <w:rsid w:val="009A6443"/>
    <w:rsid w:val="009A6683"/>
    <w:rsid w:val="009A68B4"/>
    <w:rsid w:val="009B0D29"/>
    <w:rsid w:val="009B4547"/>
    <w:rsid w:val="009B4691"/>
    <w:rsid w:val="009B4E03"/>
    <w:rsid w:val="009B59E9"/>
    <w:rsid w:val="009B6014"/>
    <w:rsid w:val="009B722D"/>
    <w:rsid w:val="009B74CA"/>
    <w:rsid w:val="009C004B"/>
    <w:rsid w:val="009C0789"/>
    <w:rsid w:val="009C0E17"/>
    <w:rsid w:val="009C0FF2"/>
    <w:rsid w:val="009C2B37"/>
    <w:rsid w:val="009C351A"/>
    <w:rsid w:val="009C37EC"/>
    <w:rsid w:val="009C55E5"/>
    <w:rsid w:val="009C5940"/>
    <w:rsid w:val="009C6649"/>
    <w:rsid w:val="009C667B"/>
    <w:rsid w:val="009C66BF"/>
    <w:rsid w:val="009C6E35"/>
    <w:rsid w:val="009C7541"/>
    <w:rsid w:val="009D11FB"/>
    <w:rsid w:val="009D1207"/>
    <w:rsid w:val="009D1A2E"/>
    <w:rsid w:val="009D31CF"/>
    <w:rsid w:val="009D3BE1"/>
    <w:rsid w:val="009D3BED"/>
    <w:rsid w:val="009D41B3"/>
    <w:rsid w:val="009D49F3"/>
    <w:rsid w:val="009D5A3B"/>
    <w:rsid w:val="009D6061"/>
    <w:rsid w:val="009D72C4"/>
    <w:rsid w:val="009E03CF"/>
    <w:rsid w:val="009E12F7"/>
    <w:rsid w:val="009E2DF2"/>
    <w:rsid w:val="009E31BB"/>
    <w:rsid w:val="009E33B3"/>
    <w:rsid w:val="009E417B"/>
    <w:rsid w:val="009E51C6"/>
    <w:rsid w:val="009E5564"/>
    <w:rsid w:val="009E58B0"/>
    <w:rsid w:val="009E5BAA"/>
    <w:rsid w:val="009E5EC6"/>
    <w:rsid w:val="009E6050"/>
    <w:rsid w:val="009E7E32"/>
    <w:rsid w:val="009F28CB"/>
    <w:rsid w:val="009F2C99"/>
    <w:rsid w:val="009F406E"/>
    <w:rsid w:val="009F49BD"/>
    <w:rsid w:val="009F5495"/>
    <w:rsid w:val="009F5A3A"/>
    <w:rsid w:val="009F6138"/>
    <w:rsid w:val="009F61B4"/>
    <w:rsid w:val="009F61FB"/>
    <w:rsid w:val="009F6899"/>
    <w:rsid w:val="009F7AAC"/>
    <w:rsid w:val="00A00BC2"/>
    <w:rsid w:val="00A00E13"/>
    <w:rsid w:val="00A00F29"/>
    <w:rsid w:val="00A01D5F"/>
    <w:rsid w:val="00A054AB"/>
    <w:rsid w:val="00A06169"/>
    <w:rsid w:val="00A078C9"/>
    <w:rsid w:val="00A07EEA"/>
    <w:rsid w:val="00A103A7"/>
    <w:rsid w:val="00A10DEB"/>
    <w:rsid w:val="00A12A8A"/>
    <w:rsid w:val="00A13273"/>
    <w:rsid w:val="00A157F0"/>
    <w:rsid w:val="00A15B13"/>
    <w:rsid w:val="00A16A25"/>
    <w:rsid w:val="00A17079"/>
    <w:rsid w:val="00A17173"/>
    <w:rsid w:val="00A17537"/>
    <w:rsid w:val="00A203AA"/>
    <w:rsid w:val="00A210B6"/>
    <w:rsid w:val="00A21CE4"/>
    <w:rsid w:val="00A222C6"/>
    <w:rsid w:val="00A23499"/>
    <w:rsid w:val="00A23A18"/>
    <w:rsid w:val="00A23CBC"/>
    <w:rsid w:val="00A247F7"/>
    <w:rsid w:val="00A24FC8"/>
    <w:rsid w:val="00A25468"/>
    <w:rsid w:val="00A26057"/>
    <w:rsid w:val="00A2668B"/>
    <w:rsid w:val="00A30CB6"/>
    <w:rsid w:val="00A30F07"/>
    <w:rsid w:val="00A3170D"/>
    <w:rsid w:val="00A31C55"/>
    <w:rsid w:val="00A31F0E"/>
    <w:rsid w:val="00A323EC"/>
    <w:rsid w:val="00A3675C"/>
    <w:rsid w:val="00A36F0A"/>
    <w:rsid w:val="00A37C57"/>
    <w:rsid w:val="00A4266A"/>
    <w:rsid w:val="00A43A45"/>
    <w:rsid w:val="00A43B83"/>
    <w:rsid w:val="00A45910"/>
    <w:rsid w:val="00A50B66"/>
    <w:rsid w:val="00A51847"/>
    <w:rsid w:val="00A5221C"/>
    <w:rsid w:val="00A5268C"/>
    <w:rsid w:val="00A53754"/>
    <w:rsid w:val="00A559AA"/>
    <w:rsid w:val="00A55B2B"/>
    <w:rsid w:val="00A57729"/>
    <w:rsid w:val="00A60171"/>
    <w:rsid w:val="00A602CF"/>
    <w:rsid w:val="00A60576"/>
    <w:rsid w:val="00A63048"/>
    <w:rsid w:val="00A63492"/>
    <w:rsid w:val="00A63D63"/>
    <w:rsid w:val="00A6596D"/>
    <w:rsid w:val="00A6712D"/>
    <w:rsid w:val="00A67A2C"/>
    <w:rsid w:val="00A67BE9"/>
    <w:rsid w:val="00A67F42"/>
    <w:rsid w:val="00A67F52"/>
    <w:rsid w:val="00A67FB7"/>
    <w:rsid w:val="00A70524"/>
    <w:rsid w:val="00A70EF6"/>
    <w:rsid w:val="00A72489"/>
    <w:rsid w:val="00A72597"/>
    <w:rsid w:val="00A72800"/>
    <w:rsid w:val="00A752EB"/>
    <w:rsid w:val="00A7552D"/>
    <w:rsid w:val="00A7582C"/>
    <w:rsid w:val="00A76C08"/>
    <w:rsid w:val="00A77372"/>
    <w:rsid w:val="00A779AB"/>
    <w:rsid w:val="00A77B91"/>
    <w:rsid w:val="00A80F3E"/>
    <w:rsid w:val="00A817A6"/>
    <w:rsid w:val="00A8332A"/>
    <w:rsid w:val="00A8469D"/>
    <w:rsid w:val="00A84990"/>
    <w:rsid w:val="00A87D1E"/>
    <w:rsid w:val="00A912B8"/>
    <w:rsid w:val="00A92ABA"/>
    <w:rsid w:val="00A942DB"/>
    <w:rsid w:val="00A949BE"/>
    <w:rsid w:val="00A94FB5"/>
    <w:rsid w:val="00A95679"/>
    <w:rsid w:val="00A96777"/>
    <w:rsid w:val="00A97AF6"/>
    <w:rsid w:val="00AA059D"/>
    <w:rsid w:val="00AA2156"/>
    <w:rsid w:val="00AA38AA"/>
    <w:rsid w:val="00AA4065"/>
    <w:rsid w:val="00AA443A"/>
    <w:rsid w:val="00AA559D"/>
    <w:rsid w:val="00AA56F9"/>
    <w:rsid w:val="00AA5884"/>
    <w:rsid w:val="00AA61D6"/>
    <w:rsid w:val="00AA6A9F"/>
    <w:rsid w:val="00AA6E3E"/>
    <w:rsid w:val="00AA7452"/>
    <w:rsid w:val="00AA7AFB"/>
    <w:rsid w:val="00AA7DCB"/>
    <w:rsid w:val="00AA7DFA"/>
    <w:rsid w:val="00AB0540"/>
    <w:rsid w:val="00AB1140"/>
    <w:rsid w:val="00AB2430"/>
    <w:rsid w:val="00AB24E2"/>
    <w:rsid w:val="00AB2BD8"/>
    <w:rsid w:val="00AB47FA"/>
    <w:rsid w:val="00AB5F09"/>
    <w:rsid w:val="00AB7B18"/>
    <w:rsid w:val="00AC2889"/>
    <w:rsid w:val="00AC30C7"/>
    <w:rsid w:val="00AC435E"/>
    <w:rsid w:val="00AC4F87"/>
    <w:rsid w:val="00AC5C33"/>
    <w:rsid w:val="00AC70ED"/>
    <w:rsid w:val="00AC7144"/>
    <w:rsid w:val="00AD03A1"/>
    <w:rsid w:val="00AD1719"/>
    <w:rsid w:val="00AD2342"/>
    <w:rsid w:val="00AD3D2A"/>
    <w:rsid w:val="00AD4C19"/>
    <w:rsid w:val="00AD50EC"/>
    <w:rsid w:val="00AD5786"/>
    <w:rsid w:val="00AD5F56"/>
    <w:rsid w:val="00AD65FF"/>
    <w:rsid w:val="00AD6C59"/>
    <w:rsid w:val="00AD6F37"/>
    <w:rsid w:val="00AE069A"/>
    <w:rsid w:val="00AE1912"/>
    <w:rsid w:val="00AE1F0C"/>
    <w:rsid w:val="00AE20E8"/>
    <w:rsid w:val="00AE251B"/>
    <w:rsid w:val="00AE281A"/>
    <w:rsid w:val="00AE2FEA"/>
    <w:rsid w:val="00AE36C1"/>
    <w:rsid w:val="00AE3702"/>
    <w:rsid w:val="00AE5157"/>
    <w:rsid w:val="00AE68A2"/>
    <w:rsid w:val="00AE6B35"/>
    <w:rsid w:val="00AE726D"/>
    <w:rsid w:val="00AE7FC5"/>
    <w:rsid w:val="00AF0C35"/>
    <w:rsid w:val="00AF2690"/>
    <w:rsid w:val="00AF29E3"/>
    <w:rsid w:val="00AF3509"/>
    <w:rsid w:val="00AF5604"/>
    <w:rsid w:val="00AF6C68"/>
    <w:rsid w:val="00B04268"/>
    <w:rsid w:val="00B043D6"/>
    <w:rsid w:val="00B061C6"/>
    <w:rsid w:val="00B07071"/>
    <w:rsid w:val="00B07088"/>
    <w:rsid w:val="00B07934"/>
    <w:rsid w:val="00B108E6"/>
    <w:rsid w:val="00B10DF1"/>
    <w:rsid w:val="00B12EB8"/>
    <w:rsid w:val="00B13425"/>
    <w:rsid w:val="00B143BE"/>
    <w:rsid w:val="00B14D85"/>
    <w:rsid w:val="00B1653C"/>
    <w:rsid w:val="00B16C47"/>
    <w:rsid w:val="00B170A4"/>
    <w:rsid w:val="00B203E0"/>
    <w:rsid w:val="00B20541"/>
    <w:rsid w:val="00B21E62"/>
    <w:rsid w:val="00B23277"/>
    <w:rsid w:val="00B2557D"/>
    <w:rsid w:val="00B25A92"/>
    <w:rsid w:val="00B25CF1"/>
    <w:rsid w:val="00B26290"/>
    <w:rsid w:val="00B27284"/>
    <w:rsid w:val="00B27A20"/>
    <w:rsid w:val="00B31064"/>
    <w:rsid w:val="00B3106B"/>
    <w:rsid w:val="00B31785"/>
    <w:rsid w:val="00B31BD0"/>
    <w:rsid w:val="00B31F63"/>
    <w:rsid w:val="00B33DA0"/>
    <w:rsid w:val="00B363B8"/>
    <w:rsid w:val="00B40106"/>
    <w:rsid w:val="00B40D87"/>
    <w:rsid w:val="00B41596"/>
    <w:rsid w:val="00B421D9"/>
    <w:rsid w:val="00B4234C"/>
    <w:rsid w:val="00B4359A"/>
    <w:rsid w:val="00B43D43"/>
    <w:rsid w:val="00B44927"/>
    <w:rsid w:val="00B47612"/>
    <w:rsid w:val="00B47F96"/>
    <w:rsid w:val="00B51030"/>
    <w:rsid w:val="00B52CBB"/>
    <w:rsid w:val="00B5362D"/>
    <w:rsid w:val="00B57155"/>
    <w:rsid w:val="00B62737"/>
    <w:rsid w:val="00B64456"/>
    <w:rsid w:val="00B64A1A"/>
    <w:rsid w:val="00B65935"/>
    <w:rsid w:val="00B65DB5"/>
    <w:rsid w:val="00B66BE6"/>
    <w:rsid w:val="00B677B5"/>
    <w:rsid w:val="00B71204"/>
    <w:rsid w:val="00B7291C"/>
    <w:rsid w:val="00B72964"/>
    <w:rsid w:val="00B73E5A"/>
    <w:rsid w:val="00B755C1"/>
    <w:rsid w:val="00B757C0"/>
    <w:rsid w:val="00B75851"/>
    <w:rsid w:val="00B7784A"/>
    <w:rsid w:val="00B77DF4"/>
    <w:rsid w:val="00B80DA0"/>
    <w:rsid w:val="00B80E84"/>
    <w:rsid w:val="00B832A4"/>
    <w:rsid w:val="00B86704"/>
    <w:rsid w:val="00B871F5"/>
    <w:rsid w:val="00B914D2"/>
    <w:rsid w:val="00B942B8"/>
    <w:rsid w:val="00B95244"/>
    <w:rsid w:val="00B953D5"/>
    <w:rsid w:val="00B95647"/>
    <w:rsid w:val="00B96AD7"/>
    <w:rsid w:val="00B96D13"/>
    <w:rsid w:val="00BA06BE"/>
    <w:rsid w:val="00BA1AFD"/>
    <w:rsid w:val="00BA1D27"/>
    <w:rsid w:val="00BA20E7"/>
    <w:rsid w:val="00BA2580"/>
    <w:rsid w:val="00BA27CC"/>
    <w:rsid w:val="00BA498F"/>
    <w:rsid w:val="00BA54CE"/>
    <w:rsid w:val="00BA5BC5"/>
    <w:rsid w:val="00BA7AB3"/>
    <w:rsid w:val="00BB0E15"/>
    <w:rsid w:val="00BB0FA1"/>
    <w:rsid w:val="00BB2DED"/>
    <w:rsid w:val="00BB5988"/>
    <w:rsid w:val="00BB6712"/>
    <w:rsid w:val="00BB745F"/>
    <w:rsid w:val="00BC0FC6"/>
    <w:rsid w:val="00BC1167"/>
    <w:rsid w:val="00BC1C4B"/>
    <w:rsid w:val="00BC1EAF"/>
    <w:rsid w:val="00BC2C68"/>
    <w:rsid w:val="00BC4050"/>
    <w:rsid w:val="00BC7ACB"/>
    <w:rsid w:val="00BC7D6F"/>
    <w:rsid w:val="00BD0913"/>
    <w:rsid w:val="00BD3112"/>
    <w:rsid w:val="00BD36A1"/>
    <w:rsid w:val="00BD59F5"/>
    <w:rsid w:val="00BD5DF0"/>
    <w:rsid w:val="00BD6F1F"/>
    <w:rsid w:val="00BD7BC2"/>
    <w:rsid w:val="00BE0100"/>
    <w:rsid w:val="00BE0649"/>
    <w:rsid w:val="00BE26C3"/>
    <w:rsid w:val="00BE2ED8"/>
    <w:rsid w:val="00BE36E1"/>
    <w:rsid w:val="00BE5A1A"/>
    <w:rsid w:val="00BE5FBD"/>
    <w:rsid w:val="00BE6751"/>
    <w:rsid w:val="00BF06B4"/>
    <w:rsid w:val="00BF107D"/>
    <w:rsid w:val="00BF13CF"/>
    <w:rsid w:val="00BF204F"/>
    <w:rsid w:val="00BF296A"/>
    <w:rsid w:val="00BF4CE4"/>
    <w:rsid w:val="00BF6A58"/>
    <w:rsid w:val="00C01290"/>
    <w:rsid w:val="00C013F3"/>
    <w:rsid w:val="00C02906"/>
    <w:rsid w:val="00C030ED"/>
    <w:rsid w:val="00C06958"/>
    <w:rsid w:val="00C07F7E"/>
    <w:rsid w:val="00C11ADB"/>
    <w:rsid w:val="00C11B59"/>
    <w:rsid w:val="00C14A2A"/>
    <w:rsid w:val="00C16044"/>
    <w:rsid w:val="00C16EB7"/>
    <w:rsid w:val="00C1745D"/>
    <w:rsid w:val="00C20FC7"/>
    <w:rsid w:val="00C21628"/>
    <w:rsid w:val="00C22051"/>
    <w:rsid w:val="00C221FF"/>
    <w:rsid w:val="00C22666"/>
    <w:rsid w:val="00C24550"/>
    <w:rsid w:val="00C30586"/>
    <w:rsid w:val="00C31D9C"/>
    <w:rsid w:val="00C33C03"/>
    <w:rsid w:val="00C34115"/>
    <w:rsid w:val="00C350C7"/>
    <w:rsid w:val="00C35E45"/>
    <w:rsid w:val="00C4025F"/>
    <w:rsid w:val="00C4194C"/>
    <w:rsid w:val="00C41EDA"/>
    <w:rsid w:val="00C42997"/>
    <w:rsid w:val="00C43841"/>
    <w:rsid w:val="00C439E1"/>
    <w:rsid w:val="00C458BE"/>
    <w:rsid w:val="00C45D16"/>
    <w:rsid w:val="00C46E34"/>
    <w:rsid w:val="00C512A8"/>
    <w:rsid w:val="00C51347"/>
    <w:rsid w:val="00C51472"/>
    <w:rsid w:val="00C604EE"/>
    <w:rsid w:val="00C6100D"/>
    <w:rsid w:val="00C616E5"/>
    <w:rsid w:val="00C639FF"/>
    <w:rsid w:val="00C644F9"/>
    <w:rsid w:val="00C64CED"/>
    <w:rsid w:val="00C652A6"/>
    <w:rsid w:val="00C66F89"/>
    <w:rsid w:val="00C7002D"/>
    <w:rsid w:val="00C715DE"/>
    <w:rsid w:val="00C74FBD"/>
    <w:rsid w:val="00C75CC1"/>
    <w:rsid w:val="00C770A7"/>
    <w:rsid w:val="00C77F81"/>
    <w:rsid w:val="00C80C0B"/>
    <w:rsid w:val="00C8266C"/>
    <w:rsid w:val="00C82D1E"/>
    <w:rsid w:val="00C83FD5"/>
    <w:rsid w:val="00C843A2"/>
    <w:rsid w:val="00C84460"/>
    <w:rsid w:val="00C853AB"/>
    <w:rsid w:val="00C85423"/>
    <w:rsid w:val="00C86190"/>
    <w:rsid w:val="00C909CA"/>
    <w:rsid w:val="00C918C5"/>
    <w:rsid w:val="00C91B50"/>
    <w:rsid w:val="00C93A23"/>
    <w:rsid w:val="00C94459"/>
    <w:rsid w:val="00C94B28"/>
    <w:rsid w:val="00C9580F"/>
    <w:rsid w:val="00C95C86"/>
    <w:rsid w:val="00C97BFD"/>
    <w:rsid w:val="00CA2215"/>
    <w:rsid w:val="00CA2680"/>
    <w:rsid w:val="00CA4284"/>
    <w:rsid w:val="00CA46F9"/>
    <w:rsid w:val="00CA56E0"/>
    <w:rsid w:val="00CA604B"/>
    <w:rsid w:val="00CA6159"/>
    <w:rsid w:val="00CA7431"/>
    <w:rsid w:val="00CB1C4F"/>
    <w:rsid w:val="00CB1D47"/>
    <w:rsid w:val="00CB1DCB"/>
    <w:rsid w:val="00CB271C"/>
    <w:rsid w:val="00CB34FD"/>
    <w:rsid w:val="00CB399B"/>
    <w:rsid w:val="00CB3EAF"/>
    <w:rsid w:val="00CB433D"/>
    <w:rsid w:val="00CB5C16"/>
    <w:rsid w:val="00CB6BB4"/>
    <w:rsid w:val="00CB70A7"/>
    <w:rsid w:val="00CB7538"/>
    <w:rsid w:val="00CC05B2"/>
    <w:rsid w:val="00CC0CFC"/>
    <w:rsid w:val="00CC113E"/>
    <w:rsid w:val="00CC1816"/>
    <w:rsid w:val="00CC2D71"/>
    <w:rsid w:val="00CC3D3B"/>
    <w:rsid w:val="00CC3F58"/>
    <w:rsid w:val="00CC4C92"/>
    <w:rsid w:val="00CC4CEC"/>
    <w:rsid w:val="00CC4EE2"/>
    <w:rsid w:val="00CC611C"/>
    <w:rsid w:val="00CC62B2"/>
    <w:rsid w:val="00CD0D3A"/>
    <w:rsid w:val="00CD2F4C"/>
    <w:rsid w:val="00CD433F"/>
    <w:rsid w:val="00CD59B0"/>
    <w:rsid w:val="00CD5BFF"/>
    <w:rsid w:val="00CD6302"/>
    <w:rsid w:val="00CD7E4B"/>
    <w:rsid w:val="00CE0901"/>
    <w:rsid w:val="00CE19D4"/>
    <w:rsid w:val="00CE1A9D"/>
    <w:rsid w:val="00CE34A7"/>
    <w:rsid w:val="00CE3B21"/>
    <w:rsid w:val="00CE4499"/>
    <w:rsid w:val="00CE49A7"/>
    <w:rsid w:val="00CE5384"/>
    <w:rsid w:val="00CE60F9"/>
    <w:rsid w:val="00CE6D68"/>
    <w:rsid w:val="00CE6DE3"/>
    <w:rsid w:val="00CF00EC"/>
    <w:rsid w:val="00CF047D"/>
    <w:rsid w:val="00CF04B1"/>
    <w:rsid w:val="00CF0C51"/>
    <w:rsid w:val="00CF19BD"/>
    <w:rsid w:val="00CF1AF1"/>
    <w:rsid w:val="00CF31D7"/>
    <w:rsid w:val="00CF3BC1"/>
    <w:rsid w:val="00CF3CCD"/>
    <w:rsid w:val="00CF467C"/>
    <w:rsid w:val="00CF47AF"/>
    <w:rsid w:val="00CF58EB"/>
    <w:rsid w:val="00CF636C"/>
    <w:rsid w:val="00CF704D"/>
    <w:rsid w:val="00CF742A"/>
    <w:rsid w:val="00CF75E7"/>
    <w:rsid w:val="00CF7E27"/>
    <w:rsid w:val="00D00B13"/>
    <w:rsid w:val="00D04C1E"/>
    <w:rsid w:val="00D04F91"/>
    <w:rsid w:val="00D058DA"/>
    <w:rsid w:val="00D059F8"/>
    <w:rsid w:val="00D062C9"/>
    <w:rsid w:val="00D07072"/>
    <w:rsid w:val="00D104B8"/>
    <w:rsid w:val="00D10735"/>
    <w:rsid w:val="00D10A5B"/>
    <w:rsid w:val="00D10CD6"/>
    <w:rsid w:val="00D114A9"/>
    <w:rsid w:val="00D12364"/>
    <w:rsid w:val="00D14DFE"/>
    <w:rsid w:val="00D14E11"/>
    <w:rsid w:val="00D175FF"/>
    <w:rsid w:val="00D213C5"/>
    <w:rsid w:val="00D22832"/>
    <w:rsid w:val="00D22912"/>
    <w:rsid w:val="00D2382D"/>
    <w:rsid w:val="00D257B2"/>
    <w:rsid w:val="00D26B50"/>
    <w:rsid w:val="00D3015E"/>
    <w:rsid w:val="00D3030B"/>
    <w:rsid w:val="00D3073A"/>
    <w:rsid w:val="00D309CA"/>
    <w:rsid w:val="00D316A5"/>
    <w:rsid w:val="00D32BC8"/>
    <w:rsid w:val="00D3580B"/>
    <w:rsid w:val="00D36753"/>
    <w:rsid w:val="00D36F2E"/>
    <w:rsid w:val="00D405D3"/>
    <w:rsid w:val="00D40D60"/>
    <w:rsid w:val="00D42CD5"/>
    <w:rsid w:val="00D4367B"/>
    <w:rsid w:val="00D4394D"/>
    <w:rsid w:val="00D43C73"/>
    <w:rsid w:val="00D44065"/>
    <w:rsid w:val="00D449F4"/>
    <w:rsid w:val="00D453F0"/>
    <w:rsid w:val="00D46D2E"/>
    <w:rsid w:val="00D46F30"/>
    <w:rsid w:val="00D4771A"/>
    <w:rsid w:val="00D5068D"/>
    <w:rsid w:val="00D51616"/>
    <w:rsid w:val="00D5253B"/>
    <w:rsid w:val="00D5257B"/>
    <w:rsid w:val="00D53593"/>
    <w:rsid w:val="00D53C6B"/>
    <w:rsid w:val="00D547CC"/>
    <w:rsid w:val="00D55057"/>
    <w:rsid w:val="00D55B60"/>
    <w:rsid w:val="00D56891"/>
    <w:rsid w:val="00D56A55"/>
    <w:rsid w:val="00D56DBC"/>
    <w:rsid w:val="00D612A4"/>
    <w:rsid w:val="00D61B4C"/>
    <w:rsid w:val="00D63292"/>
    <w:rsid w:val="00D635BE"/>
    <w:rsid w:val="00D642AC"/>
    <w:rsid w:val="00D646BD"/>
    <w:rsid w:val="00D66486"/>
    <w:rsid w:val="00D67A1C"/>
    <w:rsid w:val="00D700EA"/>
    <w:rsid w:val="00D714BD"/>
    <w:rsid w:val="00D734C7"/>
    <w:rsid w:val="00D75982"/>
    <w:rsid w:val="00D76390"/>
    <w:rsid w:val="00D77A40"/>
    <w:rsid w:val="00D8170E"/>
    <w:rsid w:val="00D81814"/>
    <w:rsid w:val="00D82131"/>
    <w:rsid w:val="00D82A93"/>
    <w:rsid w:val="00D83870"/>
    <w:rsid w:val="00D83A5E"/>
    <w:rsid w:val="00D84CB0"/>
    <w:rsid w:val="00D84FF0"/>
    <w:rsid w:val="00D86591"/>
    <w:rsid w:val="00D86B7D"/>
    <w:rsid w:val="00D87471"/>
    <w:rsid w:val="00D87D0F"/>
    <w:rsid w:val="00D906B9"/>
    <w:rsid w:val="00D908CC"/>
    <w:rsid w:val="00D935C4"/>
    <w:rsid w:val="00D93665"/>
    <w:rsid w:val="00D948A0"/>
    <w:rsid w:val="00D94E74"/>
    <w:rsid w:val="00D95539"/>
    <w:rsid w:val="00D95F63"/>
    <w:rsid w:val="00D97A63"/>
    <w:rsid w:val="00DA1933"/>
    <w:rsid w:val="00DA2E0D"/>
    <w:rsid w:val="00DA322E"/>
    <w:rsid w:val="00DA360D"/>
    <w:rsid w:val="00DB1720"/>
    <w:rsid w:val="00DB2F33"/>
    <w:rsid w:val="00DB305D"/>
    <w:rsid w:val="00DB3B44"/>
    <w:rsid w:val="00DB4F67"/>
    <w:rsid w:val="00DB52A7"/>
    <w:rsid w:val="00DB598C"/>
    <w:rsid w:val="00DB6486"/>
    <w:rsid w:val="00DB6E09"/>
    <w:rsid w:val="00DB6EE6"/>
    <w:rsid w:val="00DC07F4"/>
    <w:rsid w:val="00DC0A0B"/>
    <w:rsid w:val="00DC15A9"/>
    <w:rsid w:val="00DC38AF"/>
    <w:rsid w:val="00DC5564"/>
    <w:rsid w:val="00DC68C7"/>
    <w:rsid w:val="00DC7D53"/>
    <w:rsid w:val="00DD1D60"/>
    <w:rsid w:val="00DD2B4B"/>
    <w:rsid w:val="00DD3531"/>
    <w:rsid w:val="00DD3E30"/>
    <w:rsid w:val="00DD5DA7"/>
    <w:rsid w:val="00DD5EF0"/>
    <w:rsid w:val="00DD689A"/>
    <w:rsid w:val="00DD6C1E"/>
    <w:rsid w:val="00DE04F1"/>
    <w:rsid w:val="00DE1047"/>
    <w:rsid w:val="00DE2098"/>
    <w:rsid w:val="00DE22D5"/>
    <w:rsid w:val="00DE2664"/>
    <w:rsid w:val="00DE30B7"/>
    <w:rsid w:val="00DE3B29"/>
    <w:rsid w:val="00DE472F"/>
    <w:rsid w:val="00DE475D"/>
    <w:rsid w:val="00DE4FF7"/>
    <w:rsid w:val="00DE50D5"/>
    <w:rsid w:val="00DE751D"/>
    <w:rsid w:val="00DF003C"/>
    <w:rsid w:val="00DF066E"/>
    <w:rsid w:val="00DF11A6"/>
    <w:rsid w:val="00DF2E1B"/>
    <w:rsid w:val="00DF2F4A"/>
    <w:rsid w:val="00DF3413"/>
    <w:rsid w:val="00DF5F9D"/>
    <w:rsid w:val="00E002A9"/>
    <w:rsid w:val="00E00781"/>
    <w:rsid w:val="00E00B39"/>
    <w:rsid w:val="00E00BD8"/>
    <w:rsid w:val="00E01137"/>
    <w:rsid w:val="00E012E9"/>
    <w:rsid w:val="00E02C87"/>
    <w:rsid w:val="00E03032"/>
    <w:rsid w:val="00E03EB9"/>
    <w:rsid w:val="00E0410A"/>
    <w:rsid w:val="00E05ADD"/>
    <w:rsid w:val="00E068F7"/>
    <w:rsid w:val="00E06AB0"/>
    <w:rsid w:val="00E07084"/>
    <w:rsid w:val="00E07B6E"/>
    <w:rsid w:val="00E100D2"/>
    <w:rsid w:val="00E10236"/>
    <w:rsid w:val="00E11830"/>
    <w:rsid w:val="00E12E98"/>
    <w:rsid w:val="00E1320F"/>
    <w:rsid w:val="00E149D4"/>
    <w:rsid w:val="00E14A93"/>
    <w:rsid w:val="00E14D87"/>
    <w:rsid w:val="00E15169"/>
    <w:rsid w:val="00E16593"/>
    <w:rsid w:val="00E1758C"/>
    <w:rsid w:val="00E22439"/>
    <w:rsid w:val="00E23E3F"/>
    <w:rsid w:val="00E24528"/>
    <w:rsid w:val="00E249D2"/>
    <w:rsid w:val="00E25077"/>
    <w:rsid w:val="00E25788"/>
    <w:rsid w:val="00E26151"/>
    <w:rsid w:val="00E2740C"/>
    <w:rsid w:val="00E3029D"/>
    <w:rsid w:val="00E30445"/>
    <w:rsid w:val="00E30BB5"/>
    <w:rsid w:val="00E30C30"/>
    <w:rsid w:val="00E317AA"/>
    <w:rsid w:val="00E32328"/>
    <w:rsid w:val="00E33400"/>
    <w:rsid w:val="00E352F4"/>
    <w:rsid w:val="00E35C46"/>
    <w:rsid w:val="00E36FA6"/>
    <w:rsid w:val="00E37588"/>
    <w:rsid w:val="00E4048E"/>
    <w:rsid w:val="00E41117"/>
    <w:rsid w:val="00E41CE5"/>
    <w:rsid w:val="00E4259A"/>
    <w:rsid w:val="00E432FF"/>
    <w:rsid w:val="00E43A54"/>
    <w:rsid w:val="00E43A8D"/>
    <w:rsid w:val="00E458C3"/>
    <w:rsid w:val="00E46082"/>
    <w:rsid w:val="00E4709A"/>
    <w:rsid w:val="00E476B5"/>
    <w:rsid w:val="00E50503"/>
    <w:rsid w:val="00E50D29"/>
    <w:rsid w:val="00E50E1C"/>
    <w:rsid w:val="00E51E80"/>
    <w:rsid w:val="00E5227F"/>
    <w:rsid w:val="00E533B5"/>
    <w:rsid w:val="00E538B8"/>
    <w:rsid w:val="00E5432F"/>
    <w:rsid w:val="00E54B85"/>
    <w:rsid w:val="00E552DF"/>
    <w:rsid w:val="00E563D6"/>
    <w:rsid w:val="00E56C90"/>
    <w:rsid w:val="00E62434"/>
    <w:rsid w:val="00E62AB3"/>
    <w:rsid w:val="00E62E80"/>
    <w:rsid w:val="00E636A7"/>
    <w:rsid w:val="00E645A2"/>
    <w:rsid w:val="00E653BC"/>
    <w:rsid w:val="00E65D87"/>
    <w:rsid w:val="00E660E8"/>
    <w:rsid w:val="00E66977"/>
    <w:rsid w:val="00E6699F"/>
    <w:rsid w:val="00E67AA1"/>
    <w:rsid w:val="00E7005C"/>
    <w:rsid w:val="00E70910"/>
    <w:rsid w:val="00E70C31"/>
    <w:rsid w:val="00E73EE0"/>
    <w:rsid w:val="00E748DD"/>
    <w:rsid w:val="00E74C42"/>
    <w:rsid w:val="00E81DF3"/>
    <w:rsid w:val="00E84C01"/>
    <w:rsid w:val="00E84CF5"/>
    <w:rsid w:val="00E85E39"/>
    <w:rsid w:val="00E86A65"/>
    <w:rsid w:val="00E90C46"/>
    <w:rsid w:val="00E92F03"/>
    <w:rsid w:val="00E93569"/>
    <w:rsid w:val="00E94135"/>
    <w:rsid w:val="00E946C0"/>
    <w:rsid w:val="00E963BD"/>
    <w:rsid w:val="00E96572"/>
    <w:rsid w:val="00E96986"/>
    <w:rsid w:val="00E9796D"/>
    <w:rsid w:val="00E97DE8"/>
    <w:rsid w:val="00EA07A8"/>
    <w:rsid w:val="00EA09BA"/>
    <w:rsid w:val="00EA6170"/>
    <w:rsid w:val="00EA64E1"/>
    <w:rsid w:val="00EA6578"/>
    <w:rsid w:val="00EA7705"/>
    <w:rsid w:val="00EB06DF"/>
    <w:rsid w:val="00EB33CD"/>
    <w:rsid w:val="00EB573F"/>
    <w:rsid w:val="00EB5EE9"/>
    <w:rsid w:val="00EB60D4"/>
    <w:rsid w:val="00EB6863"/>
    <w:rsid w:val="00EB6BA9"/>
    <w:rsid w:val="00EB70A5"/>
    <w:rsid w:val="00EB7D9E"/>
    <w:rsid w:val="00EC040D"/>
    <w:rsid w:val="00EC1CB6"/>
    <w:rsid w:val="00EC28E7"/>
    <w:rsid w:val="00EC2D0E"/>
    <w:rsid w:val="00EC3855"/>
    <w:rsid w:val="00EC546D"/>
    <w:rsid w:val="00EC5A3A"/>
    <w:rsid w:val="00ED1B49"/>
    <w:rsid w:val="00ED257A"/>
    <w:rsid w:val="00ED332F"/>
    <w:rsid w:val="00ED341C"/>
    <w:rsid w:val="00ED4BBF"/>
    <w:rsid w:val="00ED602E"/>
    <w:rsid w:val="00ED65F3"/>
    <w:rsid w:val="00EE2AA4"/>
    <w:rsid w:val="00EE64F5"/>
    <w:rsid w:val="00EE68E0"/>
    <w:rsid w:val="00EE7537"/>
    <w:rsid w:val="00EE7ABC"/>
    <w:rsid w:val="00EF146E"/>
    <w:rsid w:val="00EF1C37"/>
    <w:rsid w:val="00EF1D5E"/>
    <w:rsid w:val="00EF1F4E"/>
    <w:rsid w:val="00EF252F"/>
    <w:rsid w:val="00EF2699"/>
    <w:rsid w:val="00EF2D21"/>
    <w:rsid w:val="00EF3AF2"/>
    <w:rsid w:val="00EF4085"/>
    <w:rsid w:val="00EF4B71"/>
    <w:rsid w:val="00EF68FD"/>
    <w:rsid w:val="00F007CB"/>
    <w:rsid w:val="00F008E2"/>
    <w:rsid w:val="00F01B17"/>
    <w:rsid w:val="00F0243D"/>
    <w:rsid w:val="00F02580"/>
    <w:rsid w:val="00F0419C"/>
    <w:rsid w:val="00F04736"/>
    <w:rsid w:val="00F051D0"/>
    <w:rsid w:val="00F053ED"/>
    <w:rsid w:val="00F0582D"/>
    <w:rsid w:val="00F071B3"/>
    <w:rsid w:val="00F1098C"/>
    <w:rsid w:val="00F1099F"/>
    <w:rsid w:val="00F1131E"/>
    <w:rsid w:val="00F11935"/>
    <w:rsid w:val="00F11B95"/>
    <w:rsid w:val="00F12D68"/>
    <w:rsid w:val="00F14053"/>
    <w:rsid w:val="00F14ADE"/>
    <w:rsid w:val="00F155EE"/>
    <w:rsid w:val="00F175EC"/>
    <w:rsid w:val="00F20428"/>
    <w:rsid w:val="00F20C9A"/>
    <w:rsid w:val="00F20E4C"/>
    <w:rsid w:val="00F22A9E"/>
    <w:rsid w:val="00F23D79"/>
    <w:rsid w:val="00F247C2"/>
    <w:rsid w:val="00F30DF6"/>
    <w:rsid w:val="00F32DC5"/>
    <w:rsid w:val="00F34EC1"/>
    <w:rsid w:val="00F35092"/>
    <w:rsid w:val="00F350FA"/>
    <w:rsid w:val="00F352F9"/>
    <w:rsid w:val="00F357CA"/>
    <w:rsid w:val="00F35B02"/>
    <w:rsid w:val="00F37323"/>
    <w:rsid w:val="00F37C21"/>
    <w:rsid w:val="00F37C2B"/>
    <w:rsid w:val="00F4247E"/>
    <w:rsid w:val="00F424BA"/>
    <w:rsid w:val="00F436BA"/>
    <w:rsid w:val="00F439E9"/>
    <w:rsid w:val="00F43CE4"/>
    <w:rsid w:val="00F456AC"/>
    <w:rsid w:val="00F45A6B"/>
    <w:rsid w:val="00F46DEF"/>
    <w:rsid w:val="00F472A6"/>
    <w:rsid w:val="00F50497"/>
    <w:rsid w:val="00F50931"/>
    <w:rsid w:val="00F51F51"/>
    <w:rsid w:val="00F538E3"/>
    <w:rsid w:val="00F540E2"/>
    <w:rsid w:val="00F55E21"/>
    <w:rsid w:val="00F57895"/>
    <w:rsid w:val="00F579A0"/>
    <w:rsid w:val="00F579BA"/>
    <w:rsid w:val="00F62E3C"/>
    <w:rsid w:val="00F63AD5"/>
    <w:rsid w:val="00F63CB2"/>
    <w:rsid w:val="00F65F23"/>
    <w:rsid w:val="00F66558"/>
    <w:rsid w:val="00F672D5"/>
    <w:rsid w:val="00F74005"/>
    <w:rsid w:val="00F742E4"/>
    <w:rsid w:val="00F75498"/>
    <w:rsid w:val="00F762FF"/>
    <w:rsid w:val="00F770F2"/>
    <w:rsid w:val="00F77C49"/>
    <w:rsid w:val="00F77DB2"/>
    <w:rsid w:val="00F800BF"/>
    <w:rsid w:val="00F80E78"/>
    <w:rsid w:val="00F80F97"/>
    <w:rsid w:val="00F8180A"/>
    <w:rsid w:val="00F81A91"/>
    <w:rsid w:val="00F823CD"/>
    <w:rsid w:val="00F83D15"/>
    <w:rsid w:val="00F852F9"/>
    <w:rsid w:val="00F85332"/>
    <w:rsid w:val="00F869B8"/>
    <w:rsid w:val="00F90398"/>
    <w:rsid w:val="00F91FAD"/>
    <w:rsid w:val="00F921BA"/>
    <w:rsid w:val="00F953F7"/>
    <w:rsid w:val="00F954ED"/>
    <w:rsid w:val="00F95738"/>
    <w:rsid w:val="00F96247"/>
    <w:rsid w:val="00F96370"/>
    <w:rsid w:val="00FA0812"/>
    <w:rsid w:val="00FA38E0"/>
    <w:rsid w:val="00FA3C57"/>
    <w:rsid w:val="00FA4DBA"/>
    <w:rsid w:val="00FA57EB"/>
    <w:rsid w:val="00FA59A3"/>
    <w:rsid w:val="00FA5EB7"/>
    <w:rsid w:val="00FA6A40"/>
    <w:rsid w:val="00FA75F8"/>
    <w:rsid w:val="00FA7EBF"/>
    <w:rsid w:val="00FA7FAD"/>
    <w:rsid w:val="00FB105B"/>
    <w:rsid w:val="00FB227F"/>
    <w:rsid w:val="00FB2F33"/>
    <w:rsid w:val="00FB4860"/>
    <w:rsid w:val="00FB5CEC"/>
    <w:rsid w:val="00FB71C0"/>
    <w:rsid w:val="00FB7C95"/>
    <w:rsid w:val="00FC06AB"/>
    <w:rsid w:val="00FC100A"/>
    <w:rsid w:val="00FC1528"/>
    <w:rsid w:val="00FC1BD5"/>
    <w:rsid w:val="00FC2BBC"/>
    <w:rsid w:val="00FC5325"/>
    <w:rsid w:val="00FC79C8"/>
    <w:rsid w:val="00FD0771"/>
    <w:rsid w:val="00FD0EED"/>
    <w:rsid w:val="00FD34BB"/>
    <w:rsid w:val="00FD37A3"/>
    <w:rsid w:val="00FD4025"/>
    <w:rsid w:val="00FD4637"/>
    <w:rsid w:val="00FD4E33"/>
    <w:rsid w:val="00FD52CA"/>
    <w:rsid w:val="00FE0CA3"/>
    <w:rsid w:val="00FE1F7F"/>
    <w:rsid w:val="00FE237A"/>
    <w:rsid w:val="00FE26A0"/>
    <w:rsid w:val="00FE44B1"/>
    <w:rsid w:val="00FE5770"/>
    <w:rsid w:val="00FE694B"/>
    <w:rsid w:val="00FE73B0"/>
    <w:rsid w:val="00FF0F6D"/>
    <w:rsid w:val="00FF2518"/>
    <w:rsid w:val="00FF392A"/>
    <w:rsid w:val="00FF4828"/>
    <w:rsid w:val="00FF4E8B"/>
    <w:rsid w:val="00FF4F8E"/>
    <w:rsid w:val="00FF67A7"/>
    <w:rsid w:val="00FF6B51"/>
    <w:rsid w:val="1EAC17DD"/>
    <w:rsid w:val="37FDBB7D"/>
    <w:rsid w:val="38C05D27"/>
    <w:rsid w:val="6ABF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286525"/>
  <w15:chartTrackingRefBased/>
  <w15:docId w15:val="{818B16C3-CCFF-4FBE-99F9-CB44E831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DE50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uiPriority w:val="9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character" w:customStyle="1" w:styleId="a4">
    <w:name w:val="批注文字 字符"/>
    <w:link w:val="a3"/>
    <w:uiPriority w:val="99"/>
    <w:semiHidden/>
    <w:rPr>
      <w:rFonts w:ascii="Times New Roman" w:hAnsi="Times New Roman"/>
      <w:kern w:val="2"/>
      <w:sz w:val="21"/>
    </w:rPr>
  </w:style>
  <w:style w:type="paragraph" w:styleId="a5">
    <w:name w:val="Body Text"/>
    <w:basedOn w:val="a"/>
    <w:link w:val="a6"/>
    <w:uiPriority w:val="1"/>
    <w:qFormat/>
    <w:pPr>
      <w:autoSpaceDE w:val="0"/>
      <w:autoSpaceDN w:val="0"/>
      <w:spacing w:before="36"/>
      <w:ind w:left="120"/>
      <w:jc w:val="left"/>
    </w:pPr>
    <w:rPr>
      <w:rFonts w:ascii="宋体" w:hAnsi="宋体" w:cs="宋体"/>
      <w:kern w:val="0"/>
      <w:sz w:val="24"/>
      <w:szCs w:val="24"/>
      <w:lang w:eastAsia="en-US"/>
    </w:rPr>
  </w:style>
  <w:style w:type="character" w:customStyle="1" w:styleId="a6">
    <w:name w:val="正文文本 字符"/>
    <w:link w:val="a5"/>
    <w:uiPriority w:val="1"/>
    <w:rPr>
      <w:rFonts w:ascii="宋体" w:hAnsi="宋体" w:cs="宋体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unhideWhenUsed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Pr>
      <w:rFonts w:ascii="Times New Roman" w:hAnsi="Times New Roman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uiPriority w:val="99"/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link w:val="ab"/>
    <w:uiPriority w:val="99"/>
    <w:rPr>
      <w:sz w:val="18"/>
      <w:szCs w:val="18"/>
    </w:rPr>
  </w:style>
  <w:style w:type="paragraph" w:styleId="ad">
    <w:name w:val="footnote text"/>
    <w:basedOn w:val="a"/>
    <w:link w:val="11"/>
    <w:uiPriority w:val="99"/>
    <w:semiHidden/>
    <w:pPr>
      <w:widowControl/>
      <w:snapToGrid w:val="0"/>
      <w:jc w:val="left"/>
    </w:pPr>
    <w:rPr>
      <w:rFonts w:cs="Arial Unicode MS"/>
      <w:kern w:val="0"/>
      <w:sz w:val="18"/>
      <w:szCs w:val="18"/>
      <w:lang w:bidi="bo-CN"/>
    </w:rPr>
  </w:style>
  <w:style w:type="character" w:customStyle="1" w:styleId="11">
    <w:name w:val="脚注文本 字符1"/>
    <w:link w:val="ad"/>
    <w:uiPriority w:val="99"/>
    <w:semiHidden/>
    <w:rPr>
      <w:rFonts w:ascii="Times New Roman" w:hAnsi="Times New Roman" w:cs="Arial Unicode MS"/>
      <w:sz w:val="18"/>
      <w:szCs w:val="18"/>
      <w:lang w:bidi="bo-CN"/>
    </w:rPr>
  </w:style>
  <w:style w:type="paragraph" w:styleId="ae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">
    <w:name w:val="annotation subject"/>
    <w:basedOn w:val="a3"/>
    <w:next w:val="a3"/>
    <w:link w:val="af0"/>
    <w:uiPriority w:val="99"/>
    <w:unhideWhenUsed/>
    <w:rPr>
      <w:b/>
      <w:bCs/>
    </w:rPr>
  </w:style>
  <w:style w:type="character" w:customStyle="1" w:styleId="af0">
    <w:name w:val="批注主题 字符"/>
    <w:link w:val="af"/>
    <w:uiPriority w:val="99"/>
    <w:semiHidden/>
    <w:rPr>
      <w:rFonts w:ascii="Times New Roman" w:hAnsi="Times New Roman"/>
      <w:b/>
      <w:bCs/>
      <w:kern w:val="2"/>
      <w:sz w:val="21"/>
    </w:rPr>
  </w:style>
  <w:style w:type="character" w:styleId="af1">
    <w:name w:val="annotation reference"/>
    <w:uiPriority w:val="99"/>
    <w:unhideWhenUsed/>
    <w:rPr>
      <w:sz w:val="21"/>
      <w:szCs w:val="21"/>
    </w:rPr>
  </w:style>
  <w:style w:type="character" w:styleId="af2">
    <w:name w:val="footnote reference"/>
    <w:semiHidden/>
    <w:rPr>
      <w:vertAlign w:val="superscript"/>
    </w:rPr>
  </w:style>
  <w:style w:type="character" w:customStyle="1" w:styleId="af3">
    <w:name w:val="脚注文本 字符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005Char">
    <w:name w:val="005正文 Char"/>
    <w:link w:val="005"/>
    <w:qFormat/>
    <w:rPr>
      <w:rFonts w:ascii="Times New Roman" w:hAnsi="Times New Roman"/>
      <w:kern w:val="2"/>
      <w:sz w:val="24"/>
      <w:szCs w:val="22"/>
    </w:rPr>
  </w:style>
  <w:style w:type="paragraph" w:customStyle="1" w:styleId="005">
    <w:name w:val="005正文"/>
    <w:basedOn w:val="a"/>
    <w:link w:val="005Char"/>
    <w:pPr>
      <w:spacing w:beforeLines="50" w:line="360" w:lineRule="auto"/>
      <w:ind w:firstLineChars="200" w:firstLine="200"/>
    </w:pPr>
    <w:rPr>
      <w:sz w:val="24"/>
      <w:szCs w:val="22"/>
    </w:rPr>
  </w:style>
  <w:style w:type="character" w:customStyle="1" w:styleId="af4">
    <w:name w:val="列出段落 字符"/>
    <w:link w:val="af5"/>
    <w:uiPriority w:val="34"/>
    <w:locked/>
    <w:rPr>
      <w:rFonts w:ascii="等线" w:eastAsia="等线" w:hAnsi="等线"/>
      <w:kern w:val="2"/>
      <w:sz w:val="21"/>
      <w:szCs w:val="22"/>
    </w:rPr>
  </w:style>
  <w:style w:type="paragraph" w:styleId="af5">
    <w:name w:val="List Paragraph"/>
    <w:basedOn w:val="a"/>
    <w:link w:val="af4"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10">
    <w:name w:val="标题 1 字符"/>
    <w:basedOn w:val="a0"/>
    <w:link w:val="1"/>
    <w:uiPriority w:val="9"/>
    <w:rsid w:val="00DE50D5"/>
    <w:rPr>
      <w:b/>
      <w:bCs/>
      <w:kern w:val="44"/>
      <w:sz w:val="44"/>
      <w:szCs w:val="44"/>
    </w:rPr>
  </w:style>
  <w:style w:type="character" w:customStyle="1" w:styleId="ques">
    <w:name w:val="ques"/>
    <w:basedOn w:val="a0"/>
    <w:rsid w:val="00A94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0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F918B-1BD3-427D-8683-A1A359078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Celia Wang</cp:lastModifiedBy>
  <cp:revision>5</cp:revision>
  <cp:lastPrinted>2020-08-20T14:01:00Z</cp:lastPrinted>
  <dcterms:created xsi:type="dcterms:W3CDTF">2026-04-09T06:28:00Z</dcterms:created>
  <dcterms:modified xsi:type="dcterms:W3CDTF">2026-08-28T14:38:00Z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B25E7615BA334F0D83F4BFA4200EC891</vt:lpwstr>
  </property>
</Properties>
</file>