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FAAAF" w14:textId="77777777" w:rsidR="00572DEA" w:rsidRDefault="00000000">
      <w:pPr>
        <w:pStyle w:val="ab"/>
        <w:spacing w:before="0" w:beforeAutospacing="0" w:after="0" w:afterAutospacing="0" w:line="360" w:lineRule="auto"/>
        <w:rPr>
          <w:rFonts w:hint="eastAsia"/>
        </w:rPr>
      </w:pPr>
      <w:r>
        <w:rPr>
          <w:rFonts w:hint="eastAsia"/>
        </w:rPr>
        <w:t>证券代码：6</w:t>
      </w:r>
      <w:r>
        <w:t>88</w:t>
      </w:r>
      <w:r>
        <w:rPr>
          <w:rFonts w:hint="eastAsia"/>
        </w:rPr>
        <w:t>826</w:t>
      </w:r>
      <w:r>
        <w:t xml:space="preserve">           </w:t>
      </w:r>
      <w:r>
        <w:rPr>
          <w:rFonts w:hint="eastAsia"/>
        </w:rPr>
        <w:t>证券简称：频准激光          编号：</w:t>
      </w:r>
      <w:r>
        <w:t>202</w:t>
      </w:r>
      <w:r>
        <w:rPr>
          <w:rFonts w:hint="eastAsia"/>
        </w:rPr>
        <w:t>6-0</w:t>
      </w:r>
      <w:r>
        <w:t>0</w:t>
      </w:r>
      <w:r>
        <w:rPr>
          <w:rFonts w:hint="eastAsia"/>
        </w:rPr>
        <w:t>1</w:t>
      </w:r>
    </w:p>
    <w:p w14:paraId="3633FD20" w14:textId="77777777" w:rsidR="00572DEA" w:rsidRDefault="00572DEA">
      <w:pPr>
        <w:pStyle w:val="ab"/>
        <w:spacing w:before="0" w:beforeAutospacing="0" w:after="0" w:afterAutospacing="0" w:line="360" w:lineRule="auto"/>
        <w:ind w:firstLineChars="200" w:firstLine="482"/>
        <w:jc w:val="center"/>
        <w:rPr>
          <w:rFonts w:hint="eastAsia"/>
          <w:b/>
        </w:rPr>
      </w:pPr>
    </w:p>
    <w:p w14:paraId="0178EF34" w14:textId="77777777" w:rsidR="001A6E1F" w:rsidRDefault="00000000">
      <w:pPr>
        <w:pStyle w:val="ab"/>
        <w:spacing w:before="0" w:beforeAutospacing="0" w:after="0" w:afterAutospacing="0" w:line="360" w:lineRule="auto"/>
        <w:ind w:firstLineChars="200" w:firstLine="602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上海频准激光科技股份有限公司</w:t>
      </w:r>
    </w:p>
    <w:p w14:paraId="038290A4" w14:textId="51B7565C" w:rsidR="00572DEA" w:rsidRDefault="00000000">
      <w:pPr>
        <w:pStyle w:val="ab"/>
        <w:spacing w:before="0" w:beforeAutospacing="0" w:after="0" w:afterAutospacing="0" w:line="360" w:lineRule="auto"/>
        <w:ind w:firstLineChars="200" w:firstLine="602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投资者关系活动记录表</w:t>
      </w:r>
    </w:p>
    <w:p w14:paraId="42F39927" w14:textId="77777777" w:rsidR="00572DEA" w:rsidRDefault="00572DEA">
      <w:pPr>
        <w:pStyle w:val="ab"/>
        <w:spacing w:before="0" w:beforeAutospacing="0" w:after="0" w:afterAutospacing="0" w:line="360" w:lineRule="auto"/>
        <w:ind w:firstLineChars="200" w:firstLine="480"/>
        <w:jc w:val="right"/>
        <w:rPr>
          <w:rFonts w:hint="eastAsia"/>
        </w:rPr>
      </w:pPr>
    </w:p>
    <w:tbl>
      <w:tblPr>
        <w:tblW w:w="878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4961"/>
      </w:tblGrid>
      <w:tr w:rsidR="00572DEA" w14:paraId="6C86374A" w14:textId="77777777">
        <w:tc>
          <w:tcPr>
            <w:tcW w:w="3828" w:type="dxa"/>
          </w:tcPr>
          <w:p w14:paraId="16474224" w14:textId="77777777" w:rsidR="00572DEA" w:rsidRDefault="00000000">
            <w:pPr>
              <w:pStyle w:val="ab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>投资者关系活动类别</w:t>
            </w:r>
          </w:p>
        </w:tc>
        <w:tc>
          <w:tcPr>
            <w:tcW w:w="4961" w:type="dxa"/>
          </w:tcPr>
          <w:p w14:paraId="46C111CE" w14:textId="77777777" w:rsidR="00572DEA" w:rsidRDefault="00000000">
            <w:pPr>
              <w:pStyle w:val="ab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□特定对象调研</w:t>
            </w:r>
            <w:r>
              <w:rPr>
                <w:rFonts w:hint="eastAsia"/>
              </w:rPr>
              <w:sym w:font="Wingdings" w:char="F0FE"/>
            </w:r>
            <w:r>
              <w:rPr>
                <w:rFonts w:hint="eastAsia"/>
              </w:rPr>
              <w:t>分析师会议</w:t>
            </w:r>
          </w:p>
          <w:p w14:paraId="77D4E48C" w14:textId="77777777" w:rsidR="00572DEA" w:rsidRDefault="00000000">
            <w:pPr>
              <w:pStyle w:val="ab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□媒体采访    □业绩说明会</w:t>
            </w:r>
          </w:p>
          <w:p w14:paraId="3D50D176" w14:textId="77777777" w:rsidR="00572DEA" w:rsidRDefault="00000000">
            <w:pPr>
              <w:pStyle w:val="ab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□新闻发布会  □路演活动</w:t>
            </w:r>
          </w:p>
          <w:p w14:paraId="6080666B" w14:textId="77777777" w:rsidR="00572DEA" w:rsidRDefault="00000000">
            <w:pPr>
              <w:pStyle w:val="ab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□现场参观    □电话会议</w:t>
            </w:r>
          </w:p>
          <w:p w14:paraId="38E60CCF" w14:textId="77777777" w:rsidR="00572DEA" w:rsidRDefault="00000000">
            <w:pPr>
              <w:pStyle w:val="ab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>□其他（策略会）</w:t>
            </w:r>
          </w:p>
        </w:tc>
      </w:tr>
      <w:tr w:rsidR="00572DEA" w14:paraId="4F4288BB" w14:textId="77777777">
        <w:trPr>
          <w:trHeight w:val="684"/>
        </w:trPr>
        <w:tc>
          <w:tcPr>
            <w:tcW w:w="8789" w:type="dxa"/>
            <w:gridSpan w:val="2"/>
            <w:vAlign w:val="center"/>
          </w:tcPr>
          <w:p w14:paraId="740406C5" w14:textId="77777777" w:rsidR="00572DEA" w:rsidRDefault="00000000">
            <w:pPr>
              <w:pStyle w:val="ab"/>
              <w:spacing w:before="0" w:beforeAutospacing="0" w:after="0" w:afterAutospacing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参与单位名称：</w:t>
            </w:r>
          </w:p>
          <w:p w14:paraId="59849B31" w14:textId="77777777" w:rsidR="00572DEA" w:rsidRDefault="00000000">
            <w:pPr>
              <w:pStyle w:val="ab"/>
              <w:spacing w:before="0" w:beforeAutospacing="0" w:after="0" w:afterAutospacing="0"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国投证券、建信基金、富中证券、汇添富基金、泓德基金、国寿安保基金、涡流私募基金、鹤禧私募基金</w:t>
            </w:r>
          </w:p>
        </w:tc>
      </w:tr>
      <w:tr w:rsidR="00572DEA" w14:paraId="7257B4B3" w14:textId="77777777">
        <w:tc>
          <w:tcPr>
            <w:tcW w:w="3828" w:type="dxa"/>
          </w:tcPr>
          <w:p w14:paraId="46845748" w14:textId="77777777" w:rsidR="00572DEA" w:rsidRDefault="00000000">
            <w:pPr>
              <w:pStyle w:val="ab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>时间</w:t>
            </w:r>
          </w:p>
        </w:tc>
        <w:tc>
          <w:tcPr>
            <w:tcW w:w="4961" w:type="dxa"/>
          </w:tcPr>
          <w:p w14:paraId="5E154DD4" w14:textId="77777777" w:rsidR="00572DEA" w:rsidRDefault="00000000">
            <w:pPr>
              <w:pStyle w:val="ab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t>202</w:t>
            </w:r>
            <w:r>
              <w:rPr>
                <w:rFonts w:hint="eastAsia"/>
              </w:rPr>
              <w:t>6年</w:t>
            </w:r>
            <w:r>
              <w:t>8</w:t>
            </w:r>
            <w:r>
              <w:rPr>
                <w:rFonts w:hint="eastAsia"/>
              </w:rPr>
              <w:t>月28日</w:t>
            </w:r>
          </w:p>
        </w:tc>
      </w:tr>
      <w:tr w:rsidR="00572DEA" w14:paraId="63CEC8D0" w14:textId="77777777">
        <w:tc>
          <w:tcPr>
            <w:tcW w:w="3828" w:type="dxa"/>
          </w:tcPr>
          <w:p w14:paraId="29BC2C71" w14:textId="77777777" w:rsidR="00572DEA" w:rsidRDefault="00000000">
            <w:pPr>
              <w:pStyle w:val="ab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>地点</w:t>
            </w:r>
          </w:p>
        </w:tc>
        <w:tc>
          <w:tcPr>
            <w:tcW w:w="4961" w:type="dxa"/>
          </w:tcPr>
          <w:p w14:paraId="3301B6CE" w14:textId="77777777" w:rsidR="00572DEA" w:rsidRDefault="00000000">
            <w:pPr>
              <w:pStyle w:val="ab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>公司会议室</w:t>
            </w:r>
          </w:p>
        </w:tc>
      </w:tr>
      <w:tr w:rsidR="00572DEA" w14:paraId="6E7589AB" w14:textId="77777777">
        <w:trPr>
          <w:trHeight w:val="1155"/>
        </w:trPr>
        <w:tc>
          <w:tcPr>
            <w:tcW w:w="3828" w:type="dxa"/>
          </w:tcPr>
          <w:p w14:paraId="0EFAB473" w14:textId="77777777" w:rsidR="00572DEA" w:rsidRDefault="00000000">
            <w:pPr>
              <w:pStyle w:val="ab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>上市公司接待人员姓名</w:t>
            </w:r>
          </w:p>
        </w:tc>
        <w:tc>
          <w:tcPr>
            <w:tcW w:w="4961" w:type="dxa"/>
          </w:tcPr>
          <w:p w14:paraId="42E94DEF" w14:textId="77777777" w:rsidR="00572DEA" w:rsidRDefault="00000000">
            <w:pPr>
              <w:pStyle w:val="ab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>董事会秘书：朱红超</w:t>
            </w:r>
          </w:p>
          <w:p w14:paraId="0B5F9F79" w14:textId="77777777" w:rsidR="00572DEA" w:rsidRDefault="00000000">
            <w:pPr>
              <w:pStyle w:val="ab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>证券事务代表：贾学坤</w:t>
            </w:r>
          </w:p>
        </w:tc>
      </w:tr>
      <w:tr w:rsidR="00572DEA" w:rsidRPr="00EB7714" w14:paraId="25A6848B" w14:textId="77777777">
        <w:trPr>
          <w:trHeight w:val="841"/>
        </w:trPr>
        <w:tc>
          <w:tcPr>
            <w:tcW w:w="8789" w:type="dxa"/>
            <w:gridSpan w:val="2"/>
          </w:tcPr>
          <w:p w14:paraId="2E2F657A" w14:textId="77777777" w:rsidR="00572DEA" w:rsidRPr="003523C4" w:rsidRDefault="00000000" w:rsidP="003523C4">
            <w:pPr>
              <w:pStyle w:val="ab"/>
              <w:spacing w:before="0" w:beforeAutospacing="0" w:after="0" w:afterAutospacing="0" w:line="360" w:lineRule="auto"/>
              <w:ind w:firstLineChars="200" w:firstLine="480"/>
              <w:jc w:val="both"/>
              <w:rPr>
                <w:rFonts w:hint="eastAsia"/>
                <w:color w:val="000000" w:themeColor="text1"/>
              </w:rPr>
            </w:pPr>
            <w:r w:rsidRPr="003523C4">
              <w:rPr>
                <w:rFonts w:hint="eastAsia"/>
                <w:color w:val="000000" w:themeColor="text1"/>
              </w:rPr>
              <w:t>投资者关系活动主要内容介绍</w:t>
            </w:r>
          </w:p>
          <w:p w14:paraId="6B54B2A3" w14:textId="066B7C91" w:rsidR="00572DEA" w:rsidRPr="003523C4" w:rsidRDefault="003523C4" w:rsidP="003523C4">
            <w:pPr>
              <w:pStyle w:val="ab"/>
              <w:spacing w:before="0" w:beforeAutospacing="0" w:after="0" w:afterAutospacing="0" w:line="360" w:lineRule="auto"/>
              <w:ind w:firstLineChars="200" w:firstLine="480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1、</w:t>
            </w:r>
            <w:r w:rsidR="00B205AE">
              <w:rPr>
                <w:rFonts w:hint="eastAsia"/>
                <w:color w:val="000000" w:themeColor="text1"/>
              </w:rPr>
              <w:t>介绍</w:t>
            </w:r>
            <w:r w:rsidR="00000000" w:rsidRPr="003523C4">
              <w:rPr>
                <w:rFonts w:hint="eastAsia"/>
                <w:color w:val="000000" w:themeColor="text1"/>
              </w:rPr>
              <w:t>公司基本情况；</w:t>
            </w:r>
          </w:p>
          <w:p w14:paraId="2B5615B2" w14:textId="73227259" w:rsidR="00572DEA" w:rsidRPr="003523C4" w:rsidRDefault="003523C4" w:rsidP="003523C4">
            <w:pPr>
              <w:pStyle w:val="ab"/>
              <w:spacing w:before="0" w:beforeAutospacing="0" w:after="0" w:afterAutospacing="0" w:line="360" w:lineRule="auto"/>
              <w:ind w:firstLineChars="200" w:firstLine="480"/>
              <w:jc w:val="both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2、</w:t>
            </w:r>
            <w:r w:rsidR="002E7274">
              <w:rPr>
                <w:rFonts w:hint="eastAsia"/>
                <w:color w:val="000000" w:themeColor="text1"/>
              </w:rPr>
              <w:t>互动问答</w:t>
            </w:r>
            <w:r w:rsidR="00000000" w:rsidRPr="003523C4">
              <w:rPr>
                <w:rFonts w:hint="eastAsia"/>
                <w:color w:val="000000" w:themeColor="text1"/>
              </w:rPr>
              <w:t>：</w:t>
            </w:r>
          </w:p>
          <w:p w14:paraId="208B1885" w14:textId="7F98AC67" w:rsidR="00572DEA" w:rsidRPr="00A405C4" w:rsidRDefault="00000000">
            <w:pPr>
              <w:pStyle w:val="ab"/>
              <w:spacing w:before="0" w:beforeAutospacing="0" w:after="0" w:afterAutospacing="0" w:line="360" w:lineRule="auto"/>
              <w:ind w:firstLineChars="200" w:firstLine="480"/>
              <w:jc w:val="both"/>
              <w:rPr>
                <w:rFonts w:hint="eastAsia"/>
                <w:color w:val="000000" w:themeColor="text1"/>
              </w:rPr>
            </w:pPr>
            <w:r w:rsidRPr="00A405C4">
              <w:rPr>
                <w:rFonts w:hint="eastAsia"/>
                <w:color w:val="000000" w:themeColor="text1"/>
              </w:rPr>
              <w:t>（1）</w:t>
            </w:r>
            <w:r w:rsidR="008C4FED" w:rsidRPr="00A405C4">
              <w:rPr>
                <w:color w:val="000000" w:themeColor="text1"/>
              </w:rPr>
              <w:t>在量子计算路线中哪些路线会用到激光器？公司与其相关的产品有哪些？</w:t>
            </w:r>
          </w:p>
          <w:p w14:paraId="27ED8633" w14:textId="43FCB6A1" w:rsidR="008C4FED" w:rsidRPr="003523C4" w:rsidRDefault="008C4FED" w:rsidP="00C55CB9">
            <w:pPr>
              <w:pStyle w:val="ab"/>
              <w:spacing w:before="0" w:beforeAutospacing="0" w:after="0" w:afterAutospacing="0" w:line="360" w:lineRule="auto"/>
              <w:ind w:firstLineChars="200" w:firstLine="480"/>
              <w:jc w:val="both"/>
              <w:rPr>
                <w:rFonts w:hint="eastAsia"/>
                <w:color w:val="000000" w:themeColor="text1"/>
              </w:rPr>
            </w:pPr>
            <w:r w:rsidRPr="003523C4">
              <w:rPr>
                <w:rFonts w:hint="eastAsia"/>
                <w:color w:val="000000" w:themeColor="text1"/>
              </w:rPr>
              <w:t>目前中性原子、离子阱、光量子等量子计算路线对激光产品的依赖程度、性能参数需求存在差异。公司主要面向量子计算、量子精密测量等量子科技领域，发展了全新的精准激光技术路线，推出波长、线宽、噪声、功率、脉冲等精准调控的激光器产品。</w:t>
            </w:r>
          </w:p>
          <w:p w14:paraId="767D1406" w14:textId="77777777" w:rsidR="00572DEA" w:rsidRPr="00A405C4" w:rsidRDefault="00000000">
            <w:pPr>
              <w:pStyle w:val="ab"/>
              <w:spacing w:before="0" w:beforeAutospacing="0" w:after="0" w:afterAutospacing="0" w:line="360" w:lineRule="auto"/>
              <w:ind w:firstLineChars="200" w:firstLine="480"/>
              <w:jc w:val="both"/>
              <w:rPr>
                <w:rFonts w:hint="eastAsia"/>
                <w:color w:val="000000" w:themeColor="text1"/>
              </w:rPr>
            </w:pPr>
            <w:r w:rsidRPr="00A405C4">
              <w:rPr>
                <w:rFonts w:hint="eastAsia"/>
                <w:color w:val="000000" w:themeColor="text1"/>
              </w:rPr>
              <w:t>（2）产品如何从量子领域切换到半导体领域的？</w:t>
            </w:r>
          </w:p>
          <w:p w14:paraId="37762091" w14:textId="77777777" w:rsidR="00572DEA" w:rsidRPr="003523C4" w:rsidRDefault="00000000" w:rsidP="003523C4">
            <w:pPr>
              <w:pStyle w:val="ab"/>
              <w:spacing w:before="0" w:beforeAutospacing="0" w:after="0" w:afterAutospacing="0" w:line="360" w:lineRule="auto"/>
              <w:ind w:firstLineChars="200" w:firstLine="480"/>
              <w:jc w:val="both"/>
              <w:rPr>
                <w:rFonts w:hint="eastAsia"/>
                <w:color w:val="000000" w:themeColor="text1"/>
              </w:rPr>
            </w:pPr>
            <w:r w:rsidRPr="003523C4">
              <w:rPr>
                <w:rFonts w:hint="eastAsia"/>
                <w:color w:val="000000" w:themeColor="text1"/>
              </w:rPr>
              <w:lastRenderedPageBreak/>
              <w:t>自设立起，公司瞄准量子计算和量子精密测量对宽波段、窄线宽、低噪声、高功率精准激光器的需求，发展了一条全新精准激光技术路线，产品服务于国内外知名高校、科研院所和量子科技公司，在极窄线宽、极低噪声和长相干长度等性能指标上取得突破，形成了一系列核心技术。</w:t>
            </w:r>
          </w:p>
          <w:p w14:paraId="49CC3437" w14:textId="506802D5" w:rsidR="00572DEA" w:rsidRPr="003523C4" w:rsidRDefault="00000000" w:rsidP="003523C4">
            <w:pPr>
              <w:pStyle w:val="ab"/>
              <w:spacing w:before="0" w:beforeAutospacing="0" w:after="0" w:afterAutospacing="0" w:line="360" w:lineRule="auto"/>
              <w:ind w:firstLineChars="200" w:firstLine="480"/>
              <w:jc w:val="both"/>
              <w:rPr>
                <w:rFonts w:hint="eastAsia"/>
                <w:color w:val="000000" w:themeColor="text1"/>
              </w:rPr>
            </w:pPr>
            <w:r w:rsidRPr="003523C4">
              <w:rPr>
                <w:rFonts w:hint="eastAsia"/>
                <w:color w:val="000000" w:themeColor="text1"/>
              </w:rPr>
              <w:t>频准激光瞄准</w:t>
            </w:r>
            <w:r w:rsidR="008C4FED" w:rsidRPr="003523C4">
              <w:rPr>
                <w:rFonts w:hint="eastAsia"/>
                <w:color w:val="000000" w:themeColor="text1"/>
              </w:rPr>
              <w:t>晶圆制造、量检测、隐切等</w:t>
            </w:r>
            <w:r w:rsidRPr="003523C4">
              <w:rPr>
                <w:rFonts w:hint="eastAsia"/>
                <w:color w:val="000000" w:themeColor="text1"/>
              </w:rPr>
              <w:t>环节对国产精准激光光源的迫切需求，依托在量子科技领域长期积累的精准激光技术，通过创新研发模式与高效协同机制，成功实现核心技术向半导体产业的跨领域迁移与共享，形成以量子科技激光应用和半导体激光光源双轮驱动的发展格局。</w:t>
            </w:r>
          </w:p>
          <w:p w14:paraId="21163E80" w14:textId="77777777" w:rsidR="00572DEA" w:rsidRPr="003523C4" w:rsidRDefault="00000000" w:rsidP="003523C4">
            <w:pPr>
              <w:pStyle w:val="ab"/>
              <w:spacing w:before="0" w:beforeAutospacing="0" w:after="0" w:afterAutospacing="0" w:line="360" w:lineRule="auto"/>
              <w:ind w:firstLineChars="200" w:firstLine="480"/>
              <w:jc w:val="both"/>
              <w:rPr>
                <w:rFonts w:hint="eastAsia"/>
                <w:color w:val="000000" w:themeColor="text1"/>
              </w:rPr>
            </w:pPr>
            <w:r w:rsidRPr="003523C4">
              <w:rPr>
                <w:rFonts w:hint="eastAsia"/>
                <w:color w:val="000000" w:themeColor="text1"/>
              </w:rPr>
              <w:t>量子科技、半导体产业等下游应用领域高速发展，对公司精准激光器产品的性能指标提出了更新更高的要求，公司的技术需要不断地升级迭代，该业务增长存在不确定性，敬请投资者理性判断、注意投资风险。</w:t>
            </w:r>
          </w:p>
          <w:p w14:paraId="51D36779" w14:textId="4DB28BEB" w:rsidR="00A0394F" w:rsidRPr="003523C4" w:rsidRDefault="00A0394F" w:rsidP="003523C4">
            <w:pPr>
              <w:pStyle w:val="ab"/>
              <w:spacing w:before="0" w:beforeAutospacing="0" w:after="0" w:afterAutospacing="0" w:line="360" w:lineRule="auto"/>
              <w:ind w:firstLineChars="200" w:firstLine="480"/>
              <w:jc w:val="both"/>
              <w:rPr>
                <w:rFonts w:hint="eastAsia"/>
                <w:color w:val="000000" w:themeColor="text1"/>
              </w:rPr>
            </w:pPr>
            <w:r w:rsidRPr="003523C4">
              <w:rPr>
                <w:rFonts w:hint="eastAsia"/>
                <w:color w:val="000000" w:themeColor="text1"/>
              </w:rPr>
              <w:t>（3）量子产业的发展趋势对公司有什么影响？</w:t>
            </w:r>
          </w:p>
          <w:p w14:paraId="3635661F" w14:textId="50F8EA00" w:rsidR="00A0394F" w:rsidRPr="003523C4" w:rsidRDefault="00A0394F" w:rsidP="003523C4">
            <w:pPr>
              <w:pStyle w:val="ab"/>
              <w:spacing w:before="0" w:beforeAutospacing="0" w:after="0" w:afterAutospacing="0" w:line="360" w:lineRule="auto"/>
              <w:ind w:firstLineChars="200" w:firstLine="480"/>
              <w:jc w:val="both"/>
              <w:rPr>
                <w:color w:val="000000" w:themeColor="text1"/>
              </w:rPr>
            </w:pPr>
            <w:r w:rsidRPr="003523C4">
              <w:rPr>
                <w:color w:val="000000" w:themeColor="text1"/>
              </w:rPr>
              <w:t>2026</w:t>
            </w:r>
            <w:r w:rsidRPr="003523C4">
              <w:rPr>
                <w:rFonts w:hint="eastAsia"/>
                <w:color w:val="000000" w:themeColor="text1"/>
              </w:rPr>
              <w:t>年上半年，量子科技呈现快速发展态势，对精准激光器提出了大功率、超低噪声、宽波段覆盖的刚性需求。公司瞄准各技术路线核心光源需求，深度适配多条技术路线工程化场景，覆盖客户从原型机验证到系统集成的全阶段光源配套，在量子计算工程化落地进程中实现了业务增长。</w:t>
            </w:r>
          </w:p>
          <w:p w14:paraId="785C45CC" w14:textId="35EB2FE2" w:rsidR="00A0394F" w:rsidRPr="003523C4" w:rsidRDefault="00A0394F" w:rsidP="003523C4">
            <w:pPr>
              <w:pStyle w:val="ab"/>
              <w:spacing w:before="0" w:beforeAutospacing="0" w:after="0" w:afterAutospacing="0" w:line="360" w:lineRule="auto"/>
              <w:ind w:firstLineChars="200" w:firstLine="480"/>
              <w:jc w:val="both"/>
              <w:rPr>
                <w:color w:val="000000" w:themeColor="text1"/>
              </w:rPr>
            </w:pPr>
            <w:r w:rsidRPr="003523C4">
              <w:rPr>
                <w:rFonts w:hint="eastAsia"/>
                <w:color w:val="000000" w:themeColor="text1"/>
              </w:rPr>
              <w:t>量子科技产业作为未来产业之一，具备深厚的发展潜力，但目前量子科技相关技术路线尚未收敛、产品应用有待发掘，若与激光应用相关的量子计算技术路线发展不及预期，甚至被不需要激光应用的技术路线所淘汰，则将对精准激光需求产生不利影响。敬请投资者理性判断，注意投资风险。</w:t>
            </w:r>
          </w:p>
          <w:p w14:paraId="2128ECFD" w14:textId="77777777" w:rsidR="00572DEA" w:rsidRPr="00A405C4" w:rsidRDefault="00000000">
            <w:pPr>
              <w:pStyle w:val="ab"/>
              <w:spacing w:before="0" w:beforeAutospacing="0" w:after="0" w:afterAutospacing="0" w:line="360" w:lineRule="auto"/>
              <w:ind w:firstLineChars="200" w:firstLine="480"/>
              <w:jc w:val="both"/>
              <w:rPr>
                <w:rFonts w:hint="eastAsia"/>
                <w:color w:val="000000" w:themeColor="text1"/>
              </w:rPr>
            </w:pPr>
            <w:r w:rsidRPr="00A405C4">
              <w:rPr>
                <w:rFonts w:hint="eastAsia"/>
                <w:color w:val="000000" w:themeColor="text1"/>
              </w:rPr>
              <w:t>（4）未来布局方向？</w:t>
            </w:r>
          </w:p>
          <w:p w14:paraId="3F0BBD14" w14:textId="65B0414D" w:rsidR="00572DEA" w:rsidRPr="003523C4" w:rsidRDefault="00000000" w:rsidP="003523C4">
            <w:pPr>
              <w:pStyle w:val="ab"/>
              <w:spacing w:before="0" w:beforeAutospacing="0" w:after="0" w:afterAutospacing="0" w:line="360" w:lineRule="auto"/>
              <w:ind w:firstLineChars="200" w:firstLine="480"/>
              <w:jc w:val="both"/>
              <w:rPr>
                <w:rFonts w:hint="eastAsia"/>
                <w:color w:val="000000" w:themeColor="text1"/>
              </w:rPr>
            </w:pPr>
            <w:r w:rsidRPr="003523C4">
              <w:rPr>
                <w:rFonts w:hint="eastAsia"/>
                <w:color w:val="000000" w:themeColor="text1"/>
              </w:rPr>
              <w:t>依托长期以来建立的技术与研发优势、产品优势、客户资源优势，公司制定了进一步的发展规划。第一，为保障产品相关产业链的自主可控并降低成本，公司将持续布局上游核心零部件，包括光源材料、光学元器件等核心部件的自主研发和生产；第二，公司将持续保持高研发投入，根据用户需求不断对产品迭代升级，持续推出性能指标更高的产品并扩充产品线，为量子计算、量子精密测量等量子科技领域和晶圆制造、隐切等半导体领域提供优质国产替代光源和系统；第三，公司将面向生命医疗光源、飞秒超快激光、先进固体激光等新方向持续横向拓展布局，力争激光性能指标达到国际领先水平。</w:t>
            </w:r>
          </w:p>
          <w:p w14:paraId="57B06884" w14:textId="556CD05A" w:rsidR="00572DEA" w:rsidRPr="003523C4" w:rsidRDefault="00000000" w:rsidP="003523C4">
            <w:pPr>
              <w:pStyle w:val="ab"/>
              <w:spacing w:before="0" w:beforeAutospacing="0" w:after="0" w:afterAutospacing="0" w:line="360" w:lineRule="auto"/>
              <w:ind w:firstLineChars="200" w:firstLine="480"/>
              <w:jc w:val="both"/>
              <w:rPr>
                <w:color w:val="000000" w:themeColor="text1"/>
              </w:rPr>
            </w:pPr>
            <w:r w:rsidRPr="003523C4">
              <w:rPr>
                <w:rFonts w:hint="eastAsia"/>
                <w:color w:val="000000" w:themeColor="text1"/>
              </w:rPr>
              <w:lastRenderedPageBreak/>
              <w:t>关于公司未来布局及经营业绩情况</w:t>
            </w:r>
            <w:r w:rsidR="001A6E1F" w:rsidRPr="003523C4">
              <w:rPr>
                <w:rFonts w:hint="eastAsia"/>
                <w:color w:val="000000" w:themeColor="text1"/>
              </w:rPr>
              <w:t>的具体内容</w:t>
            </w:r>
            <w:r w:rsidRPr="003523C4">
              <w:rPr>
                <w:rFonts w:hint="eastAsia"/>
                <w:color w:val="000000" w:themeColor="text1"/>
              </w:rPr>
              <w:t>，请以公司在法定信息披露媒体披露的定期报告及相关公告为准。以上内容均不构成公司对未来布局及经营业绩的承诺或确认。敬请广大投资者理性判断，注意投资风险。</w:t>
            </w:r>
          </w:p>
        </w:tc>
      </w:tr>
      <w:tr w:rsidR="00572DEA" w14:paraId="64D0BCF4" w14:textId="77777777">
        <w:tc>
          <w:tcPr>
            <w:tcW w:w="3828" w:type="dxa"/>
          </w:tcPr>
          <w:p w14:paraId="00379441" w14:textId="77777777" w:rsidR="00572DEA" w:rsidRDefault="00000000">
            <w:pPr>
              <w:pStyle w:val="ab"/>
              <w:spacing w:before="0" w:beforeAutospacing="0" w:after="0" w:afterAutospacing="0" w:line="36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日期</w:t>
            </w:r>
          </w:p>
        </w:tc>
        <w:tc>
          <w:tcPr>
            <w:tcW w:w="4961" w:type="dxa"/>
          </w:tcPr>
          <w:p w14:paraId="6F3F273A" w14:textId="77777777" w:rsidR="00572DEA" w:rsidRDefault="00000000">
            <w:pPr>
              <w:pStyle w:val="ab"/>
              <w:spacing w:before="0" w:beforeAutospacing="0" w:after="0" w:afterAutospacing="0" w:line="360" w:lineRule="auto"/>
              <w:jc w:val="both"/>
              <w:rPr>
                <w:rFonts w:hint="eastAsia"/>
              </w:rPr>
            </w:pPr>
            <w:r>
              <w:t>202</w:t>
            </w:r>
            <w:r>
              <w:rPr>
                <w:rFonts w:hint="eastAsia"/>
              </w:rPr>
              <w:t>6年8月</w:t>
            </w:r>
            <w:r>
              <w:t>2</w:t>
            </w:r>
            <w:r>
              <w:rPr>
                <w:rFonts w:hint="eastAsia"/>
              </w:rPr>
              <w:t>8日</w:t>
            </w:r>
          </w:p>
        </w:tc>
      </w:tr>
    </w:tbl>
    <w:p w14:paraId="36EDBF9F" w14:textId="77777777" w:rsidR="00572DEA" w:rsidRDefault="00572DEA"/>
    <w:sectPr w:rsidR="00572DEA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60867" w14:textId="77777777" w:rsidR="005810F4" w:rsidRDefault="005810F4">
      <w:pPr>
        <w:spacing w:line="240" w:lineRule="auto"/>
      </w:pPr>
      <w:r>
        <w:separator/>
      </w:r>
    </w:p>
  </w:endnote>
  <w:endnote w:type="continuationSeparator" w:id="0">
    <w:p w14:paraId="2DD17831" w14:textId="77777777" w:rsidR="005810F4" w:rsidRDefault="005810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D2EFA" w14:textId="77777777" w:rsidR="00572DEA" w:rsidRDefault="0000000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38C9A3" wp14:editId="069C617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E82558" w14:textId="77777777" w:rsidR="00572DEA" w:rsidRDefault="00000000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38C9A3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BE82558" w14:textId="77777777" w:rsidR="00572DEA" w:rsidRDefault="00000000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E83A4" w14:textId="77777777" w:rsidR="005810F4" w:rsidRDefault="005810F4">
      <w:pPr>
        <w:spacing w:after="0"/>
      </w:pPr>
      <w:r>
        <w:separator/>
      </w:r>
    </w:p>
  </w:footnote>
  <w:footnote w:type="continuationSeparator" w:id="0">
    <w:p w14:paraId="17E1B830" w14:textId="77777777" w:rsidR="005810F4" w:rsidRDefault="005810F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5516B"/>
    <w:multiLevelType w:val="multilevel"/>
    <w:tmpl w:val="0DD5516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60760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B6D"/>
    <w:rsid w:val="000009D1"/>
    <w:rsid w:val="00001810"/>
    <w:rsid w:val="00002316"/>
    <w:rsid w:val="00006243"/>
    <w:rsid w:val="00010838"/>
    <w:rsid w:val="00013FC4"/>
    <w:rsid w:val="00015D6F"/>
    <w:rsid w:val="0001684A"/>
    <w:rsid w:val="00016FD5"/>
    <w:rsid w:val="00017D1C"/>
    <w:rsid w:val="00025318"/>
    <w:rsid w:val="0002671D"/>
    <w:rsid w:val="0002690F"/>
    <w:rsid w:val="000274A8"/>
    <w:rsid w:val="0003126F"/>
    <w:rsid w:val="00031991"/>
    <w:rsid w:val="00034CBD"/>
    <w:rsid w:val="0003571E"/>
    <w:rsid w:val="000365EE"/>
    <w:rsid w:val="00037B6D"/>
    <w:rsid w:val="00037E5D"/>
    <w:rsid w:val="00041B34"/>
    <w:rsid w:val="0004256B"/>
    <w:rsid w:val="00042DA2"/>
    <w:rsid w:val="00047CF0"/>
    <w:rsid w:val="00052D1A"/>
    <w:rsid w:val="00055061"/>
    <w:rsid w:val="00055DD4"/>
    <w:rsid w:val="00060653"/>
    <w:rsid w:val="00061C63"/>
    <w:rsid w:val="000659F5"/>
    <w:rsid w:val="00066233"/>
    <w:rsid w:val="00072DF8"/>
    <w:rsid w:val="000762BC"/>
    <w:rsid w:val="000809A1"/>
    <w:rsid w:val="00085864"/>
    <w:rsid w:val="00087143"/>
    <w:rsid w:val="00094221"/>
    <w:rsid w:val="00096634"/>
    <w:rsid w:val="000A4002"/>
    <w:rsid w:val="000A7ECC"/>
    <w:rsid w:val="000B0979"/>
    <w:rsid w:val="000B18BB"/>
    <w:rsid w:val="000B22C9"/>
    <w:rsid w:val="000B428D"/>
    <w:rsid w:val="000B6540"/>
    <w:rsid w:val="000C397B"/>
    <w:rsid w:val="000C64AC"/>
    <w:rsid w:val="000C7585"/>
    <w:rsid w:val="000C7B23"/>
    <w:rsid w:val="000D367D"/>
    <w:rsid w:val="000D700E"/>
    <w:rsid w:val="000E1D93"/>
    <w:rsid w:val="000F29A9"/>
    <w:rsid w:val="000F42FA"/>
    <w:rsid w:val="00101961"/>
    <w:rsid w:val="00101E2C"/>
    <w:rsid w:val="0010363F"/>
    <w:rsid w:val="00111002"/>
    <w:rsid w:val="00111624"/>
    <w:rsid w:val="001210A7"/>
    <w:rsid w:val="0012177D"/>
    <w:rsid w:val="001228AD"/>
    <w:rsid w:val="001266AD"/>
    <w:rsid w:val="0013083E"/>
    <w:rsid w:val="00132693"/>
    <w:rsid w:val="00144663"/>
    <w:rsid w:val="00145D21"/>
    <w:rsid w:val="00151330"/>
    <w:rsid w:val="0015494A"/>
    <w:rsid w:val="00155BE6"/>
    <w:rsid w:val="00160C1F"/>
    <w:rsid w:val="001631C8"/>
    <w:rsid w:val="00164E91"/>
    <w:rsid w:val="001650EA"/>
    <w:rsid w:val="001673FA"/>
    <w:rsid w:val="001677DA"/>
    <w:rsid w:val="00167F9C"/>
    <w:rsid w:val="001770A6"/>
    <w:rsid w:val="0018100C"/>
    <w:rsid w:val="0018243D"/>
    <w:rsid w:val="00182C7F"/>
    <w:rsid w:val="00187FC8"/>
    <w:rsid w:val="0019295D"/>
    <w:rsid w:val="001976A6"/>
    <w:rsid w:val="001A1D08"/>
    <w:rsid w:val="001A575B"/>
    <w:rsid w:val="001A5E47"/>
    <w:rsid w:val="001A62B1"/>
    <w:rsid w:val="001A6E0A"/>
    <w:rsid w:val="001A6E1F"/>
    <w:rsid w:val="001B4B9D"/>
    <w:rsid w:val="001B508E"/>
    <w:rsid w:val="001B5432"/>
    <w:rsid w:val="001C02DE"/>
    <w:rsid w:val="001C08D1"/>
    <w:rsid w:val="001C37F7"/>
    <w:rsid w:val="001C38A8"/>
    <w:rsid w:val="001D1834"/>
    <w:rsid w:val="001D3845"/>
    <w:rsid w:val="001D3A61"/>
    <w:rsid w:val="001D40DC"/>
    <w:rsid w:val="001D46DB"/>
    <w:rsid w:val="001D6CE5"/>
    <w:rsid w:val="001E646C"/>
    <w:rsid w:val="001E7AED"/>
    <w:rsid w:val="001F004F"/>
    <w:rsid w:val="001F3990"/>
    <w:rsid w:val="001F5107"/>
    <w:rsid w:val="001F52FD"/>
    <w:rsid w:val="001F5852"/>
    <w:rsid w:val="001F6787"/>
    <w:rsid w:val="002022E2"/>
    <w:rsid w:val="0020742F"/>
    <w:rsid w:val="002106A7"/>
    <w:rsid w:val="00223316"/>
    <w:rsid w:val="00223AD8"/>
    <w:rsid w:val="00223EEB"/>
    <w:rsid w:val="00225CC2"/>
    <w:rsid w:val="002320ED"/>
    <w:rsid w:val="00233E24"/>
    <w:rsid w:val="002351F8"/>
    <w:rsid w:val="002437CB"/>
    <w:rsid w:val="00243DE9"/>
    <w:rsid w:val="002506E2"/>
    <w:rsid w:val="0025101B"/>
    <w:rsid w:val="00251C4B"/>
    <w:rsid w:val="002525AA"/>
    <w:rsid w:val="002533F6"/>
    <w:rsid w:val="00256A07"/>
    <w:rsid w:val="00264293"/>
    <w:rsid w:val="00264BA9"/>
    <w:rsid w:val="00270979"/>
    <w:rsid w:val="0027133F"/>
    <w:rsid w:val="0027452A"/>
    <w:rsid w:val="00275FC6"/>
    <w:rsid w:val="002808B6"/>
    <w:rsid w:val="00284CD5"/>
    <w:rsid w:val="00286D2B"/>
    <w:rsid w:val="00290830"/>
    <w:rsid w:val="0029085C"/>
    <w:rsid w:val="00290D8D"/>
    <w:rsid w:val="00291B80"/>
    <w:rsid w:val="00297D73"/>
    <w:rsid w:val="002A18CC"/>
    <w:rsid w:val="002A3518"/>
    <w:rsid w:val="002A3603"/>
    <w:rsid w:val="002A428A"/>
    <w:rsid w:val="002A62F0"/>
    <w:rsid w:val="002A689F"/>
    <w:rsid w:val="002A7994"/>
    <w:rsid w:val="002A7C20"/>
    <w:rsid w:val="002B0378"/>
    <w:rsid w:val="002B18F4"/>
    <w:rsid w:val="002C26D3"/>
    <w:rsid w:val="002C2DFD"/>
    <w:rsid w:val="002C5D9A"/>
    <w:rsid w:val="002D341A"/>
    <w:rsid w:val="002D6ABA"/>
    <w:rsid w:val="002E7274"/>
    <w:rsid w:val="002F05DA"/>
    <w:rsid w:val="002F1B72"/>
    <w:rsid w:val="00303DAF"/>
    <w:rsid w:val="00305470"/>
    <w:rsid w:val="00307114"/>
    <w:rsid w:val="003116EC"/>
    <w:rsid w:val="003170C8"/>
    <w:rsid w:val="00321AD6"/>
    <w:rsid w:val="003230E8"/>
    <w:rsid w:val="003242CB"/>
    <w:rsid w:val="00324F19"/>
    <w:rsid w:val="0032602A"/>
    <w:rsid w:val="003305D3"/>
    <w:rsid w:val="003333CF"/>
    <w:rsid w:val="003363F7"/>
    <w:rsid w:val="00343211"/>
    <w:rsid w:val="003442D7"/>
    <w:rsid w:val="0034511D"/>
    <w:rsid w:val="003509D2"/>
    <w:rsid w:val="00351E4B"/>
    <w:rsid w:val="003521A9"/>
    <w:rsid w:val="00352224"/>
    <w:rsid w:val="003523C4"/>
    <w:rsid w:val="00356BF7"/>
    <w:rsid w:val="0035781D"/>
    <w:rsid w:val="003607E3"/>
    <w:rsid w:val="0037347A"/>
    <w:rsid w:val="00375124"/>
    <w:rsid w:val="00381369"/>
    <w:rsid w:val="00381DCF"/>
    <w:rsid w:val="003857FB"/>
    <w:rsid w:val="0038640E"/>
    <w:rsid w:val="003864FA"/>
    <w:rsid w:val="00387E76"/>
    <w:rsid w:val="00394DD5"/>
    <w:rsid w:val="003976E5"/>
    <w:rsid w:val="003A049F"/>
    <w:rsid w:val="003A59B3"/>
    <w:rsid w:val="003A7DEB"/>
    <w:rsid w:val="003B1157"/>
    <w:rsid w:val="003C1923"/>
    <w:rsid w:val="003C1E33"/>
    <w:rsid w:val="003C6C61"/>
    <w:rsid w:val="003C7B8D"/>
    <w:rsid w:val="003C7BF1"/>
    <w:rsid w:val="003D4566"/>
    <w:rsid w:val="003D5BF4"/>
    <w:rsid w:val="003D6834"/>
    <w:rsid w:val="003D6D5E"/>
    <w:rsid w:val="003D788D"/>
    <w:rsid w:val="003E26BC"/>
    <w:rsid w:val="003F0901"/>
    <w:rsid w:val="003F475A"/>
    <w:rsid w:val="00410EFA"/>
    <w:rsid w:val="00417592"/>
    <w:rsid w:val="0042182A"/>
    <w:rsid w:val="00422DF0"/>
    <w:rsid w:val="004230E6"/>
    <w:rsid w:val="00426AA1"/>
    <w:rsid w:val="004326EB"/>
    <w:rsid w:val="00435F16"/>
    <w:rsid w:val="00437E80"/>
    <w:rsid w:val="00440881"/>
    <w:rsid w:val="00441459"/>
    <w:rsid w:val="0044349B"/>
    <w:rsid w:val="0044592F"/>
    <w:rsid w:val="00450853"/>
    <w:rsid w:val="00452658"/>
    <w:rsid w:val="00453D4B"/>
    <w:rsid w:val="00453FD6"/>
    <w:rsid w:val="004543D1"/>
    <w:rsid w:val="00457BA2"/>
    <w:rsid w:val="004612E5"/>
    <w:rsid w:val="00467342"/>
    <w:rsid w:val="0047118F"/>
    <w:rsid w:val="00472BC6"/>
    <w:rsid w:val="00474ADF"/>
    <w:rsid w:val="00475947"/>
    <w:rsid w:val="00481C51"/>
    <w:rsid w:val="00481CC1"/>
    <w:rsid w:val="004843E9"/>
    <w:rsid w:val="004857AA"/>
    <w:rsid w:val="00494ECB"/>
    <w:rsid w:val="004A3E21"/>
    <w:rsid w:val="004A45B6"/>
    <w:rsid w:val="004C0793"/>
    <w:rsid w:val="004C291B"/>
    <w:rsid w:val="004D07FF"/>
    <w:rsid w:val="004D17E3"/>
    <w:rsid w:val="004D33A2"/>
    <w:rsid w:val="004D3D92"/>
    <w:rsid w:val="004D4811"/>
    <w:rsid w:val="004D4DC2"/>
    <w:rsid w:val="004D701A"/>
    <w:rsid w:val="004D7593"/>
    <w:rsid w:val="004E30FC"/>
    <w:rsid w:val="004E35CF"/>
    <w:rsid w:val="004E487C"/>
    <w:rsid w:val="004E65B5"/>
    <w:rsid w:val="004F1B1F"/>
    <w:rsid w:val="004F2864"/>
    <w:rsid w:val="004F2A9E"/>
    <w:rsid w:val="004F2DEC"/>
    <w:rsid w:val="004F328F"/>
    <w:rsid w:val="00500327"/>
    <w:rsid w:val="00500DDD"/>
    <w:rsid w:val="005030AF"/>
    <w:rsid w:val="00504951"/>
    <w:rsid w:val="0050614C"/>
    <w:rsid w:val="00512551"/>
    <w:rsid w:val="00512AF9"/>
    <w:rsid w:val="005138B4"/>
    <w:rsid w:val="00513B8D"/>
    <w:rsid w:val="00515EB7"/>
    <w:rsid w:val="00520DBF"/>
    <w:rsid w:val="005242A5"/>
    <w:rsid w:val="005252D7"/>
    <w:rsid w:val="00531E87"/>
    <w:rsid w:val="005374F6"/>
    <w:rsid w:val="005403C3"/>
    <w:rsid w:val="005421D1"/>
    <w:rsid w:val="00542319"/>
    <w:rsid w:val="00543DAB"/>
    <w:rsid w:val="005515BD"/>
    <w:rsid w:val="00551A25"/>
    <w:rsid w:val="00555CD4"/>
    <w:rsid w:val="00560938"/>
    <w:rsid w:val="005609F0"/>
    <w:rsid w:val="00563E08"/>
    <w:rsid w:val="005646BE"/>
    <w:rsid w:val="00564E45"/>
    <w:rsid w:val="00565BD6"/>
    <w:rsid w:val="00566527"/>
    <w:rsid w:val="00570BB5"/>
    <w:rsid w:val="00572DEA"/>
    <w:rsid w:val="00576C3F"/>
    <w:rsid w:val="00577362"/>
    <w:rsid w:val="005810F4"/>
    <w:rsid w:val="0058195B"/>
    <w:rsid w:val="005875A8"/>
    <w:rsid w:val="00587BB5"/>
    <w:rsid w:val="00591065"/>
    <w:rsid w:val="0059190A"/>
    <w:rsid w:val="00594222"/>
    <w:rsid w:val="00597068"/>
    <w:rsid w:val="005A0C9D"/>
    <w:rsid w:val="005A1601"/>
    <w:rsid w:val="005A32EB"/>
    <w:rsid w:val="005A3F6B"/>
    <w:rsid w:val="005A4058"/>
    <w:rsid w:val="005A42A9"/>
    <w:rsid w:val="005B268D"/>
    <w:rsid w:val="005B5106"/>
    <w:rsid w:val="005B61C1"/>
    <w:rsid w:val="005B61EA"/>
    <w:rsid w:val="005B6299"/>
    <w:rsid w:val="005C09BD"/>
    <w:rsid w:val="005C1842"/>
    <w:rsid w:val="005C1A4D"/>
    <w:rsid w:val="005C2EBA"/>
    <w:rsid w:val="005C2FE6"/>
    <w:rsid w:val="005C4AFA"/>
    <w:rsid w:val="005D482E"/>
    <w:rsid w:val="005D5382"/>
    <w:rsid w:val="005D6C3A"/>
    <w:rsid w:val="005E3CBD"/>
    <w:rsid w:val="005E5024"/>
    <w:rsid w:val="005F4102"/>
    <w:rsid w:val="005F47C4"/>
    <w:rsid w:val="005F7346"/>
    <w:rsid w:val="00605899"/>
    <w:rsid w:val="00613BCE"/>
    <w:rsid w:val="006311B8"/>
    <w:rsid w:val="00634714"/>
    <w:rsid w:val="006358CE"/>
    <w:rsid w:val="00646A15"/>
    <w:rsid w:val="00653B29"/>
    <w:rsid w:val="006558D9"/>
    <w:rsid w:val="00656F6E"/>
    <w:rsid w:val="0066045C"/>
    <w:rsid w:val="00660D53"/>
    <w:rsid w:val="0066494A"/>
    <w:rsid w:val="006649B5"/>
    <w:rsid w:val="00664C99"/>
    <w:rsid w:val="0066722D"/>
    <w:rsid w:val="0067037C"/>
    <w:rsid w:val="00672B56"/>
    <w:rsid w:val="00676024"/>
    <w:rsid w:val="0068007E"/>
    <w:rsid w:val="00680D07"/>
    <w:rsid w:val="00683648"/>
    <w:rsid w:val="006861F0"/>
    <w:rsid w:val="006A18CD"/>
    <w:rsid w:val="006A523C"/>
    <w:rsid w:val="006A74F0"/>
    <w:rsid w:val="006A7710"/>
    <w:rsid w:val="006C11D9"/>
    <w:rsid w:val="006C1DCA"/>
    <w:rsid w:val="006C262E"/>
    <w:rsid w:val="006C6281"/>
    <w:rsid w:val="006D003D"/>
    <w:rsid w:val="006D0649"/>
    <w:rsid w:val="006D0DA4"/>
    <w:rsid w:val="006D42F4"/>
    <w:rsid w:val="006E3161"/>
    <w:rsid w:val="006F0461"/>
    <w:rsid w:val="00703A26"/>
    <w:rsid w:val="0070584D"/>
    <w:rsid w:val="007123F6"/>
    <w:rsid w:val="00714E28"/>
    <w:rsid w:val="00715E45"/>
    <w:rsid w:val="00722F44"/>
    <w:rsid w:val="00724C8A"/>
    <w:rsid w:val="007331B9"/>
    <w:rsid w:val="00740A39"/>
    <w:rsid w:val="00744F14"/>
    <w:rsid w:val="00747FD9"/>
    <w:rsid w:val="0075003A"/>
    <w:rsid w:val="00750085"/>
    <w:rsid w:val="007504AC"/>
    <w:rsid w:val="0075214A"/>
    <w:rsid w:val="00753749"/>
    <w:rsid w:val="00754D4E"/>
    <w:rsid w:val="00754EEE"/>
    <w:rsid w:val="007564E9"/>
    <w:rsid w:val="007705DD"/>
    <w:rsid w:val="007726D3"/>
    <w:rsid w:val="0077370D"/>
    <w:rsid w:val="007741C2"/>
    <w:rsid w:val="00777D52"/>
    <w:rsid w:val="00783EA0"/>
    <w:rsid w:val="00784BA2"/>
    <w:rsid w:val="00785D17"/>
    <w:rsid w:val="007920B3"/>
    <w:rsid w:val="007945EF"/>
    <w:rsid w:val="0079487B"/>
    <w:rsid w:val="007A006B"/>
    <w:rsid w:val="007A0505"/>
    <w:rsid w:val="007A3C73"/>
    <w:rsid w:val="007A3F48"/>
    <w:rsid w:val="007A41E8"/>
    <w:rsid w:val="007A43B1"/>
    <w:rsid w:val="007A5297"/>
    <w:rsid w:val="007A69A7"/>
    <w:rsid w:val="007B0F8C"/>
    <w:rsid w:val="007B1984"/>
    <w:rsid w:val="007C0C15"/>
    <w:rsid w:val="007C3A09"/>
    <w:rsid w:val="007C60B2"/>
    <w:rsid w:val="007C66AD"/>
    <w:rsid w:val="007D0B66"/>
    <w:rsid w:val="007D0BEF"/>
    <w:rsid w:val="007D15AB"/>
    <w:rsid w:val="007E0741"/>
    <w:rsid w:val="007E228D"/>
    <w:rsid w:val="007E425A"/>
    <w:rsid w:val="007F246D"/>
    <w:rsid w:val="007F43CA"/>
    <w:rsid w:val="007F5A36"/>
    <w:rsid w:val="007F7715"/>
    <w:rsid w:val="00804919"/>
    <w:rsid w:val="008157C3"/>
    <w:rsid w:val="00821B6E"/>
    <w:rsid w:val="0083061A"/>
    <w:rsid w:val="00831D5E"/>
    <w:rsid w:val="008376A8"/>
    <w:rsid w:val="00842707"/>
    <w:rsid w:val="00845B48"/>
    <w:rsid w:val="00851123"/>
    <w:rsid w:val="00857B1A"/>
    <w:rsid w:val="008608B1"/>
    <w:rsid w:val="00864636"/>
    <w:rsid w:val="00870096"/>
    <w:rsid w:val="008706C6"/>
    <w:rsid w:val="00871402"/>
    <w:rsid w:val="00871A4E"/>
    <w:rsid w:val="00876084"/>
    <w:rsid w:val="00876F0E"/>
    <w:rsid w:val="00877D2A"/>
    <w:rsid w:val="00896B69"/>
    <w:rsid w:val="00897DF3"/>
    <w:rsid w:val="008A227F"/>
    <w:rsid w:val="008A5CD1"/>
    <w:rsid w:val="008A6091"/>
    <w:rsid w:val="008B1784"/>
    <w:rsid w:val="008B17D4"/>
    <w:rsid w:val="008B1FCF"/>
    <w:rsid w:val="008B2655"/>
    <w:rsid w:val="008B2D42"/>
    <w:rsid w:val="008B5872"/>
    <w:rsid w:val="008B5A78"/>
    <w:rsid w:val="008B6973"/>
    <w:rsid w:val="008C20C2"/>
    <w:rsid w:val="008C4FED"/>
    <w:rsid w:val="008D11B6"/>
    <w:rsid w:val="008D3C57"/>
    <w:rsid w:val="008D52F5"/>
    <w:rsid w:val="008D743F"/>
    <w:rsid w:val="008E022C"/>
    <w:rsid w:val="008E1C2A"/>
    <w:rsid w:val="008E1D6E"/>
    <w:rsid w:val="008F00E3"/>
    <w:rsid w:val="008F0F13"/>
    <w:rsid w:val="008F12F3"/>
    <w:rsid w:val="008F3722"/>
    <w:rsid w:val="008F4615"/>
    <w:rsid w:val="008F6645"/>
    <w:rsid w:val="009025AE"/>
    <w:rsid w:val="00906185"/>
    <w:rsid w:val="00911570"/>
    <w:rsid w:val="00914D31"/>
    <w:rsid w:val="00915DD9"/>
    <w:rsid w:val="00917F72"/>
    <w:rsid w:val="009212F7"/>
    <w:rsid w:val="00923994"/>
    <w:rsid w:val="009241BC"/>
    <w:rsid w:val="009244E9"/>
    <w:rsid w:val="00927AAB"/>
    <w:rsid w:val="009312F4"/>
    <w:rsid w:val="0093167D"/>
    <w:rsid w:val="00931A21"/>
    <w:rsid w:val="00931A33"/>
    <w:rsid w:val="0093473B"/>
    <w:rsid w:val="00936143"/>
    <w:rsid w:val="009370C0"/>
    <w:rsid w:val="00944CAE"/>
    <w:rsid w:val="00945775"/>
    <w:rsid w:val="00956B8F"/>
    <w:rsid w:val="0096017C"/>
    <w:rsid w:val="009606C4"/>
    <w:rsid w:val="0096084A"/>
    <w:rsid w:val="00960AE2"/>
    <w:rsid w:val="00963E1A"/>
    <w:rsid w:val="009665D4"/>
    <w:rsid w:val="009678A9"/>
    <w:rsid w:val="00972814"/>
    <w:rsid w:val="00972E38"/>
    <w:rsid w:val="00972FA5"/>
    <w:rsid w:val="00975979"/>
    <w:rsid w:val="0098005D"/>
    <w:rsid w:val="0098089F"/>
    <w:rsid w:val="00981A0E"/>
    <w:rsid w:val="00983FA1"/>
    <w:rsid w:val="00993386"/>
    <w:rsid w:val="009B2A2F"/>
    <w:rsid w:val="009C4779"/>
    <w:rsid w:val="009D17B7"/>
    <w:rsid w:val="009D3B4C"/>
    <w:rsid w:val="009D7602"/>
    <w:rsid w:val="009E0BF7"/>
    <w:rsid w:val="009E498C"/>
    <w:rsid w:val="009E76FB"/>
    <w:rsid w:val="009E7ABD"/>
    <w:rsid w:val="009F1339"/>
    <w:rsid w:val="009F2D0B"/>
    <w:rsid w:val="009F5513"/>
    <w:rsid w:val="009F6F47"/>
    <w:rsid w:val="00A0394F"/>
    <w:rsid w:val="00A057E2"/>
    <w:rsid w:val="00A1306D"/>
    <w:rsid w:val="00A13B19"/>
    <w:rsid w:val="00A161BF"/>
    <w:rsid w:val="00A21355"/>
    <w:rsid w:val="00A26753"/>
    <w:rsid w:val="00A30FF1"/>
    <w:rsid w:val="00A31541"/>
    <w:rsid w:val="00A34836"/>
    <w:rsid w:val="00A36F33"/>
    <w:rsid w:val="00A405C4"/>
    <w:rsid w:val="00A41DED"/>
    <w:rsid w:val="00A47BB1"/>
    <w:rsid w:val="00A504CF"/>
    <w:rsid w:val="00A51983"/>
    <w:rsid w:val="00A5237B"/>
    <w:rsid w:val="00A53908"/>
    <w:rsid w:val="00A54726"/>
    <w:rsid w:val="00A6150A"/>
    <w:rsid w:val="00A62D1F"/>
    <w:rsid w:val="00A63A6F"/>
    <w:rsid w:val="00A73BD0"/>
    <w:rsid w:val="00A74540"/>
    <w:rsid w:val="00A77E2B"/>
    <w:rsid w:val="00A80B77"/>
    <w:rsid w:val="00A81112"/>
    <w:rsid w:val="00A81BF2"/>
    <w:rsid w:val="00A8751B"/>
    <w:rsid w:val="00A93B6E"/>
    <w:rsid w:val="00A9620E"/>
    <w:rsid w:val="00A965A8"/>
    <w:rsid w:val="00AA08BB"/>
    <w:rsid w:val="00AA302B"/>
    <w:rsid w:val="00AA35CE"/>
    <w:rsid w:val="00AA7967"/>
    <w:rsid w:val="00AA7BC7"/>
    <w:rsid w:val="00AA7C07"/>
    <w:rsid w:val="00AB11C6"/>
    <w:rsid w:val="00AB1385"/>
    <w:rsid w:val="00AB1C20"/>
    <w:rsid w:val="00AB71F6"/>
    <w:rsid w:val="00AC6A9C"/>
    <w:rsid w:val="00AD23C0"/>
    <w:rsid w:val="00AD26B2"/>
    <w:rsid w:val="00AD7839"/>
    <w:rsid w:val="00AE0820"/>
    <w:rsid w:val="00AF1A84"/>
    <w:rsid w:val="00AF1E14"/>
    <w:rsid w:val="00AF56E0"/>
    <w:rsid w:val="00AF7AD0"/>
    <w:rsid w:val="00B00321"/>
    <w:rsid w:val="00B03554"/>
    <w:rsid w:val="00B055BA"/>
    <w:rsid w:val="00B05BA9"/>
    <w:rsid w:val="00B06215"/>
    <w:rsid w:val="00B07AC3"/>
    <w:rsid w:val="00B10B80"/>
    <w:rsid w:val="00B17D20"/>
    <w:rsid w:val="00B17DB0"/>
    <w:rsid w:val="00B205AE"/>
    <w:rsid w:val="00B20CCC"/>
    <w:rsid w:val="00B30EAF"/>
    <w:rsid w:val="00B40B0C"/>
    <w:rsid w:val="00B51BA9"/>
    <w:rsid w:val="00B52306"/>
    <w:rsid w:val="00B5457F"/>
    <w:rsid w:val="00B6189A"/>
    <w:rsid w:val="00B61C8A"/>
    <w:rsid w:val="00B65EA7"/>
    <w:rsid w:val="00B717CD"/>
    <w:rsid w:val="00B73C23"/>
    <w:rsid w:val="00B76557"/>
    <w:rsid w:val="00B8116B"/>
    <w:rsid w:val="00B853E3"/>
    <w:rsid w:val="00B937A5"/>
    <w:rsid w:val="00BA3162"/>
    <w:rsid w:val="00BA4555"/>
    <w:rsid w:val="00BB07B6"/>
    <w:rsid w:val="00BB08E5"/>
    <w:rsid w:val="00BB181D"/>
    <w:rsid w:val="00BC1551"/>
    <w:rsid w:val="00BC24A6"/>
    <w:rsid w:val="00BC2743"/>
    <w:rsid w:val="00BC2CF3"/>
    <w:rsid w:val="00BC4A55"/>
    <w:rsid w:val="00BC7C7C"/>
    <w:rsid w:val="00BD013E"/>
    <w:rsid w:val="00BD3FA2"/>
    <w:rsid w:val="00BE001D"/>
    <w:rsid w:val="00BE3458"/>
    <w:rsid w:val="00BE38CF"/>
    <w:rsid w:val="00BE39E6"/>
    <w:rsid w:val="00BE546C"/>
    <w:rsid w:val="00BE75FA"/>
    <w:rsid w:val="00BF1350"/>
    <w:rsid w:val="00BF3F4B"/>
    <w:rsid w:val="00BF5D92"/>
    <w:rsid w:val="00C065A1"/>
    <w:rsid w:val="00C10FDF"/>
    <w:rsid w:val="00C114F5"/>
    <w:rsid w:val="00C132EA"/>
    <w:rsid w:val="00C216C8"/>
    <w:rsid w:val="00C21844"/>
    <w:rsid w:val="00C230EC"/>
    <w:rsid w:val="00C23695"/>
    <w:rsid w:val="00C238A3"/>
    <w:rsid w:val="00C32004"/>
    <w:rsid w:val="00C368DB"/>
    <w:rsid w:val="00C3763A"/>
    <w:rsid w:val="00C41C1F"/>
    <w:rsid w:val="00C43E32"/>
    <w:rsid w:val="00C47A28"/>
    <w:rsid w:val="00C50CB8"/>
    <w:rsid w:val="00C53FA7"/>
    <w:rsid w:val="00C54933"/>
    <w:rsid w:val="00C553C9"/>
    <w:rsid w:val="00C55BC5"/>
    <w:rsid w:val="00C55CB9"/>
    <w:rsid w:val="00C5604A"/>
    <w:rsid w:val="00C710B3"/>
    <w:rsid w:val="00C72B63"/>
    <w:rsid w:val="00C742F4"/>
    <w:rsid w:val="00C7599C"/>
    <w:rsid w:val="00C76076"/>
    <w:rsid w:val="00C7684B"/>
    <w:rsid w:val="00C80684"/>
    <w:rsid w:val="00C80EEA"/>
    <w:rsid w:val="00C855EA"/>
    <w:rsid w:val="00C90332"/>
    <w:rsid w:val="00C938F4"/>
    <w:rsid w:val="00C95713"/>
    <w:rsid w:val="00C971CE"/>
    <w:rsid w:val="00CA0DA1"/>
    <w:rsid w:val="00CA2AA2"/>
    <w:rsid w:val="00CA3E1D"/>
    <w:rsid w:val="00CB050B"/>
    <w:rsid w:val="00CB0F10"/>
    <w:rsid w:val="00CB1A31"/>
    <w:rsid w:val="00CB1A6E"/>
    <w:rsid w:val="00CB1B45"/>
    <w:rsid w:val="00CB33B4"/>
    <w:rsid w:val="00CB55AD"/>
    <w:rsid w:val="00CB6398"/>
    <w:rsid w:val="00CB666D"/>
    <w:rsid w:val="00CB771C"/>
    <w:rsid w:val="00CC2D22"/>
    <w:rsid w:val="00CC311C"/>
    <w:rsid w:val="00CC3ABA"/>
    <w:rsid w:val="00CD09B0"/>
    <w:rsid w:val="00CD74DF"/>
    <w:rsid w:val="00CE04C9"/>
    <w:rsid w:val="00CE29D7"/>
    <w:rsid w:val="00CE4BC3"/>
    <w:rsid w:val="00CF3FE4"/>
    <w:rsid w:val="00CF419F"/>
    <w:rsid w:val="00CF55AA"/>
    <w:rsid w:val="00D00C35"/>
    <w:rsid w:val="00D05978"/>
    <w:rsid w:val="00D07243"/>
    <w:rsid w:val="00D12702"/>
    <w:rsid w:val="00D15787"/>
    <w:rsid w:val="00D20EC4"/>
    <w:rsid w:val="00D311E0"/>
    <w:rsid w:val="00D31705"/>
    <w:rsid w:val="00D319DF"/>
    <w:rsid w:val="00D3390A"/>
    <w:rsid w:val="00D41356"/>
    <w:rsid w:val="00D42299"/>
    <w:rsid w:val="00D43D94"/>
    <w:rsid w:val="00D456E7"/>
    <w:rsid w:val="00D46D67"/>
    <w:rsid w:val="00D51A6C"/>
    <w:rsid w:val="00D53745"/>
    <w:rsid w:val="00D560FD"/>
    <w:rsid w:val="00D60B48"/>
    <w:rsid w:val="00D632A0"/>
    <w:rsid w:val="00D65E59"/>
    <w:rsid w:val="00D70B3C"/>
    <w:rsid w:val="00D8081F"/>
    <w:rsid w:val="00D80A1B"/>
    <w:rsid w:val="00D810C6"/>
    <w:rsid w:val="00D970EC"/>
    <w:rsid w:val="00DA18B4"/>
    <w:rsid w:val="00DA378A"/>
    <w:rsid w:val="00DA5B27"/>
    <w:rsid w:val="00DA6015"/>
    <w:rsid w:val="00DB24F2"/>
    <w:rsid w:val="00DB6740"/>
    <w:rsid w:val="00DB6B8D"/>
    <w:rsid w:val="00DC04ED"/>
    <w:rsid w:val="00DC2266"/>
    <w:rsid w:val="00DC3BDC"/>
    <w:rsid w:val="00DC51B4"/>
    <w:rsid w:val="00DD145B"/>
    <w:rsid w:val="00DD700A"/>
    <w:rsid w:val="00DE04B5"/>
    <w:rsid w:val="00DE09E1"/>
    <w:rsid w:val="00DE2310"/>
    <w:rsid w:val="00DE4DD1"/>
    <w:rsid w:val="00DF1480"/>
    <w:rsid w:val="00DF2A6B"/>
    <w:rsid w:val="00DF553B"/>
    <w:rsid w:val="00DF5D14"/>
    <w:rsid w:val="00E00CB2"/>
    <w:rsid w:val="00E037D6"/>
    <w:rsid w:val="00E05283"/>
    <w:rsid w:val="00E07614"/>
    <w:rsid w:val="00E11E00"/>
    <w:rsid w:val="00E14001"/>
    <w:rsid w:val="00E14A84"/>
    <w:rsid w:val="00E16392"/>
    <w:rsid w:val="00E17DEE"/>
    <w:rsid w:val="00E20BF5"/>
    <w:rsid w:val="00E2413B"/>
    <w:rsid w:val="00E242BB"/>
    <w:rsid w:val="00E24302"/>
    <w:rsid w:val="00E24718"/>
    <w:rsid w:val="00E27C90"/>
    <w:rsid w:val="00E33DC9"/>
    <w:rsid w:val="00E41D51"/>
    <w:rsid w:val="00E4463C"/>
    <w:rsid w:val="00E46B89"/>
    <w:rsid w:val="00E5606B"/>
    <w:rsid w:val="00E612FF"/>
    <w:rsid w:val="00E65C57"/>
    <w:rsid w:val="00E7084D"/>
    <w:rsid w:val="00E713BA"/>
    <w:rsid w:val="00E71545"/>
    <w:rsid w:val="00E71867"/>
    <w:rsid w:val="00E738A7"/>
    <w:rsid w:val="00E742EE"/>
    <w:rsid w:val="00E74C0A"/>
    <w:rsid w:val="00E76A5C"/>
    <w:rsid w:val="00E83E2C"/>
    <w:rsid w:val="00E875C9"/>
    <w:rsid w:val="00E92A7D"/>
    <w:rsid w:val="00E9594A"/>
    <w:rsid w:val="00EA241A"/>
    <w:rsid w:val="00EA38D9"/>
    <w:rsid w:val="00EA6D75"/>
    <w:rsid w:val="00EB028C"/>
    <w:rsid w:val="00EB069C"/>
    <w:rsid w:val="00EB7714"/>
    <w:rsid w:val="00EC0A2D"/>
    <w:rsid w:val="00EC0BFA"/>
    <w:rsid w:val="00EC2D19"/>
    <w:rsid w:val="00ED1388"/>
    <w:rsid w:val="00ED30DC"/>
    <w:rsid w:val="00ED4C2A"/>
    <w:rsid w:val="00EE206E"/>
    <w:rsid w:val="00EE6193"/>
    <w:rsid w:val="00EF2797"/>
    <w:rsid w:val="00EF2FE5"/>
    <w:rsid w:val="00EF466E"/>
    <w:rsid w:val="00EF677B"/>
    <w:rsid w:val="00EF6B54"/>
    <w:rsid w:val="00F0302A"/>
    <w:rsid w:val="00F06FF1"/>
    <w:rsid w:val="00F10BA5"/>
    <w:rsid w:val="00F13910"/>
    <w:rsid w:val="00F14074"/>
    <w:rsid w:val="00F15607"/>
    <w:rsid w:val="00F163A3"/>
    <w:rsid w:val="00F23044"/>
    <w:rsid w:val="00F26494"/>
    <w:rsid w:val="00F276B8"/>
    <w:rsid w:val="00F278A4"/>
    <w:rsid w:val="00F30E59"/>
    <w:rsid w:val="00F35B69"/>
    <w:rsid w:val="00F37BF1"/>
    <w:rsid w:val="00F424CC"/>
    <w:rsid w:val="00F46F11"/>
    <w:rsid w:val="00F504A8"/>
    <w:rsid w:val="00F51DC2"/>
    <w:rsid w:val="00F54A3D"/>
    <w:rsid w:val="00F57210"/>
    <w:rsid w:val="00F616D9"/>
    <w:rsid w:val="00F64D26"/>
    <w:rsid w:val="00F66302"/>
    <w:rsid w:val="00F66411"/>
    <w:rsid w:val="00F70378"/>
    <w:rsid w:val="00F70D9D"/>
    <w:rsid w:val="00F730F1"/>
    <w:rsid w:val="00F84C19"/>
    <w:rsid w:val="00F94726"/>
    <w:rsid w:val="00F94BBA"/>
    <w:rsid w:val="00FA1603"/>
    <w:rsid w:val="00FA5BC7"/>
    <w:rsid w:val="00FB0C4B"/>
    <w:rsid w:val="00FB4F27"/>
    <w:rsid w:val="00FB5268"/>
    <w:rsid w:val="00FB5FD7"/>
    <w:rsid w:val="00FB62E2"/>
    <w:rsid w:val="00FB74BB"/>
    <w:rsid w:val="00FC1F1E"/>
    <w:rsid w:val="00FC23C6"/>
    <w:rsid w:val="00FC2DBB"/>
    <w:rsid w:val="00FD00B5"/>
    <w:rsid w:val="00FD1673"/>
    <w:rsid w:val="00FD1DC6"/>
    <w:rsid w:val="00FD2D76"/>
    <w:rsid w:val="00FD766D"/>
    <w:rsid w:val="00FE0E8A"/>
    <w:rsid w:val="00FE3D03"/>
    <w:rsid w:val="00FE499F"/>
    <w:rsid w:val="00FF13D8"/>
    <w:rsid w:val="00FF348A"/>
    <w:rsid w:val="00FF7AAC"/>
    <w:rsid w:val="01A87AFF"/>
    <w:rsid w:val="08360707"/>
    <w:rsid w:val="0A173A74"/>
    <w:rsid w:val="28C93633"/>
    <w:rsid w:val="3F502BFA"/>
    <w:rsid w:val="65783396"/>
    <w:rsid w:val="75C2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FE0824"/>
  <w15:docId w15:val="{D6A7FED5-90C1-4887-AD69-C51E77D7B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59" w:lineRule="auto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qFormat/>
    <w:rPr>
      <w:b/>
    </w:rPr>
  </w:style>
  <w:style w:type="character" w:styleId="af0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styleId="af2">
    <w:name w:val="Placeholder Text"/>
    <w:basedOn w:val="a0"/>
    <w:uiPriority w:val="99"/>
    <w:semiHidden/>
    <w:rPr>
      <w:color w:val="808080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d">
    <w:name w:val="批注主题 字符"/>
    <w:basedOn w:val="a4"/>
    <w:link w:val="ac"/>
    <w:uiPriority w:val="99"/>
    <w:semiHidden/>
    <w:qFormat/>
    <w:rPr>
      <w:rFonts w:ascii="Times New Roman" w:eastAsia="宋体" w:hAnsi="Times New Roman" w:cs="Times New Roman"/>
      <w:b/>
      <w:bCs/>
      <w:kern w:val="2"/>
      <w:sz w:val="21"/>
      <w:szCs w:val="24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Times New Roman" w:eastAsia="宋体" w:hAnsi="Times New Roman" w:cs="Times New Roman"/>
      <w:kern w:val="2"/>
      <w:sz w:val="18"/>
      <w:szCs w:val="18"/>
    </w:rPr>
  </w:style>
  <w:style w:type="paragraph" w:styleId="af3">
    <w:name w:val="List Paragraph"/>
    <w:basedOn w:val="a"/>
    <w:uiPriority w:val="99"/>
    <w:pPr>
      <w:ind w:firstLineChars="200" w:firstLine="420"/>
    </w:pPr>
  </w:style>
  <w:style w:type="paragraph" w:customStyle="1" w:styleId="1">
    <w:name w:val="修订1"/>
    <w:hidden/>
    <w:uiPriority w:val="99"/>
    <w:unhideWhenUsed/>
    <w:rPr>
      <w:kern w:val="2"/>
      <w:sz w:val="21"/>
      <w:szCs w:val="24"/>
    </w:rPr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4">
    <w:name w:val="Revision"/>
    <w:hidden/>
    <w:uiPriority w:val="99"/>
    <w:unhideWhenUsed/>
    <w:rsid w:val="001A6E1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3.xml><?xml version="1.0" encoding="utf-8"?>
<contractReview xmlns="http://schemas.wps.cn/vas-ai-hub/contract-review">
  <reviewItems>
    <reviewItem>
      <errorID>7459cc5f-c2bb-4686-93f6-e16435b42e4a</errorID>
      <errorWord>出</errorWord>
      <group>L1_Word</group>
      <groupName>字词问题</groupName>
      <ability>L2_Typo</ability>
      <abilityName>字词错误</abilityName>
      <candidateList>
        <item>出了</item>
      </candidateList>
      <explain/>
      <paraID>21163E80</paraID>
      <start>38</start>
      <end>39</end>
      <status>unmodified</status>
      <modifiedWord/>
      <trackRevisions>false</trackRevisions>
    </reviewItem>
    <reviewItem>
      <errorID>0498a646-e07f-4c9a-857b-f12a0243f26d</errorID>
      <errorWord>量</errorWord>
      <group>L1_Word</group>
      <groupName>字词问题</groupName>
      <ability>L2_Typo</ability>
      <abilityName>字词错误</abilityName>
      <candidateList>
        <item>量子</item>
      </candidateList>
      <explain/>
      <paraID>3F0BBD14</paraID>
      <start>185</start>
      <end>186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9A8C4C6-3DFA-48F3-8847-1AB4853787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603A6CC4-C935-49AC-80AB-965744AE142D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</dc:creator>
  <cp:lastModifiedBy>贾 学坤</cp:lastModifiedBy>
  <cp:revision>8</cp:revision>
  <cp:lastPrinted>2024-04-24T08:42:00Z</cp:lastPrinted>
  <dcterms:created xsi:type="dcterms:W3CDTF">2026-08-31T06:13:00Z</dcterms:created>
  <dcterms:modified xsi:type="dcterms:W3CDTF">2026-08-31T06:49:00Z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eyJoZGlkIjoiOGQwMzFkMjE3MDllYjkyZDBjNDc1MmY4MWQyMGY4NzgiLCJ1c2VySWQiOiI0OTU3NzMzNjUifQ==</vt:lpwstr>
  </property>
  <property fmtid="{D5CDD505-2E9C-101B-9397-08002B2CF9AE}" pid="4" name="ICV">
    <vt:lpwstr>3C82FDDFE6E74C4C927CEDF62E75ED3A_12</vt:lpwstr>
  </property>
</Properties>
</file>