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0F929" w14:textId="0DAD4F46" w:rsidR="00655039" w:rsidRPr="00B51A2D" w:rsidRDefault="00542EB8" w:rsidP="0028476C">
      <w:pPr>
        <w:tabs>
          <w:tab w:val="left" w:pos="7570"/>
        </w:tabs>
        <w:spacing w:before="1" w:line="360" w:lineRule="auto"/>
        <w:rPr>
          <w:rFonts w:asciiTheme="minorEastAsia" w:eastAsiaTheme="minorEastAsia" w:hAnsiTheme="minorEastAsia"/>
          <w:bCs/>
          <w:sz w:val="24"/>
          <w:szCs w:val="24"/>
        </w:rPr>
      </w:pPr>
      <w:r w:rsidRPr="00B51A2D">
        <w:rPr>
          <w:rFonts w:asciiTheme="minorEastAsia" w:eastAsiaTheme="minorEastAsia" w:hAnsiTheme="minorEastAsia" w:hint="eastAsia"/>
          <w:bCs/>
          <w:sz w:val="24"/>
          <w:szCs w:val="24"/>
        </w:rPr>
        <w:t>证券代</w:t>
      </w:r>
      <w:r w:rsidRPr="00ED5C0A">
        <w:rPr>
          <w:rFonts w:ascii="Times New Roman" w:eastAsiaTheme="minorEastAsia" w:hAnsi="Times New Roman" w:cs="Times New Roman"/>
          <w:bCs/>
          <w:sz w:val="24"/>
          <w:szCs w:val="24"/>
        </w:rPr>
        <w:t>码：</w:t>
      </w:r>
      <w:r w:rsidRPr="00ED5C0A">
        <w:rPr>
          <w:rFonts w:ascii="Times New Roman" w:eastAsiaTheme="minorEastAsia" w:hAnsi="Times New Roman" w:cs="Times New Roman"/>
          <w:bCs/>
          <w:sz w:val="24"/>
          <w:szCs w:val="24"/>
        </w:rPr>
        <w:t>688331</w:t>
      </w:r>
      <w:r w:rsidRPr="00B51A2D">
        <w:rPr>
          <w:rFonts w:asciiTheme="minorEastAsia" w:eastAsiaTheme="minorEastAsia" w:hAnsiTheme="minorEastAsia"/>
          <w:bCs/>
          <w:sz w:val="24"/>
          <w:szCs w:val="24"/>
        </w:rPr>
        <w:tab/>
      </w:r>
      <w:r w:rsidRPr="00B51A2D">
        <w:rPr>
          <w:rFonts w:asciiTheme="minorEastAsia" w:eastAsiaTheme="minorEastAsia" w:hAnsiTheme="minorEastAsia" w:hint="eastAsia"/>
          <w:bCs/>
          <w:sz w:val="24"/>
          <w:szCs w:val="24"/>
        </w:rPr>
        <w:t>证券简称：荣昌生物</w:t>
      </w:r>
    </w:p>
    <w:p w14:paraId="56A4CDC8" w14:textId="1FC1C1CA" w:rsidR="00C73CDA" w:rsidRPr="00ED5C0A" w:rsidRDefault="00542EB8" w:rsidP="00ED5C0A">
      <w:pPr>
        <w:pStyle w:val="a5"/>
        <w:spacing w:beforeLines="50" w:before="120" w:line="360" w:lineRule="auto"/>
        <w:ind w:right="-51"/>
        <w:jc w:val="center"/>
        <w:rPr>
          <w:rFonts w:asciiTheme="minorEastAsia" w:eastAsiaTheme="minorEastAsia" w:hAnsiTheme="minorEastAsia" w:cs="PMingLiU"/>
          <w:sz w:val="28"/>
          <w:szCs w:val="28"/>
        </w:rPr>
      </w:pPr>
      <w:r w:rsidRPr="00ED5C0A">
        <w:rPr>
          <w:rFonts w:asciiTheme="minorEastAsia" w:eastAsiaTheme="minorEastAsia" w:hAnsiTheme="minorEastAsia" w:cs="PMingLiU" w:hint="eastAsia"/>
          <w:sz w:val="28"/>
          <w:szCs w:val="28"/>
        </w:rPr>
        <w:t>荣昌生物制药（烟台）股份有限公司</w:t>
      </w:r>
    </w:p>
    <w:p w14:paraId="4A2F766A" w14:textId="554B5E2D" w:rsidR="00655039" w:rsidRPr="00ED5C0A" w:rsidRDefault="00542EB8" w:rsidP="00ED5C0A">
      <w:pPr>
        <w:pStyle w:val="a5"/>
        <w:spacing w:afterLines="50" w:after="120" w:line="360" w:lineRule="auto"/>
        <w:ind w:right="-51"/>
        <w:jc w:val="center"/>
        <w:rPr>
          <w:rFonts w:asciiTheme="minorEastAsia" w:eastAsiaTheme="minorEastAsia" w:hAnsiTheme="minorEastAsia" w:cs="PMingLiU"/>
          <w:sz w:val="28"/>
          <w:szCs w:val="28"/>
        </w:rPr>
      </w:pPr>
      <w:r w:rsidRPr="00ED5C0A">
        <w:rPr>
          <w:rFonts w:asciiTheme="minorEastAsia" w:eastAsiaTheme="minorEastAsia" w:hAnsiTheme="minorEastAsia" w:cs="PMingLiU" w:hint="eastAsia"/>
          <w:sz w:val="28"/>
          <w:szCs w:val="28"/>
        </w:rPr>
        <w:t>投资者关系活动记录表</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80"/>
        <w:gridCol w:w="2267"/>
        <w:gridCol w:w="5387"/>
      </w:tblGrid>
      <w:tr w:rsidR="00C73CDA" w:rsidRPr="00B51A2D" w14:paraId="3AECB67F" w14:textId="77777777" w:rsidTr="007268FD">
        <w:trPr>
          <w:trHeight w:val="480"/>
        </w:trPr>
        <w:tc>
          <w:tcPr>
            <w:tcW w:w="1980" w:type="dxa"/>
            <w:vMerge w:val="restart"/>
            <w:vAlign w:val="center"/>
          </w:tcPr>
          <w:p w14:paraId="0B024373" w14:textId="1C379C5D" w:rsidR="00C73CDA" w:rsidRPr="00B51A2D" w:rsidRDefault="00542EB8" w:rsidP="0094702A">
            <w:pPr>
              <w:pStyle w:val="TableParagraph"/>
              <w:spacing w:before="92" w:line="360" w:lineRule="auto"/>
              <w:ind w:left="90" w:right="80"/>
              <w:jc w:val="center"/>
              <w:rPr>
                <w:rFonts w:asciiTheme="minorEastAsia" w:eastAsiaTheme="minorEastAsia" w:hAnsiTheme="minorEastAsia"/>
                <w:sz w:val="24"/>
                <w:szCs w:val="24"/>
              </w:rPr>
            </w:pPr>
            <w:r w:rsidRPr="00B51A2D">
              <w:rPr>
                <w:rFonts w:asciiTheme="minorEastAsia" w:eastAsiaTheme="minorEastAsia" w:hAnsiTheme="minorEastAsia" w:hint="eastAsia"/>
                <w:b/>
                <w:color w:val="000007"/>
                <w:sz w:val="24"/>
                <w:szCs w:val="24"/>
              </w:rPr>
              <w:t>投资者关系活动类别</w:t>
            </w:r>
          </w:p>
        </w:tc>
        <w:tc>
          <w:tcPr>
            <w:tcW w:w="2267" w:type="dxa"/>
            <w:tcBorders>
              <w:bottom w:val="nil"/>
              <w:right w:val="nil"/>
            </w:tcBorders>
          </w:tcPr>
          <w:p w14:paraId="70E23FBB" w14:textId="6272CA3A" w:rsidR="00C73CDA" w:rsidRPr="00B51A2D" w:rsidRDefault="00F003B0" w:rsidP="0094702A">
            <w:pPr>
              <w:pStyle w:val="TableParagraph"/>
              <w:spacing w:before="84" w:line="360" w:lineRule="auto"/>
              <w:rPr>
                <w:rFonts w:asciiTheme="minorEastAsia" w:eastAsiaTheme="minorEastAsia" w:hAnsiTheme="minorEastAsia"/>
                <w:bCs/>
                <w:sz w:val="24"/>
                <w:szCs w:val="24"/>
              </w:rPr>
            </w:pPr>
            <w:r w:rsidRPr="00B51A2D">
              <w:rPr>
                <w:rFonts w:asciiTheme="minorEastAsia" w:eastAsiaTheme="minorEastAsia" w:hAnsiTheme="minorEastAsia" w:hint="eastAsia"/>
                <w:bCs/>
                <w:sz w:val="24"/>
                <w:szCs w:val="24"/>
              </w:rPr>
              <w:t>□</w:t>
            </w:r>
            <w:r w:rsidR="00542EB8" w:rsidRPr="00B51A2D">
              <w:rPr>
                <w:rFonts w:asciiTheme="minorEastAsia" w:eastAsiaTheme="minorEastAsia" w:hAnsiTheme="minorEastAsia" w:hint="eastAsia"/>
                <w:bCs/>
                <w:sz w:val="24"/>
                <w:szCs w:val="24"/>
              </w:rPr>
              <w:t>特定对象调研</w:t>
            </w:r>
          </w:p>
        </w:tc>
        <w:tc>
          <w:tcPr>
            <w:tcW w:w="5387" w:type="dxa"/>
            <w:tcBorders>
              <w:left w:val="nil"/>
              <w:bottom w:val="nil"/>
            </w:tcBorders>
          </w:tcPr>
          <w:p w14:paraId="32B3E88A" w14:textId="7E7B5B94" w:rsidR="00C73CDA" w:rsidRPr="00B51A2D" w:rsidRDefault="00360688" w:rsidP="0094702A">
            <w:pPr>
              <w:pStyle w:val="TableParagraph"/>
              <w:spacing w:before="84" w:line="360" w:lineRule="auto"/>
              <w:ind w:left="484"/>
              <w:rPr>
                <w:rFonts w:asciiTheme="minorEastAsia" w:eastAsiaTheme="minorEastAsia" w:hAnsiTheme="minorEastAsia"/>
                <w:bCs/>
                <w:sz w:val="24"/>
                <w:szCs w:val="24"/>
              </w:rPr>
            </w:pPr>
            <w:r w:rsidRPr="00B51A2D">
              <w:rPr>
                <w:rFonts w:asciiTheme="minorEastAsia" w:eastAsiaTheme="minorEastAsia" w:hAnsiTheme="minorEastAsia"/>
                <w:bCs/>
                <w:sz w:val="24"/>
                <w:szCs w:val="24"/>
              </w:rPr>
              <w:sym w:font="Wingdings 2" w:char="F052"/>
            </w:r>
            <w:r w:rsidR="00542EB8" w:rsidRPr="00B51A2D">
              <w:rPr>
                <w:rFonts w:asciiTheme="minorEastAsia" w:eastAsiaTheme="minorEastAsia" w:hAnsiTheme="minorEastAsia" w:hint="eastAsia"/>
                <w:bCs/>
                <w:sz w:val="24"/>
                <w:szCs w:val="24"/>
              </w:rPr>
              <w:t>分析</w:t>
            </w:r>
            <w:proofErr w:type="gramStart"/>
            <w:r w:rsidR="00542EB8" w:rsidRPr="00B51A2D">
              <w:rPr>
                <w:rFonts w:asciiTheme="minorEastAsia" w:eastAsiaTheme="minorEastAsia" w:hAnsiTheme="minorEastAsia" w:hint="eastAsia"/>
                <w:bCs/>
                <w:sz w:val="24"/>
                <w:szCs w:val="24"/>
              </w:rPr>
              <w:t>师会议</w:t>
            </w:r>
            <w:proofErr w:type="gramEnd"/>
          </w:p>
        </w:tc>
      </w:tr>
      <w:tr w:rsidR="00C73CDA" w:rsidRPr="00B51A2D" w14:paraId="09593E87" w14:textId="77777777" w:rsidTr="007268FD">
        <w:trPr>
          <w:trHeight w:val="468"/>
        </w:trPr>
        <w:tc>
          <w:tcPr>
            <w:tcW w:w="1980" w:type="dxa"/>
            <w:vMerge/>
            <w:vAlign w:val="center"/>
          </w:tcPr>
          <w:p w14:paraId="2622011A" w14:textId="602D9645" w:rsidR="00C73CDA" w:rsidRPr="00B51A2D" w:rsidRDefault="00C73CDA" w:rsidP="0094702A">
            <w:pPr>
              <w:pStyle w:val="TableParagraph"/>
              <w:spacing w:line="360" w:lineRule="auto"/>
              <w:ind w:left="10"/>
              <w:jc w:val="center"/>
              <w:rPr>
                <w:rFonts w:asciiTheme="minorEastAsia" w:eastAsiaTheme="minorEastAsia" w:hAnsiTheme="minorEastAsia"/>
                <w:b/>
                <w:sz w:val="24"/>
                <w:szCs w:val="24"/>
              </w:rPr>
            </w:pPr>
          </w:p>
        </w:tc>
        <w:tc>
          <w:tcPr>
            <w:tcW w:w="2267" w:type="dxa"/>
            <w:tcBorders>
              <w:top w:val="nil"/>
              <w:bottom w:val="nil"/>
              <w:right w:val="nil"/>
            </w:tcBorders>
          </w:tcPr>
          <w:p w14:paraId="0191098E" w14:textId="34520E9B" w:rsidR="00C73CDA" w:rsidRPr="00B51A2D" w:rsidRDefault="00542EB8" w:rsidP="0094702A">
            <w:pPr>
              <w:pStyle w:val="TableParagraph"/>
              <w:spacing w:before="72" w:line="360" w:lineRule="auto"/>
              <w:rPr>
                <w:rFonts w:asciiTheme="minorEastAsia" w:eastAsiaTheme="minorEastAsia" w:hAnsiTheme="minorEastAsia"/>
                <w:bCs/>
                <w:sz w:val="24"/>
                <w:szCs w:val="24"/>
              </w:rPr>
            </w:pPr>
            <w:r w:rsidRPr="00B51A2D">
              <w:rPr>
                <w:rFonts w:asciiTheme="minorEastAsia" w:eastAsiaTheme="minorEastAsia" w:hAnsiTheme="minorEastAsia" w:hint="eastAsia"/>
                <w:bCs/>
                <w:sz w:val="24"/>
                <w:szCs w:val="24"/>
              </w:rPr>
              <w:t>□媒体采访</w:t>
            </w:r>
          </w:p>
        </w:tc>
        <w:tc>
          <w:tcPr>
            <w:tcW w:w="5387" w:type="dxa"/>
            <w:tcBorders>
              <w:top w:val="nil"/>
              <w:left w:val="nil"/>
              <w:bottom w:val="nil"/>
            </w:tcBorders>
          </w:tcPr>
          <w:p w14:paraId="34284E86" w14:textId="312AA483" w:rsidR="00C73CDA" w:rsidRPr="00B51A2D" w:rsidRDefault="00360688" w:rsidP="0094702A">
            <w:pPr>
              <w:pStyle w:val="TableParagraph"/>
              <w:spacing w:before="72" w:line="360" w:lineRule="auto"/>
              <w:ind w:left="484"/>
              <w:rPr>
                <w:rFonts w:asciiTheme="minorEastAsia" w:eastAsiaTheme="minorEastAsia" w:hAnsiTheme="minorEastAsia"/>
                <w:bCs/>
                <w:sz w:val="24"/>
                <w:szCs w:val="24"/>
              </w:rPr>
            </w:pPr>
            <w:r w:rsidRPr="00B51A2D">
              <w:rPr>
                <w:rFonts w:asciiTheme="minorEastAsia" w:eastAsiaTheme="minorEastAsia" w:hAnsiTheme="minorEastAsia" w:hint="eastAsia"/>
                <w:bCs/>
                <w:sz w:val="24"/>
                <w:szCs w:val="24"/>
              </w:rPr>
              <w:t>□</w:t>
            </w:r>
            <w:r w:rsidR="00542EB8" w:rsidRPr="00B51A2D">
              <w:rPr>
                <w:rFonts w:asciiTheme="minorEastAsia" w:eastAsiaTheme="minorEastAsia" w:hAnsiTheme="minorEastAsia" w:hint="eastAsia"/>
                <w:bCs/>
                <w:sz w:val="24"/>
                <w:szCs w:val="24"/>
              </w:rPr>
              <w:t>业绩说明会</w:t>
            </w:r>
          </w:p>
        </w:tc>
      </w:tr>
      <w:tr w:rsidR="00C73CDA" w:rsidRPr="00B51A2D" w14:paraId="1FE6FBD3" w14:textId="77777777" w:rsidTr="007268FD">
        <w:trPr>
          <w:trHeight w:val="467"/>
        </w:trPr>
        <w:tc>
          <w:tcPr>
            <w:tcW w:w="1980" w:type="dxa"/>
            <w:vMerge/>
            <w:vAlign w:val="center"/>
          </w:tcPr>
          <w:p w14:paraId="3FC089D6" w14:textId="06813B30" w:rsidR="00C73CDA" w:rsidRPr="00B51A2D" w:rsidRDefault="00C73CDA" w:rsidP="0094702A">
            <w:pPr>
              <w:pStyle w:val="TableParagraph"/>
              <w:spacing w:line="360" w:lineRule="auto"/>
              <w:ind w:left="10"/>
              <w:jc w:val="center"/>
              <w:rPr>
                <w:rFonts w:asciiTheme="minorEastAsia" w:eastAsiaTheme="minorEastAsia" w:hAnsiTheme="minorEastAsia"/>
                <w:b/>
                <w:sz w:val="24"/>
                <w:szCs w:val="24"/>
              </w:rPr>
            </w:pPr>
          </w:p>
        </w:tc>
        <w:tc>
          <w:tcPr>
            <w:tcW w:w="2267" w:type="dxa"/>
            <w:tcBorders>
              <w:top w:val="nil"/>
              <w:bottom w:val="nil"/>
              <w:right w:val="nil"/>
            </w:tcBorders>
          </w:tcPr>
          <w:p w14:paraId="5874AF32" w14:textId="280F11F3" w:rsidR="00C73CDA" w:rsidRPr="00B51A2D" w:rsidRDefault="00542EB8" w:rsidP="0094702A">
            <w:pPr>
              <w:pStyle w:val="TableParagraph"/>
              <w:spacing w:before="72" w:line="360" w:lineRule="auto"/>
              <w:rPr>
                <w:rFonts w:asciiTheme="minorEastAsia" w:eastAsiaTheme="minorEastAsia" w:hAnsiTheme="minorEastAsia"/>
                <w:bCs/>
                <w:sz w:val="24"/>
                <w:szCs w:val="24"/>
              </w:rPr>
            </w:pPr>
            <w:r w:rsidRPr="00B51A2D">
              <w:rPr>
                <w:rFonts w:asciiTheme="minorEastAsia" w:eastAsiaTheme="minorEastAsia" w:hAnsiTheme="minorEastAsia" w:hint="eastAsia"/>
                <w:bCs/>
                <w:sz w:val="24"/>
                <w:szCs w:val="24"/>
              </w:rPr>
              <w:t>□新闻发布会</w:t>
            </w:r>
          </w:p>
        </w:tc>
        <w:tc>
          <w:tcPr>
            <w:tcW w:w="5387" w:type="dxa"/>
            <w:tcBorders>
              <w:top w:val="nil"/>
              <w:left w:val="nil"/>
              <w:bottom w:val="nil"/>
            </w:tcBorders>
          </w:tcPr>
          <w:p w14:paraId="0F71E83C" w14:textId="6ABEFE83" w:rsidR="00C73CDA" w:rsidRPr="00B51A2D" w:rsidRDefault="002767E5" w:rsidP="0094702A">
            <w:pPr>
              <w:pStyle w:val="TableParagraph"/>
              <w:spacing w:before="72" w:line="360" w:lineRule="auto"/>
              <w:ind w:left="484"/>
              <w:rPr>
                <w:rFonts w:asciiTheme="minorEastAsia" w:eastAsiaTheme="minorEastAsia" w:hAnsiTheme="minorEastAsia"/>
                <w:bCs/>
                <w:sz w:val="24"/>
                <w:szCs w:val="24"/>
              </w:rPr>
            </w:pPr>
            <w:r w:rsidRPr="00B51A2D">
              <w:rPr>
                <w:rFonts w:asciiTheme="minorEastAsia" w:eastAsiaTheme="minorEastAsia" w:hAnsiTheme="minorEastAsia" w:hint="eastAsia"/>
                <w:bCs/>
                <w:sz w:val="24"/>
                <w:szCs w:val="24"/>
              </w:rPr>
              <w:t>□</w:t>
            </w:r>
            <w:r w:rsidR="00542EB8" w:rsidRPr="00B51A2D">
              <w:rPr>
                <w:rFonts w:asciiTheme="minorEastAsia" w:eastAsiaTheme="minorEastAsia" w:hAnsiTheme="minorEastAsia" w:hint="eastAsia"/>
                <w:bCs/>
                <w:sz w:val="24"/>
                <w:szCs w:val="24"/>
              </w:rPr>
              <w:t>路演活动</w:t>
            </w:r>
          </w:p>
        </w:tc>
      </w:tr>
      <w:tr w:rsidR="00C73CDA" w:rsidRPr="00B51A2D" w14:paraId="57507543" w14:textId="77777777" w:rsidTr="007268FD">
        <w:trPr>
          <w:trHeight w:val="479"/>
        </w:trPr>
        <w:tc>
          <w:tcPr>
            <w:tcW w:w="1980" w:type="dxa"/>
            <w:vMerge/>
            <w:vAlign w:val="center"/>
          </w:tcPr>
          <w:p w14:paraId="7B577FB3" w14:textId="77777777" w:rsidR="00C73CDA" w:rsidRPr="00B51A2D" w:rsidRDefault="00C73CDA" w:rsidP="0094702A">
            <w:pPr>
              <w:pStyle w:val="TableParagraph"/>
              <w:spacing w:line="360" w:lineRule="auto"/>
              <w:ind w:left="0"/>
              <w:rPr>
                <w:rFonts w:asciiTheme="minorEastAsia" w:eastAsiaTheme="minorEastAsia" w:hAnsiTheme="minorEastAsia"/>
                <w:sz w:val="24"/>
                <w:szCs w:val="24"/>
              </w:rPr>
            </w:pPr>
          </w:p>
        </w:tc>
        <w:tc>
          <w:tcPr>
            <w:tcW w:w="2267" w:type="dxa"/>
            <w:tcBorders>
              <w:top w:val="nil"/>
              <w:right w:val="nil"/>
            </w:tcBorders>
          </w:tcPr>
          <w:p w14:paraId="66CB031E" w14:textId="36AE159A" w:rsidR="00C73CDA" w:rsidRPr="00B51A2D" w:rsidRDefault="003A6E37" w:rsidP="0094702A">
            <w:pPr>
              <w:pStyle w:val="TableParagraph"/>
              <w:spacing w:before="72" w:line="360" w:lineRule="auto"/>
              <w:rPr>
                <w:rFonts w:asciiTheme="minorEastAsia" w:eastAsiaTheme="minorEastAsia" w:hAnsiTheme="minorEastAsia"/>
                <w:bCs/>
                <w:sz w:val="24"/>
                <w:szCs w:val="24"/>
              </w:rPr>
            </w:pPr>
            <w:r w:rsidRPr="00B51A2D">
              <w:rPr>
                <w:rFonts w:asciiTheme="minorEastAsia" w:eastAsiaTheme="minorEastAsia" w:hAnsiTheme="minorEastAsia" w:hint="eastAsia"/>
                <w:bCs/>
                <w:sz w:val="24"/>
                <w:szCs w:val="24"/>
              </w:rPr>
              <w:t>□</w:t>
            </w:r>
            <w:r w:rsidR="00542EB8" w:rsidRPr="00B51A2D">
              <w:rPr>
                <w:rFonts w:asciiTheme="minorEastAsia" w:eastAsiaTheme="minorEastAsia" w:hAnsiTheme="minorEastAsia" w:hint="eastAsia"/>
                <w:bCs/>
                <w:sz w:val="24"/>
                <w:szCs w:val="24"/>
              </w:rPr>
              <w:t>现场参观</w:t>
            </w:r>
          </w:p>
        </w:tc>
        <w:tc>
          <w:tcPr>
            <w:tcW w:w="5387" w:type="dxa"/>
            <w:tcBorders>
              <w:top w:val="nil"/>
              <w:left w:val="nil"/>
            </w:tcBorders>
          </w:tcPr>
          <w:p w14:paraId="154370F0" w14:textId="73F05C03" w:rsidR="00C73CDA" w:rsidRPr="00B51A2D" w:rsidRDefault="00360688" w:rsidP="0094702A">
            <w:pPr>
              <w:pStyle w:val="TableParagraph"/>
              <w:spacing w:before="72" w:line="360" w:lineRule="auto"/>
              <w:ind w:left="484"/>
              <w:rPr>
                <w:rFonts w:asciiTheme="minorEastAsia" w:eastAsiaTheme="minorEastAsia" w:hAnsiTheme="minorEastAsia"/>
                <w:bCs/>
                <w:sz w:val="24"/>
                <w:szCs w:val="24"/>
              </w:rPr>
            </w:pPr>
            <w:r w:rsidRPr="00B51A2D">
              <w:rPr>
                <w:rFonts w:asciiTheme="minorEastAsia" w:eastAsiaTheme="minorEastAsia" w:hAnsiTheme="minorEastAsia"/>
                <w:bCs/>
                <w:sz w:val="24"/>
                <w:szCs w:val="24"/>
              </w:rPr>
              <w:sym w:font="Wingdings 2" w:char="F052"/>
            </w:r>
            <w:r w:rsidR="00542EB8" w:rsidRPr="00B51A2D">
              <w:rPr>
                <w:rFonts w:asciiTheme="minorEastAsia" w:eastAsiaTheme="minorEastAsia" w:hAnsiTheme="minorEastAsia" w:hint="eastAsia"/>
                <w:bCs/>
                <w:sz w:val="24"/>
                <w:szCs w:val="24"/>
              </w:rPr>
              <w:t>其他</w:t>
            </w:r>
          </w:p>
        </w:tc>
      </w:tr>
      <w:tr w:rsidR="00655039" w:rsidRPr="00B51A2D" w14:paraId="08B3617C" w14:textId="77777777" w:rsidTr="00BF761E">
        <w:trPr>
          <w:trHeight w:val="841"/>
        </w:trPr>
        <w:tc>
          <w:tcPr>
            <w:tcW w:w="1980" w:type="dxa"/>
            <w:vAlign w:val="center"/>
          </w:tcPr>
          <w:p w14:paraId="1956158A" w14:textId="5499E676" w:rsidR="00655039" w:rsidRPr="00B51A2D" w:rsidRDefault="00542EB8" w:rsidP="0094702A">
            <w:pPr>
              <w:pStyle w:val="TableParagraph"/>
              <w:spacing w:before="1" w:line="360" w:lineRule="auto"/>
              <w:ind w:left="90" w:right="78"/>
              <w:jc w:val="center"/>
              <w:rPr>
                <w:rFonts w:asciiTheme="minorEastAsia" w:eastAsiaTheme="minorEastAsia" w:hAnsiTheme="minorEastAsia"/>
                <w:b/>
                <w:sz w:val="24"/>
                <w:szCs w:val="24"/>
              </w:rPr>
            </w:pPr>
            <w:r w:rsidRPr="00B51A2D">
              <w:rPr>
                <w:rFonts w:asciiTheme="minorEastAsia" w:eastAsiaTheme="minorEastAsia" w:hAnsiTheme="minorEastAsia" w:hint="eastAsia"/>
                <w:b/>
                <w:color w:val="000007"/>
                <w:sz w:val="24"/>
                <w:szCs w:val="24"/>
              </w:rPr>
              <w:t>参与单位名称</w:t>
            </w:r>
          </w:p>
        </w:tc>
        <w:tc>
          <w:tcPr>
            <w:tcW w:w="7654" w:type="dxa"/>
            <w:gridSpan w:val="2"/>
            <w:vAlign w:val="center"/>
          </w:tcPr>
          <w:p w14:paraId="168508E8" w14:textId="438608EF" w:rsidR="0007793F" w:rsidRPr="007C590C" w:rsidRDefault="006B693B" w:rsidP="009642F2">
            <w:pPr>
              <w:pStyle w:val="TableParagraph"/>
              <w:spacing w:before="120" w:after="120" w:line="360" w:lineRule="auto"/>
              <w:ind w:rightChars="22" w:right="48"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华泰证券、兴业证券、</w:t>
            </w:r>
            <w:proofErr w:type="gramStart"/>
            <w:r w:rsidR="00844A17">
              <w:rPr>
                <w:rFonts w:ascii="Times New Roman" w:eastAsiaTheme="minorEastAsia" w:hAnsi="Times New Roman" w:cs="Times New Roman" w:hint="eastAsia"/>
                <w:bCs/>
                <w:sz w:val="24"/>
                <w:szCs w:val="24"/>
              </w:rPr>
              <w:t>浙商证券</w:t>
            </w:r>
            <w:proofErr w:type="gramEnd"/>
            <w:r w:rsidR="00844A17">
              <w:rPr>
                <w:rFonts w:ascii="Times New Roman" w:eastAsiaTheme="minorEastAsia" w:hAnsi="Times New Roman" w:cs="Times New Roman" w:hint="eastAsia"/>
                <w:bCs/>
                <w:sz w:val="24"/>
                <w:szCs w:val="24"/>
              </w:rPr>
              <w:t>、国泰海通、东吴证券、国金证券、西部证券、中泰证券、东方财富、国联民生、开源证券、华西证券、中信建投、中金公司、中信证券</w:t>
            </w:r>
            <w:r w:rsidR="00F0772C">
              <w:rPr>
                <w:rFonts w:ascii="Times New Roman" w:eastAsiaTheme="minorEastAsia" w:hAnsi="Times New Roman" w:cs="Times New Roman" w:hint="eastAsia"/>
                <w:bCs/>
                <w:sz w:val="24"/>
                <w:szCs w:val="24"/>
              </w:rPr>
              <w:t>、</w:t>
            </w:r>
            <w:r w:rsidR="00CA6F4C">
              <w:rPr>
                <w:rFonts w:ascii="Times New Roman" w:eastAsiaTheme="minorEastAsia" w:hAnsi="Times New Roman" w:cs="Times New Roman" w:hint="eastAsia"/>
                <w:bCs/>
                <w:sz w:val="24"/>
                <w:szCs w:val="24"/>
              </w:rPr>
              <w:t>国信证券</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上海鑫垣私募</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山证资</w:t>
            </w:r>
            <w:proofErr w:type="gramEnd"/>
            <w:r w:rsidR="009642F2" w:rsidRPr="009642F2">
              <w:rPr>
                <w:rFonts w:ascii="Times New Roman" w:eastAsiaTheme="minorEastAsia" w:hAnsi="Times New Roman" w:cs="Times New Roman" w:hint="eastAsia"/>
                <w:bCs/>
                <w:sz w:val="24"/>
                <w:szCs w:val="24"/>
              </w:rPr>
              <w:t>管</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bCs/>
                <w:sz w:val="24"/>
                <w:szCs w:val="24"/>
              </w:rPr>
              <w:t>Millennium Capital</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上海昶享资产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齐家资产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广发证券</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申万宏源</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申万菱信基金</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湖南长心私</w:t>
            </w:r>
            <w:proofErr w:type="gramEnd"/>
            <w:r w:rsidR="009642F2" w:rsidRPr="009642F2">
              <w:rPr>
                <w:rFonts w:ascii="Times New Roman" w:eastAsiaTheme="minorEastAsia" w:hAnsi="Times New Roman" w:cs="Times New Roman" w:hint="eastAsia"/>
                <w:bCs/>
                <w:sz w:val="24"/>
                <w:szCs w:val="24"/>
              </w:rPr>
              <w:t>募</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上海斯诺波投资</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上海恒穗资</w:t>
            </w:r>
            <w:proofErr w:type="gramEnd"/>
            <w:r w:rsidR="009642F2" w:rsidRPr="009642F2">
              <w:rPr>
                <w:rFonts w:ascii="Times New Roman" w:eastAsiaTheme="minorEastAsia" w:hAnsi="Times New Roman" w:cs="Times New Roman" w:hint="eastAsia"/>
                <w:bCs/>
                <w:sz w:val="24"/>
                <w:szCs w:val="24"/>
              </w:rPr>
              <w:t>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巨杉资产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国融基金</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上海谦璞投</w:t>
            </w:r>
            <w:proofErr w:type="gramEnd"/>
            <w:r w:rsidR="009642F2" w:rsidRPr="009642F2">
              <w:rPr>
                <w:rFonts w:ascii="Times New Roman" w:eastAsiaTheme="minorEastAsia" w:hAnsi="Times New Roman" w:cs="Times New Roman" w:hint="eastAsia"/>
                <w:bCs/>
                <w:sz w:val="24"/>
                <w:szCs w:val="24"/>
              </w:rPr>
              <w:t>资</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广州罗爵资产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上海弢盛资产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bCs/>
                <w:sz w:val="24"/>
                <w:szCs w:val="24"/>
              </w:rPr>
              <w:t>HSBCJT</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上海摩旗投</w:t>
            </w:r>
            <w:proofErr w:type="gramEnd"/>
            <w:r w:rsidR="009642F2" w:rsidRPr="009642F2">
              <w:rPr>
                <w:rFonts w:ascii="Times New Roman" w:eastAsiaTheme="minorEastAsia" w:hAnsi="Times New Roman" w:cs="Times New Roman" w:hint="eastAsia"/>
                <w:bCs/>
                <w:sz w:val="24"/>
                <w:szCs w:val="24"/>
              </w:rPr>
              <w:t>资</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摩根基金</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深圳尚诚资</w:t>
            </w:r>
            <w:proofErr w:type="gramEnd"/>
            <w:r w:rsidR="009642F2" w:rsidRPr="009642F2">
              <w:rPr>
                <w:rFonts w:ascii="Times New Roman" w:eastAsiaTheme="minorEastAsia" w:hAnsi="Times New Roman" w:cs="Times New Roman" w:hint="eastAsia"/>
                <w:bCs/>
                <w:sz w:val="24"/>
                <w:szCs w:val="24"/>
              </w:rPr>
              <w:t>产</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北京永域资</w:t>
            </w:r>
            <w:proofErr w:type="gramEnd"/>
            <w:r w:rsidR="009642F2" w:rsidRPr="009642F2">
              <w:rPr>
                <w:rFonts w:ascii="Times New Roman" w:eastAsiaTheme="minorEastAsia" w:hAnsi="Times New Roman" w:cs="Times New Roman" w:hint="eastAsia"/>
                <w:bCs/>
                <w:sz w:val="24"/>
                <w:szCs w:val="24"/>
              </w:rPr>
              <w:t>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摩根士丹利国际银行（中国）</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嘉实基金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中银国际研究</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创金</w:t>
            </w:r>
            <w:proofErr w:type="gramEnd"/>
            <w:r w:rsidR="009642F2" w:rsidRPr="009642F2">
              <w:rPr>
                <w:rFonts w:ascii="Times New Roman" w:eastAsiaTheme="minorEastAsia" w:hAnsi="Times New Roman" w:cs="Times New Roman" w:hint="eastAsia"/>
                <w:bCs/>
                <w:sz w:val="24"/>
                <w:szCs w:val="24"/>
              </w:rPr>
              <w:t>合信基金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中国人寿养老保险</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中国东方国际资产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博时基金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碧云资本</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路博迈基金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中国人保资产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德邦基金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野村东方国际证券</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建信理财</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太平洋资产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银河基金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中银基金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国联安基金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天治基金</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保银投资</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华安基金</w:t>
            </w:r>
            <w:r w:rsidR="009642F2">
              <w:rPr>
                <w:rFonts w:ascii="Times New Roman" w:eastAsiaTheme="minorEastAsia" w:hAnsi="Times New Roman" w:cs="Times New Roman" w:hint="eastAsia"/>
                <w:bCs/>
                <w:sz w:val="24"/>
                <w:szCs w:val="24"/>
              </w:rPr>
              <w:t>、</w:t>
            </w:r>
            <w:proofErr w:type="gramStart"/>
            <w:r w:rsidR="009642F2" w:rsidRPr="009642F2">
              <w:rPr>
                <w:rFonts w:ascii="Times New Roman" w:eastAsiaTheme="minorEastAsia" w:hAnsi="Times New Roman" w:cs="Times New Roman" w:hint="eastAsia"/>
                <w:bCs/>
                <w:sz w:val="24"/>
                <w:szCs w:val="24"/>
              </w:rPr>
              <w:t>红思</w:t>
            </w:r>
            <w:proofErr w:type="gramEnd"/>
            <w:r w:rsidR="009642F2" w:rsidRPr="009642F2">
              <w:rPr>
                <w:rFonts w:ascii="Times New Roman" w:eastAsiaTheme="minorEastAsia" w:hAnsi="Times New Roman" w:cs="Times New Roman" w:hint="eastAsia"/>
                <w:bCs/>
                <w:sz w:val="24"/>
                <w:szCs w:val="24"/>
              </w:rPr>
              <w:t>客资产</w:t>
            </w:r>
            <w:r w:rsidR="009642F2">
              <w:rPr>
                <w:rFonts w:ascii="Times New Roman" w:eastAsiaTheme="minorEastAsia" w:hAnsi="Times New Roman" w:cs="Times New Roman" w:hint="eastAsia"/>
                <w:bCs/>
                <w:sz w:val="24"/>
                <w:szCs w:val="24"/>
              </w:rPr>
              <w:t>、</w:t>
            </w:r>
            <w:r w:rsidR="009642F2" w:rsidRPr="009642F2">
              <w:rPr>
                <w:rFonts w:ascii="Times New Roman" w:eastAsiaTheme="minorEastAsia" w:hAnsi="Times New Roman" w:cs="Times New Roman" w:hint="eastAsia"/>
                <w:bCs/>
                <w:sz w:val="24"/>
                <w:szCs w:val="24"/>
              </w:rPr>
              <w:t>广州瑞民投资</w:t>
            </w:r>
            <w:r w:rsidR="00D42AAD">
              <w:rPr>
                <w:rFonts w:ascii="Times New Roman" w:eastAsiaTheme="minorEastAsia" w:hAnsi="Times New Roman" w:cs="Times New Roman" w:hint="eastAsia"/>
                <w:bCs/>
                <w:sz w:val="24"/>
                <w:szCs w:val="24"/>
              </w:rPr>
              <w:t>等</w:t>
            </w:r>
            <w:r w:rsidR="00D42AAD">
              <w:rPr>
                <w:rFonts w:ascii="Times New Roman" w:eastAsiaTheme="minorEastAsia" w:hAnsi="Times New Roman" w:cs="Times New Roman"/>
                <w:bCs/>
                <w:sz w:val="24"/>
                <w:szCs w:val="24"/>
              </w:rPr>
              <w:t>5</w:t>
            </w:r>
            <w:r w:rsidR="00D42AAD" w:rsidRPr="00D42AAD">
              <w:rPr>
                <w:rFonts w:ascii="Times New Roman" w:eastAsiaTheme="minorEastAsia" w:hAnsi="Times New Roman" w:cs="Times New Roman"/>
                <w:bCs/>
                <w:sz w:val="24"/>
                <w:szCs w:val="24"/>
              </w:rPr>
              <w:t>00</w:t>
            </w:r>
            <w:r w:rsidR="00D42AAD" w:rsidRPr="00D42AAD">
              <w:rPr>
                <w:rFonts w:ascii="Times New Roman" w:eastAsiaTheme="minorEastAsia" w:hAnsi="Times New Roman" w:cs="Times New Roman"/>
                <w:bCs/>
                <w:sz w:val="24"/>
                <w:szCs w:val="24"/>
              </w:rPr>
              <w:t>余位机构或</w:t>
            </w:r>
            <w:r w:rsidR="00D42AAD" w:rsidRPr="00D42AAD">
              <w:rPr>
                <w:rFonts w:ascii="Times New Roman" w:eastAsiaTheme="minorEastAsia" w:hAnsi="Times New Roman" w:cs="Times New Roman" w:hint="eastAsia"/>
                <w:bCs/>
                <w:sz w:val="24"/>
                <w:szCs w:val="24"/>
              </w:rPr>
              <w:t>个人投资者。</w:t>
            </w:r>
          </w:p>
        </w:tc>
      </w:tr>
      <w:tr w:rsidR="00655039" w:rsidRPr="00B51A2D" w14:paraId="07FFE392" w14:textId="77777777" w:rsidTr="00360688">
        <w:trPr>
          <w:trHeight w:val="1086"/>
        </w:trPr>
        <w:tc>
          <w:tcPr>
            <w:tcW w:w="1980" w:type="dxa"/>
            <w:vAlign w:val="center"/>
          </w:tcPr>
          <w:p w14:paraId="64AF842C" w14:textId="5EA81B7E" w:rsidR="00655039" w:rsidRPr="00B51A2D" w:rsidRDefault="00542EB8" w:rsidP="0094702A">
            <w:pPr>
              <w:pStyle w:val="TableParagraph"/>
              <w:spacing w:before="140" w:line="360" w:lineRule="auto"/>
              <w:ind w:left="90" w:right="80"/>
              <w:jc w:val="center"/>
              <w:rPr>
                <w:rFonts w:asciiTheme="minorEastAsia" w:eastAsiaTheme="minorEastAsia" w:hAnsiTheme="minorEastAsia"/>
                <w:b/>
                <w:sz w:val="24"/>
                <w:szCs w:val="24"/>
              </w:rPr>
            </w:pPr>
            <w:r w:rsidRPr="00B51A2D">
              <w:rPr>
                <w:rFonts w:asciiTheme="minorEastAsia" w:eastAsiaTheme="minorEastAsia" w:hAnsiTheme="minorEastAsia" w:hint="eastAsia"/>
                <w:b/>
                <w:color w:val="000007"/>
                <w:sz w:val="24"/>
                <w:szCs w:val="24"/>
              </w:rPr>
              <w:t>时间</w:t>
            </w:r>
          </w:p>
        </w:tc>
        <w:tc>
          <w:tcPr>
            <w:tcW w:w="7654" w:type="dxa"/>
            <w:gridSpan w:val="2"/>
            <w:vAlign w:val="center"/>
          </w:tcPr>
          <w:p w14:paraId="13E03133" w14:textId="77E6AD18" w:rsidR="001025B2" w:rsidRDefault="001025B2" w:rsidP="001025B2">
            <w:pPr>
              <w:pStyle w:val="TableParagraph"/>
              <w:spacing w:before="78"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2026</w:t>
            </w:r>
            <w:r>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sz w:val="24"/>
                <w:szCs w:val="24"/>
              </w:rPr>
              <w:t>8</w:t>
            </w:r>
            <w:r>
              <w:rPr>
                <w:rFonts w:ascii="Times New Roman" w:eastAsiaTheme="minorEastAsia" w:hAnsi="Times New Roman" w:cs="Times New Roman" w:hint="eastAsia"/>
                <w:sz w:val="24"/>
                <w:szCs w:val="24"/>
              </w:rPr>
              <w:t>月</w:t>
            </w:r>
            <w:r>
              <w:rPr>
                <w:rFonts w:ascii="Times New Roman" w:eastAsiaTheme="minorEastAsia" w:hAnsi="Times New Roman" w:cs="Times New Roman" w:hint="eastAsia"/>
                <w:sz w:val="24"/>
                <w:szCs w:val="24"/>
              </w:rPr>
              <w:t>2</w:t>
            </w:r>
            <w:r w:rsidR="00CD5DDF">
              <w:rPr>
                <w:rFonts w:ascii="Times New Roman" w:eastAsiaTheme="minorEastAsia" w:hAnsi="Times New Roman" w:cs="Times New Roman"/>
                <w:sz w:val="24"/>
                <w:szCs w:val="24"/>
              </w:rPr>
              <w:t>5</w:t>
            </w:r>
            <w:r>
              <w:rPr>
                <w:rFonts w:ascii="Times New Roman" w:eastAsiaTheme="minorEastAsia" w:hAnsi="Times New Roman" w:cs="Times New Roman" w:hint="eastAsia"/>
                <w:sz w:val="24"/>
                <w:szCs w:val="24"/>
              </w:rPr>
              <w:t>日、</w:t>
            </w:r>
            <w:r w:rsidR="00360688">
              <w:rPr>
                <w:rFonts w:ascii="Times New Roman" w:eastAsiaTheme="minorEastAsia" w:hAnsi="Times New Roman" w:cs="Times New Roman"/>
                <w:sz w:val="24"/>
                <w:szCs w:val="24"/>
              </w:rPr>
              <w:t>2026</w:t>
            </w:r>
            <w:r w:rsidR="00360688">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sz w:val="24"/>
                <w:szCs w:val="24"/>
              </w:rPr>
              <w:t>8</w:t>
            </w:r>
            <w:r w:rsidR="00360688">
              <w:rPr>
                <w:rFonts w:ascii="Times New Roman" w:eastAsiaTheme="minorEastAsia" w:hAnsi="Times New Roman" w:cs="Times New Roman" w:hint="eastAsia"/>
                <w:sz w:val="24"/>
                <w:szCs w:val="24"/>
              </w:rPr>
              <w:t>月</w:t>
            </w:r>
            <w:r w:rsidR="00CD5DDF">
              <w:rPr>
                <w:rFonts w:ascii="Times New Roman" w:eastAsiaTheme="minorEastAsia" w:hAnsi="Times New Roman" w:cs="Times New Roman" w:hint="eastAsia"/>
                <w:sz w:val="24"/>
                <w:szCs w:val="24"/>
              </w:rPr>
              <w:t>2</w:t>
            </w:r>
            <w:r w:rsidR="00CD5DDF">
              <w:rPr>
                <w:rFonts w:ascii="Times New Roman" w:eastAsiaTheme="minorEastAsia" w:hAnsi="Times New Roman" w:cs="Times New Roman"/>
                <w:sz w:val="24"/>
                <w:szCs w:val="24"/>
              </w:rPr>
              <w:t>6</w:t>
            </w:r>
            <w:r w:rsidR="00360688">
              <w:rPr>
                <w:rFonts w:ascii="Times New Roman" w:eastAsiaTheme="minorEastAsia" w:hAnsi="Times New Roman" w:cs="Times New Roman" w:hint="eastAsia"/>
                <w:sz w:val="24"/>
                <w:szCs w:val="24"/>
              </w:rPr>
              <w:t>日、</w:t>
            </w:r>
            <w:r w:rsidR="00360688">
              <w:rPr>
                <w:rFonts w:ascii="Times New Roman" w:eastAsiaTheme="minorEastAsia" w:hAnsi="Times New Roman" w:cs="Times New Roman" w:hint="eastAsia"/>
                <w:sz w:val="24"/>
                <w:szCs w:val="24"/>
              </w:rPr>
              <w:t>2</w:t>
            </w:r>
            <w:r w:rsidR="00360688">
              <w:rPr>
                <w:rFonts w:ascii="Times New Roman" w:eastAsiaTheme="minorEastAsia" w:hAnsi="Times New Roman" w:cs="Times New Roman"/>
                <w:sz w:val="24"/>
                <w:szCs w:val="24"/>
              </w:rPr>
              <w:t>026</w:t>
            </w:r>
            <w:r w:rsidR="00360688">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sz w:val="24"/>
                <w:szCs w:val="24"/>
              </w:rPr>
              <w:t>8</w:t>
            </w:r>
            <w:r w:rsidR="00360688">
              <w:rPr>
                <w:rFonts w:ascii="Times New Roman" w:eastAsiaTheme="minorEastAsia" w:hAnsi="Times New Roman" w:cs="Times New Roman" w:hint="eastAsia"/>
                <w:sz w:val="24"/>
                <w:szCs w:val="24"/>
              </w:rPr>
              <w:t>月</w:t>
            </w:r>
            <w:r w:rsidR="00CD5DDF">
              <w:rPr>
                <w:rFonts w:ascii="Times New Roman" w:eastAsiaTheme="minorEastAsia" w:hAnsi="Times New Roman" w:cs="Times New Roman" w:hint="eastAsia"/>
                <w:sz w:val="24"/>
                <w:szCs w:val="24"/>
              </w:rPr>
              <w:t>2</w:t>
            </w:r>
            <w:r w:rsidR="00CD5DDF">
              <w:rPr>
                <w:rFonts w:ascii="Times New Roman" w:eastAsiaTheme="minorEastAsia" w:hAnsi="Times New Roman" w:cs="Times New Roman"/>
                <w:sz w:val="24"/>
                <w:szCs w:val="24"/>
              </w:rPr>
              <w:t>7</w:t>
            </w:r>
            <w:r w:rsidR="00360688">
              <w:rPr>
                <w:rFonts w:ascii="Times New Roman" w:eastAsiaTheme="minorEastAsia" w:hAnsi="Times New Roman" w:cs="Times New Roman" w:hint="eastAsia"/>
                <w:sz w:val="24"/>
                <w:szCs w:val="24"/>
              </w:rPr>
              <w:t>日、</w:t>
            </w:r>
            <w:r w:rsidR="00360688">
              <w:rPr>
                <w:rFonts w:ascii="Times New Roman" w:eastAsiaTheme="minorEastAsia" w:hAnsi="Times New Roman" w:cs="Times New Roman" w:hint="eastAsia"/>
                <w:sz w:val="24"/>
                <w:szCs w:val="24"/>
              </w:rPr>
              <w:t>2</w:t>
            </w:r>
            <w:r w:rsidR="00360688">
              <w:rPr>
                <w:rFonts w:ascii="Times New Roman" w:eastAsiaTheme="minorEastAsia" w:hAnsi="Times New Roman" w:cs="Times New Roman"/>
                <w:sz w:val="24"/>
                <w:szCs w:val="24"/>
              </w:rPr>
              <w:t>026</w:t>
            </w:r>
            <w:r w:rsidR="00360688">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hint="eastAsia"/>
                <w:sz w:val="24"/>
                <w:szCs w:val="24"/>
              </w:rPr>
              <w:t>8</w:t>
            </w:r>
            <w:r w:rsidR="00360688">
              <w:rPr>
                <w:rFonts w:ascii="Times New Roman" w:eastAsiaTheme="minorEastAsia" w:hAnsi="Times New Roman" w:cs="Times New Roman" w:hint="eastAsia"/>
                <w:sz w:val="24"/>
                <w:szCs w:val="24"/>
              </w:rPr>
              <w:t>月</w:t>
            </w:r>
            <w:r w:rsidR="00CD5DDF">
              <w:rPr>
                <w:rFonts w:ascii="Times New Roman" w:eastAsiaTheme="minorEastAsia" w:hAnsi="Times New Roman" w:cs="Times New Roman" w:hint="eastAsia"/>
                <w:sz w:val="24"/>
                <w:szCs w:val="24"/>
              </w:rPr>
              <w:t>2</w:t>
            </w:r>
            <w:r w:rsidR="00CD5DDF">
              <w:rPr>
                <w:rFonts w:ascii="Times New Roman" w:eastAsiaTheme="minorEastAsia" w:hAnsi="Times New Roman" w:cs="Times New Roman"/>
                <w:sz w:val="24"/>
                <w:szCs w:val="24"/>
              </w:rPr>
              <w:t>8</w:t>
            </w:r>
            <w:r w:rsidR="00360688">
              <w:rPr>
                <w:rFonts w:ascii="Times New Roman" w:eastAsiaTheme="minorEastAsia" w:hAnsi="Times New Roman" w:cs="Times New Roman" w:hint="eastAsia"/>
                <w:sz w:val="24"/>
                <w:szCs w:val="24"/>
              </w:rPr>
              <w:t>日、</w:t>
            </w:r>
            <w:r w:rsidR="00360688">
              <w:rPr>
                <w:rFonts w:ascii="Times New Roman" w:eastAsiaTheme="minorEastAsia" w:hAnsi="Times New Roman" w:cs="Times New Roman" w:hint="eastAsia"/>
                <w:sz w:val="24"/>
                <w:szCs w:val="24"/>
              </w:rPr>
              <w:t>2026</w:t>
            </w:r>
            <w:r w:rsidR="00360688">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sz w:val="24"/>
                <w:szCs w:val="24"/>
              </w:rPr>
              <w:t>8</w:t>
            </w:r>
            <w:r w:rsidR="00360688">
              <w:rPr>
                <w:rFonts w:ascii="Times New Roman" w:eastAsiaTheme="minorEastAsia" w:hAnsi="Times New Roman" w:cs="Times New Roman" w:hint="eastAsia"/>
                <w:sz w:val="24"/>
                <w:szCs w:val="24"/>
              </w:rPr>
              <w:t>月</w:t>
            </w:r>
            <w:r w:rsidR="00CD5DDF">
              <w:rPr>
                <w:rFonts w:ascii="Times New Roman" w:eastAsiaTheme="minorEastAsia" w:hAnsi="Times New Roman" w:cs="Times New Roman"/>
                <w:sz w:val="24"/>
                <w:szCs w:val="24"/>
              </w:rPr>
              <w:t>31</w:t>
            </w:r>
            <w:r w:rsidR="00360688">
              <w:rPr>
                <w:rFonts w:ascii="Times New Roman" w:eastAsiaTheme="minorEastAsia" w:hAnsi="Times New Roman" w:cs="Times New Roman" w:hint="eastAsia"/>
                <w:sz w:val="24"/>
                <w:szCs w:val="24"/>
              </w:rPr>
              <w:t>日</w:t>
            </w:r>
            <w:r>
              <w:rPr>
                <w:rFonts w:ascii="Times New Roman" w:eastAsiaTheme="minorEastAsia" w:hAnsi="Times New Roman" w:cs="Times New Roman" w:hint="eastAsia"/>
                <w:sz w:val="24"/>
                <w:szCs w:val="24"/>
              </w:rPr>
              <w:t>、</w:t>
            </w:r>
            <w:r w:rsidR="00360688">
              <w:rPr>
                <w:rFonts w:ascii="Times New Roman" w:eastAsiaTheme="minorEastAsia" w:hAnsi="Times New Roman" w:cs="Times New Roman" w:hint="eastAsia"/>
                <w:sz w:val="24"/>
                <w:szCs w:val="24"/>
              </w:rPr>
              <w:t>2</w:t>
            </w:r>
            <w:r w:rsidR="00360688">
              <w:rPr>
                <w:rFonts w:ascii="Times New Roman" w:eastAsiaTheme="minorEastAsia" w:hAnsi="Times New Roman" w:cs="Times New Roman"/>
                <w:sz w:val="24"/>
                <w:szCs w:val="24"/>
              </w:rPr>
              <w:t>026</w:t>
            </w:r>
            <w:r w:rsidR="00360688">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hint="eastAsia"/>
                <w:sz w:val="24"/>
                <w:szCs w:val="24"/>
              </w:rPr>
              <w:t>9</w:t>
            </w:r>
            <w:r w:rsidR="00360688">
              <w:rPr>
                <w:rFonts w:ascii="Times New Roman" w:eastAsiaTheme="minorEastAsia" w:hAnsi="Times New Roman" w:cs="Times New Roman" w:hint="eastAsia"/>
                <w:sz w:val="24"/>
                <w:szCs w:val="24"/>
              </w:rPr>
              <w:t>月</w:t>
            </w:r>
            <w:r w:rsidR="00CD5DDF">
              <w:rPr>
                <w:rFonts w:ascii="Times New Roman" w:eastAsiaTheme="minorEastAsia" w:hAnsi="Times New Roman" w:cs="Times New Roman" w:hint="eastAsia"/>
                <w:sz w:val="24"/>
                <w:szCs w:val="24"/>
              </w:rPr>
              <w:t>1</w:t>
            </w:r>
            <w:r w:rsidR="00360688">
              <w:rPr>
                <w:rFonts w:ascii="Times New Roman" w:eastAsiaTheme="minorEastAsia" w:hAnsi="Times New Roman" w:cs="Times New Roman" w:hint="eastAsia"/>
                <w:sz w:val="24"/>
                <w:szCs w:val="24"/>
              </w:rPr>
              <w:t>日、</w:t>
            </w:r>
            <w:r w:rsidR="00EA749D">
              <w:rPr>
                <w:rFonts w:ascii="Times New Roman" w:eastAsiaTheme="minorEastAsia" w:hAnsi="Times New Roman" w:cs="Times New Roman" w:hint="eastAsia"/>
                <w:sz w:val="24"/>
                <w:szCs w:val="24"/>
              </w:rPr>
              <w:t>2</w:t>
            </w:r>
            <w:r w:rsidR="00EA749D">
              <w:rPr>
                <w:rFonts w:ascii="Times New Roman" w:eastAsiaTheme="minorEastAsia" w:hAnsi="Times New Roman" w:cs="Times New Roman"/>
                <w:sz w:val="24"/>
                <w:szCs w:val="24"/>
              </w:rPr>
              <w:t>026</w:t>
            </w:r>
            <w:r w:rsidR="00EA749D">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hint="eastAsia"/>
                <w:sz w:val="24"/>
                <w:szCs w:val="24"/>
              </w:rPr>
              <w:t>9</w:t>
            </w:r>
            <w:r w:rsidR="00EA749D">
              <w:rPr>
                <w:rFonts w:ascii="Times New Roman" w:eastAsiaTheme="minorEastAsia" w:hAnsi="Times New Roman" w:cs="Times New Roman" w:hint="eastAsia"/>
                <w:sz w:val="24"/>
                <w:szCs w:val="24"/>
              </w:rPr>
              <w:t>月</w:t>
            </w:r>
            <w:r w:rsidR="00CD5DDF">
              <w:rPr>
                <w:rFonts w:ascii="Times New Roman" w:eastAsiaTheme="minorEastAsia" w:hAnsi="Times New Roman" w:cs="Times New Roman" w:hint="eastAsia"/>
                <w:sz w:val="24"/>
                <w:szCs w:val="24"/>
              </w:rPr>
              <w:t>2</w:t>
            </w:r>
            <w:r w:rsidR="00EA749D">
              <w:rPr>
                <w:rFonts w:ascii="Times New Roman" w:eastAsiaTheme="minorEastAsia" w:hAnsi="Times New Roman" w:cs="Times New Roman" w:hint="eastAsia"/>
                <w:sz w:val="24"/>
                <w:szCs w:val="24"/>
              </w:rPr>
              <w:t>日、</w:t>
            </w:r>
            <w:r w:rsidR="00672780">
              <w:rPr>
                <w:rFonts w:ascii="Times New Roman" w:eastAsiaTheme="minorEastAsia" w:hAnsi="Times New Roman" w:cs="Times New Roman" w:hint="eastAsia"/>
                <w:sz w:val="24"/>
                <w:szCs w:val="24"/>
              </w:rPr>
              <w:t>2</w:t>
            </w:r>
            <w:r w:rsidR="00672780">
              <w:rPr>
                <w:rFonts w:ascii="Times New Roman" w:eastAsiaTheme="minorEastAsia" w:hAnsi="Times New Roman" w:cs="Times New Roman"/>
                <w:sz w:val="24"/>
                <w:szCs w:val="24"/>
              </w:rPr>
              <w:t>026</w:t>
            </w:r>
            <w:r w:rsidR="00672780">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hint="eastAsia"/>
                <w:sz w:val="24"/>
                <w:szCs w:val="24"/>
              </w:rPr>
              <w:t>9</w:t>
            </w:r>
            <w:r w:rsidR="00672780">
              <w:rPr>
                <w:rFonts w:ascii="Times New Roman" w:eastAsiaTheme="minorEastAsia" w:hAnsi="Times New Roman" w:cs="Times New Roman" w:hint="eastAsia"/>
                <w:sz w:val="24"/>
                <w:szCs w:val="24"/>
              </w:rPr>
              <w:t>月</w:t>
            </w:r>
            <w:r w:rsidR="00CD5DDF">
              <w:rPr>
                <w:rFonts w:ascii="Times New Roman" w:eastAsiaTheme="minorEastAsia" w:hAnsi="Times New Roman" w:cs="Times New Roman" w:hint="eastAsia"/>
                <w:sz w:val="24"/>
                <w:szCs w:val="24"/>
              </w:rPr>
              <w:t>3</w:t>
            </w:r>
            <w:r w:rsidR="00672780">
              <w:rPr>
                <w:rFonts w:ascii="Times New Roman" w:eastAsiaTheme="minorEastAsia" w:hAnsi="Times New Roman" w:cs="Times New Roman" w:hint="eastAsia"/>
                <w:sz w:val="24"/>
                <w:szCs w:val="24"/>
              </w:rPr>
              <w:t>日、</w:t>
            </w:r>
          </w:p>
          <w:p w14:paraId="753EDF0D" w14:textId="43615499" w:rsidR="000E21E5" w:rsidRPr="00ED5C0A" w:rsidRDefault="000931E6" w:rsidP="001025B2">
            <w:pPr>
              <w:pStyle w:val="TableParagraph"/>
              <w:spacing w:before="78" w:line="360" w:lineRule="auto"/>
              <w:rPr>
                <w:rFonts w:ascii="Times New Roman" w:eastAsiaTheme="minorEastAsia" w:hAnsi="Times New Roman" w:cs="Times New Roman"/>
                <w:sz w:val="24"/>
                <w:szCs w:val="24"/>
              </w:rPr>
            </w:pPr>
            <w:bookmarkStart w:id="0" w:name="OLE_LINK12"/>
            <w:bookmarkStart w:id="1" w:name="OLE_LINK13"/>
            <w:r>
              <w:rPr>
                <w:rFonts w:ascii="Times New Roman" w:eastAsiaTheme="minorEastAsia" w:hAnsi="Times New Roman" w:cs="Times New Roman" w:hint="eastAsia"/>
                <w:sz w:val="24"/>
                <w:szCs w:val="24"/>
              </w:rPr>
              <w:t>2</w:t>
            </w:r>
            <w:r>
              <w:rPr>
                <w:rFonts w:ascii="Times New Roman" w:eastAsiaTheme="minorEastAsia" w:hAnsi="Times New Roman" w:cs="Times New Roman"/>
                <w:sz w:val="24"/>
                <w:szCs w:val="24"/>
              </w:rPr>
              <w:t>026</w:t>
            </w:r>
            <w:r>
              <w:rPr>
                <w:rFonts w:ascii="Times New Roman" w:eastAsiaTheme="minorEastAsia" w:hAnsi="Times New Roman" w:cs="Times New Roman" w:hint="eastAsia"/>
                <w:sz w:val="24"/>
                <w:szCs w:val="24"/>
              </w:rPr>
              <w:t>年</w:t>
            </w:r>
            <w:r w:rsidR="00CD5DDF">
              <w:rPr>
                <w:rFonts w:ascii="Times New Roman" w:eastAsiaTheme="minorEastAsia" w:hAnsi="Times New Roman" w:cs="Times New Roman"/>
                <w:sz w:val="24"/>
                <w:szCs w:val="24"/>
              </w:rPr>
              <w:t>9</w:t>
            </w:r>
            <w:r>
              <w:rPr>
                <w:rFonts w:ascii="Times New Roman" w:eastAsiaTheme="minorEastAsia" w:hAnsi="Times New Roman" w:cs="Times New Roman" w:hint="eastAsia"/>
                <w:sz w:val="24"/>
                <w:szCs w:val="24"/>
              </w:rPr>
              <w:t>月</w:t>
            </w:r>
            <w:r w:rsidR="00D35E31">
              <w:rPr>
                <w:rFonts w:ascii="Times New Roman" w:eastAsiaTheme="minorEastAsia" w:hAnsi="Times New Roman" w:cs="Times New Roman" w:hint="eastAsia"/>
                <w:sz w:val="24"/>
                <w:szCs w:val="24"/>
              </w:rPr>
              <w:t>4</w:t>
            </w:r>
            <w:r>
              <w:rPr>
                <w:rFonts w:ascii="Times New Roman" w:eastAsiaTheme="minorEastAsia" w:hAnsi="Times New Roman" w:cs="Times New Roman" w:hint="eastAsia"/>
                <w:sz w:val="24"/>
                <w:szCs w:val="24"/>
              </w:rPr>
              <w:t>日</w:t>
            </w:r>
            <w:bookmarkEnd w:id="0"/>
            <w:bookmarkEnd w:id="1"/>
            <w:r w:rsidR="00D35E31">
              <w:rPr>
                <w:rFonts w:ascii="Times New Roman" w:eastAsiaTheme="minorEastAsia" w:hAnsi="Times New Roman" w:cs="Times New Roman" w:hint="eastAsia"/>
                <w:sz w:val="24"/>
                <w:szCs w:val="24"/>
              </w:rPr>
              <w:t>、</w:t>
            </w:r>
            <w:r w:rsidR="00D35E31">
              <w:rPr>
                <w:rFonts w:ascii="Times New Roman" w:eastAsiaTheme="minorEastAsia" w:hAnsi="Times New Roman" w:cs="Times New Roman" w:hint="eastAsia"/>
                <w:sz w:val="24"/>
                <w:szCs w:val="24"/>
              </w:rPr>
              <w:t>2</w:t>
            </w:r>
            <w:r w:rsidR="00D35E31">
              <w:rPr>
                <w:rFonts w:ascii="Times New Roman" w:eastAsiaTheme="minorEastAsia" w:hAnsi="Times New Roman" w:cs="Times New Roman"/>
                <w:sz w:val="24"/>
                <w:szCs w:val="24"/>
              </w:rPr>
              <w:t>026</w:t>
            </w:r>
            <w:r w:rsidR="00D35E31">
              <w:rPr>
                <w:rFonts w:ascii="Times New Roman" w:eastAsiaTheme="minorEastAsia" w:hAnsi="Times New Roman" w:cs="Times New Roman" w:hint="eastAsia"/>
                <w:sz w:val="24"/>
                <w:szCs w:val="24"/>
              </w:rPr>
              <w:t>年</w:t>
            </w:r>
            <w:r w:rsidR="00D35E31">
              <w:rPr>
                <w:rFonts w:ascii="Times New Roman" w:eastAsiaTheme="minorEastAsia" w:hAnsi="Times New Roman" w:cs="Times New Roman"/>
                <w:sz w:val="24"/>
                <w:szCs w:val="24"/>
              </w:rPr>
              <w:t>9</w:t>
            </w:r>
            <w:r w:rsidR="00D35E31">
              <w:rPr>
                <w:rFonts w:ascii="Times New Roman" w:eastAsiaTheme="minorEastAsia" w:hAnsi="Times New Roman" w:cs="Times New Roman" w:hint="eastAsia"/>
                <w:sz w:val="24"/>
                <w:szCs w:val="24"/>
              </w:rPr>
              <w:t>月</w:t>
            </w:r>
            <w:r w:rsidR="00D35E31">
              <w:rPr>
                <w:rFonts w:ascii="Times New Roman" w:eastAsiaTheme="minorEastAsia" w:hAnsi="Times New Roman" w:cs="Times New Roman"/>
                <w:sz w:val="24"/>
                <w:szCs w:val="24"/>
              </w:rPr>
              <w:t>7</w:t>
            </w:r>
            <w:r w:rsidR="00D35E31">
              <w:rPr>
                <w:rFonts w:ascii="Times New Roman" w:eastAsiaTheme="minorEastAsia" w:hAnsi="Times New Roman" w:cs="Times New Roman" w:hint="eastAsia"/>
                <w:sz w:val="24"/>
                <w:szCs w:val="24"/>
              </w:rPr>
              <w:t>日</w:t>
            </w:r>
          </w:p>
        </w:tc>
      </w:tr>
      <w:tr w:rsidR="00655039" w:rsidRPr="00B51A2D" w14:paraId="7929437B" w14:textId="77777777" w:rsidTr="007268FD">
        <w:trPr>
          <w:trHeight w:val="419"/>
        </w:trPr>
        <w:tc>
          <w:tcPr>
            <w:tcW w:w="1980" w:type="dxa"/>
            <w:vAlign w:val="center"/>
          </w:tcPr>
          <w:p w14:paraId="7ECA169A" w14:textId="7D693368" w:rsidR="00655039" w:rsidRPr="00B51A2D" w:rsidRDefault="00542EB8" w:rsidP="0094702A">
            <w:pPr>
              <w:pStyle w:val="TableParagraph"/>
              <w:spacing w:line="360" w:lineRule="auto"/>
              <w:ind w:left="90" w:right="80"/>
              <w:jc w:val="center"/>
              <w:rPr>
                <w:rFonts w:asciiTheme="minorEastAsia" w:eastAsiaTheme="minorEastAsia" w:hAnsiTheme="minorEastAsia"/>
                <w:b/>
                <w:sz w:val="24"/>
                <w:szCs w:val="24"/>
              </w:rPr>
            </w:pPr>
            <w:r w:rsidRPr="00B51A2D">
              <w:rPr>
                <w:rFonts w:asciiTheme="minorEastAsia" w:eastAsiaTheme="minorEastAsia" w:hAnsiTheme="minorEastAsia" w:hint="eastAsia"/>
                <w:b/>
                <w:color w:val="000007"/>
                <w:sz w:val="24"/>
                <w:szCs w:val="24"/>
              </w:rPr>
              <w:t>地点</w:t>
            </w:r>
          </w:p>
        </w:tc>
        <w:tc>
          <w:tcPr>
            <w:tcW w:w="7654" w:type="dxa"/>
            <w:gridSpan w:val="2"/>
            <w:vAlign w:val="center"/>
          </w:tcPr>
          <w:p w14:paraId="29D2057D" w14:textId="1E2F7A46" w:rsidR="00655039" w:rsidRPr="00ED5C0A" w:rsidRDefault="00360688" w:rsidP="00C632B6">
            <w:pPr>
              <w:pStyle w:val="TableParagraph"/>
              <w:spacing w:before="13" w:line="360" w:lineRule="auto"/>
              <w:ind w:left="0" w:firstLineChars="100" w:firstLine="24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烟台、线上会议等</w:t>
            </w:r>
          </w:p>
        </w:tc>
      </w:tr>
      <w:tr w:rsidR="00655039" w:rsidRPr="00B51A2D" w14:paraId="70773B7D" w14:textId="77777777" w:rsidTr="007268FD">
        <w:trPr>
          <w:trHeight w:val="318"/>
        </w:trPr>
        <w:tc>
          <w:tcPr>
            <w:tcW w:w="1980" w:type="dxa"/>
            <w:vAlign w:val="center"/>
          </w:tcPr>
          <w:p w14:paraId="3F0EB2EE" w14:textId="7AC89681" w:rsidR="00655039" w:rsidRPr="00B51A2D" w:rsidRDefault="00542EB8" w:rsidP="0094702A">
            <w:pPr>
              <w:pStyle w:val="TableParagraph"/>
              <w:spacing w:line="360" w:lineRule="auto"/>
              <w:ind w:left="90" w:right="78"/>
              <w:jc w:val="center"/>
              <w:rPr>
                <w:rFonts w:asciiTheme="minorEastAsia" w:eastAsiaTheme="minorEastAsia" w:hAnsiTheme="minorEastAsia"/>
                <w:b/>
                <w:sz w:val="24"/>
                <w:szCs w:val="24"/>
              </w:rPr>
            </w:pPr>
            <w:r w:rsidRPr="00B51A2D">
              <w:rPr>
                <w:rFonts w:asciiTheme="minorEastAsia" w:eastAsiaTheme="minorEastAsia" w:hAnsiTheme="minorEastAsia" w:hint="eastAsia"/>
                <w:b/>
                <w:color w:val="000007"/>
                <w:sz w:val="24"/>
                <w:szCs w:val="24"/>
              </w:rPr>
              <w:t>公司接待人员</w:t>
            </w:r>
          </w:p>
        </w:tc>
        <w:tc>
          <w:tcPr>
            <w:tcW w:w="7654" w:type="dxa"/>
            <w:gridSpan w:val="2"/>
          </w:tcPr>
          <w:p w14:paraId="0FF79304" w14:textId="77777777" w:rsidR="005212A8" w:rsidRPr="005212A8"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t>王威东–董事长，执行董事</w:t>
            </w:r>
          </w:p>
          <w:p w14:paraId="27CFC863" w14:textId="77777777" w:rsidR="005212A8" w:rsidRPr="005212A8"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t>房健民–首席执行官，执行董事</w:t>
            </w:r>
          </w:p>
          <w:p w14:paraId="694756D4" w14:textId="4B0DF4E0" w:rsidR="005212A8" w:rsidRPr="005212A8"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lastRenderedPageBreak/>
              <w:t>温庆凯–董事会秘书</w:t>
            </w:r>
            <w:r w:rsidR="00CB1364">
              <w:rPr>
                <w:rFonts w:asciiTheme="minorEastAsia" w:eastAsiaTheme="minorEastAsia" w:hAnsiTheme="minorEastAsia" w:hint="eastAsia"/>
                <w:bCs/>
                <w:sz w:val="24"/>
                <w:szCs w:val="24"/>
              </w:rPr>
              <w:t>，</w:t>
            </w:r>
            <w:r w:rsidR="00CB1364" w:rsidRPr="005212A8">
              <w:rPr>
                <w:rFonts w:asciiTheme="minorEastAsia" w:eastAsiaTheme="minorEastAsia" w:hAnsiTheme="minorEastAsia" w:hint="eastAsia"/>
                <w:bCs/>
                <w:sz w:val="24"/>
                <w:szCs w:val="24"/>
              </w:rPr>
              <w:t>执行董事</w:t>
            </w:r>
          </w:p>
          <w:p w14:paraId="70DAED30" w14:textId="5918C59B" w:rsidR="005212A8"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t>童少靖–首席财务官，联席公司秘书</w:t>
            </w:r>
          </w:p>
          <w:p w14:paraId="19CA330A" w14:textId="52CE39B3" w:rsidR="005212A8" w:rsidRPr="005212A8"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t>吴静平–副总裁（负责</w:t>
            </w:r>
            <w:proofErr w:type="gramStart"/>
            <w:r w:rsidRPr="005212A8">
              <w:rPr>
                <w:rFonts w:asciiTheme="minorEastAsia" w:eastAsiaTheme="minorEastAsia" w:hAnsiTheme="minorEastAsia" w:hint="eastAsia"/>
                <w:bCs/>
                <w:sz w:val="24"/>
                <w:szCs w:val="24"/>
              </w:rPr>
              <w:t>自免</w:t>
            </w:r>
            <w:proofErr w:type="gramEnd"/>
            <w:r w:rsidR="00CB1364">
              <w:rPr>
                <w:rFonts w:asciiTheme="minorEastAsia" w:eastAsiaTheme="minorEastAsia" w:hAnsiTheme="minorEastAsia" w:hint="eastAsia"/>
                <w:bCs/>
                <w:sz w:val="24"/>
                <w:szCs w:val="24"/>
              </w:rPr>
              <w:t>产品</w:t>
            </w:r>
            <w:r w:rsidRPr="005212A8">
              <w:rPr>
                <w:rFonts w:asciiTheme="minorEastAsia" w:eastAsiaTheme="minorEastAsia" w:hAnsiTheme="minorEastAsia" w:hint="eastAsia"/>
                <w:bCs/>
                <w:sz w:val="24"/>
                <w:szCs w:val="24"/>
              </w:rPr>
              <w:t>销售）</w:t>
            </w:r>
          </w:p>
          <w:p w14:paraId="7D14CFFC" w14:textId="4C88787F" w:rsidR="005212A8" w:rsidRPr="005212A8"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t>李建彬–副总裁（负责肿瘤</w:t>
            </w:r>
            <w:r w:rsidR="00CB1364">
              <w:rPr>
                <w:rFonts w:asciiTheme="minorEastAsia" w:eastAsiaTheme="minorEastAsia" w:hAnsiTheme="minorEastAsia" w:hint="eastAsia"/>
                <w:bCs/>
                <w:sz w:val="24"/>
                <w:szCs w:val="24"/>
              </w:rPr>
              <w:t>产品</w:t>
            </w:r>
            <w:r w:rsidRPr="005212A8">
              <w:rPr>
                <w:rFonts w:asciiTheme="minorEastAsia" w:eastAsiaTheme="minorEastAsia" w:hAnsiTheme="minorEastAsia" w:hint="eastAsia"/>
                <w:bCs/>
                <w:sz w:val="24"/>
                <w:szCs w:val="24"/>
              </w:rPr>
              <w:t>销售）</w:t>
            </w:r>
          </w:p>
          <w:p w14:paraId="54837938" w14:textId="2A836C44" w:rsidR="00CB1364" w:rsidRDefault="00CB1364" w:rsidP="00CB1364">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Pr>
                <w:rFonts w:asciiTheme="minorEastAsia" w:eastAsiaTheme="minorEastAsia" w:hAnsiTheme="minorEastAsia" w:hint="eastAsia"/>
                <w:bCs/>
                <w:sz w:val="24"/>
                <w:szCs w:val="24"/>
              </w:rPr>
              <w:t>魏建良</w:t>
            </w:r>
            <w:bookmarkStart w:id="2" w:name="OLE_LINK1"/>
            <w:bookmarkStart w:id="3" w:name="OLE_LINK2"/>
            <w:r w:rsidRPr="005212A8">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副总裁</w:t>
            </w:r>
            <w:bookmarkEnd w:id="2"/>
            <w:bookmarkEnd w:id="3"/>
          </w:p>
          <w:p w14:paraId="0EDD352A" w14:textId="654FF65B" w:rsidR="00CB1364" w:rsidRPr="005212A8" w:rsidRDefault="00CB1364" w:rsidP="00CB1364">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Pr>
                <w:rFonts w:asciiTheme="minorEastAsia" w:eastAsiaTheme="minorEastAsia" w:hAnsiTheme="minorEastAsia" w:hint="eastAsia"/>
                <w:bCs/>
                <w:sz w:val="24"/>
                <w:szCs w:val="24"/>
              </w:rPr>
              <w:t>陈光正</w:t>
            </w:r>
            <w:r w:rsidRPr="005212A8">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助理副总裁（负责</w:t>
            </w:r>
            <w:proofErr w:type="gramStart"/>
            <w:r>
              <w:rPr>
                <w:rFonts w:asciiTheme="minorEastAsia" w:eastAsiaTheme="minorEastAsia" w:hAnsiTheme="minorEastAsia" w:hint="eastAsia"/>
                <w:bCs/>
                <w:sz w:val="24"/>
                <w:szCs w:val="24"/>
              </w:rPr>
              <w:t>自免</w:t>
            </w:r>
            <w:proofErr w:type="gramEnd"/>
            <w:r>
              <w:rPr>
                <w:rFonts w:asciiTheme="minorEastAsia" w:eastAsiaTheme="minorEastAsia" w:hAnsiTheme="minorEastAsia" w:hint="eastAsia"/>
                <w:bCs/>
                <w:sz w:val="24"/>
                <w:szCs w:val="24"/>
              </w:rPr>
              <w:t>产品肾科领域销售）</w:t>
            </w:r>
          </w:p>
          <w:p w14:paraId="227BF015" w14:textId="263B115B" w:rsidR="005212A8" w:rsidRPr="005212A8"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t>梁</w:t>
            </w:r>
            <w:r w:rsidRPr="005212A8">
              <w:rPr>
                <w:rFonts w:asciiTheme="minorEastAsia" w:eastAsiaTheme="minorEastAsia" w:hAnsiTheme="minorEastAsia"/>
                <w:bCs/>
                <w:sz w:val="24"/>
                <w:szCs w:val="24"/>
              </w:rPr>
              <w:t xml:space="preserve">  </w:t>
            </w:r>
            <w:proofErr w:type="gramStart"/>
            <w:r w:rsidRPr="005212A8">
              <w:rPr>
                <w:rFonts w:asciiTheme="minorEastAsia" w:eastAsiaTheme="minorEastAsia" w:hAnsiTheme="minorEastAsia" w:hint="eastAsia"/>
                <w:bCs/>
                <w:sz w:val="24"/>
                <w:szCs w:val="24"/>
              </w:rPr>
              <w:t>玮</w:t>
            </w:r>
            <w:proofErr w:type="gramEnd"/>
            <w:r w:rsidRPr="005212A8">
              <w:rPr>
                <w:rFonts w:asciiTheme="minorEastAsia" w:eastAsiaTheme="minorEastAsia" w:hAnsiTheme="minorEastAsia" w:hint="eastAsia"/>
                <w:bCs/>
                <w:sz w:val="24"/>
                <w:szCs w:val="24"/>
              </w:rPr>
              <w:t>–</w:t>
            </w:r>
            <w:r w:rsidR="00CB1364">
              <w:rPr>
                <w:rFonts w:asciiTheme="minorEastAsia" w:eastAsiaTheme="minorEastAsia" w:hAnsiTheme="minorEastAsia" w:hint="eastAsia"/>
                <w:bCs/>
                <w:sz w:val="24"/>
                <w:szCs w:val="24"/>
              </w:rPr>
              <w:t>董事长助理、</w:t>
            </w:r>
            <w:r w:rsidRPr="005212A8">
              <w:rPr>
                <w:rFonts w:asciiTheme="minorEastAsia" w:eastAsiaTheme="minorEastAsia" w:hAnsiTheme="minorEastAsia" w:hint="eastAsia"/>
                <w:bCs/>
                <w:sz w:val="24"/>
                <w:szCs w:val="24"/>
              </w:rPr>
              <w:t>证券</w:t>
            </w:r>
            <w:r w:rsidR="00CB1364">
              <w:rPr>
                <w:rFonts w:asciiTheme="minorEastAsia" w:eastAsiaTheme="minorEastAsia" w:hAnsiTheme="minorEastAsia" w:hint="eastAsia"/>
                <w:bCs/>
                <w:sz w:val="24"/>
                <w:szCs w:val="24"/>
              </w:rPr>
              <w:t>事务执行</w:t>
            </w:r>
            <w:r w:rsidRPr="005212A8">
              <w:rPr>
                <w:rFonts w:asciiTheme="minorEastAsia" w:eastAsiaTheme="minorEastAsia" w:hAnsiTheme="minorEastAsia" w:hint="eastAsia"/>
                <w:bCs/>
                <w:sz w:val="24"/>
                <w:szCs w:val="24"/>
              </w:rPr>
              <w:t>总监</w:t>
            </w:r>
          </w:p>
          <w:p w14:paraId="77A783C6" w14:textId="43159A16" w:rsidR="00EE5695" w:rsidRPr="003A6E37" w:rsidRDefault="005212A8" w:rsidP="005212A8">
            <w:pPr>
              <w:adjustRightInd w:val="0"/>
              <w:snapToGrid w:val="0"/>
              <w:spacing w:beforeLines="50" w:before="120" w:afterLines="50" w:after="120" w:line="360" w:lineRule="auto"/>
              <w:ind w:firstLineChars="100" w:firstLine="240"/>
              <w:rPr>
                <w:rFonts w:asciiTheme="minorEastAsia" w:eastAsiaTheme="minorEastAsia" w:hAnsiTheme="minorEastAsia"/>
                <w:bCs/>
                <w:sz w:val="24"/>
                <w:szCs w:val="24"/>
              </w:rPr>
            </w:pPr>
            <w:r w:rsidRPr="005212A8">
              <w:rPr>
                <w:rFonts w:asciiTheme="minorEastAsia" w:eastAsiaTheme="minorEastAsia" w:hAnsiTheme="minorEastAsia" w:hint="eastAsia"/>
                <w:bCs/>
                <w:sz w:val="24"/>
                <w:szCs w:val="24"/>
              </w:rPr>
              <w:t>王寅晓–证券</w:t>
            </w:r>
            <w:r w:rsidR="006B693B">
              <w:rPr>
                <w:rFonts w:asciiTheme="minorEastAsia" w:eastAsiaTheme="minorEastAsia" w:hAnsiTheme="minorEastAsia" w:hint="eastAsia"/>
                <w:bCs/>
                <w:sz w:val="24"/>
                <w:szCs w:val="24"/>
              </w:rPr>
              <w:t>事务</w:t>
            </w:r>
            <w:r w:rsidRPr="005212A8">
              <w:rPr>
                <w:rFonts w:asciiTheme="minorEastAsia" w:eastAsiaTheme="minorEastAsia" w:hAnsiTheme="minorEastAsia" w:hint="eastAsia"/>
                <w:bCs/>
                <w:sz w:val="24"/>
                <w:szCs w:val="24"/>
              </w:rPr>
              <w:t>总监</w:t>
            </w:r>
          </w:p>
        </w:tc>
      </w:tr>
      <w:tr w:rsidR="00FC0FA9" w:rsidRPr="00DE2F71" w14:paraId="39A7001A" w14:textId="77777777" w:rsidTr="00FC581F">
        <w:trPr>
          <w:trHeight w:val="60"/>
        </w:trPr>
        <w:tc>
          <w:tcPr>
            <w:tcW w:w="9634" w:type="dxa"/>
            <w:gridSpan w:val="3"/>
          </w:tcPr>
          <w:p w14:paraId="47DE9D6B" w14:textId="358C5D15" w:rsidR="00EC7E37" w:rsidRPr="00682C26" w:rsidRDefault="00682C26" w:rsidP="00D56BEA">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682C26">
              <w:rPr>
                <w:rFonts w:ascii="Times New Roman" w:eastAsiaTheme="minorEastAsia" w:hAnsi="Times New Roman" w:cs="Times New Roman" w:hint="eastAsia"/>
                <w:bCs/>
                <w:sz w:val="24"/>
                <w:szCs w:val="24"/>
              </w:rPr>
              <w:lastRenderedPageBreak/>
              <w:t>公司采用线上电话会议等形式，就</w:t>
            </w:r>
            <w:r w:rsidRPr="00682C26">
              <w:rPr>
                <w:rFonts w:ascii="Times New Roman" w:eastAsiaTheme="minorEastAsia" w:hAnsi="Times New Roman" w:cs="Times New Roman"/>
                <w:bCs/>
                <w:sz w:val="24"/>
                <w:szCs w:val="24"/>
              </w:rPr>
              <w:t>202</w:t>
            </w:r>
            <w:r w:rsidR="0089441C">
              <w:rPr>
                <w:rFonts w:ascii="Times New Roman" w:eastAsiaTheme="minorEastAsia" w:hAnsi="Times New Roman" w:cs="Times New Roman"/>
                <w:bCs/>
                <w:sz w:val="24"/>
                <w:szCs w:val="24"/>
              </w:rPr>
              <w:t>6</w:t>
            </w:r>
            <w:r w:rsidRPr="00682C26">
              <w:rPr>
                <w:rFonts w:ascii="Times New Roman" w:eastAsiaTheme="minorEastAsia" w:hAnsi="Times New Roman" w:cs="Times New Roman"/>
                <w:bCs/>
                <w:sz w:val="24"/>
                <w:szCs w:val="24"/>
              </w:rPr>
              <w:t>年</w:t>
            </w:r>
            <w:r w:rsidR="0089441C">
              <w:rPr>
                <w:rFonts w:ascii="Times New Roman" w:eastAsiaTheme="minorEastAsia" w:hAnsi="Times New Roman" w:cs="Times New Roman" w:hint="eastAsia"/>
                <w:bCs/>
                <w:sz w:val="24"/>
                <w:szCs w:val="24"/>
              </w:rPr>
              <w:t>半</w:t>
            </w:r>
            <w:r w:rsidRPr="00682C26">
              <w:rPr>
                <w:rFonts w:ascii="Times New Roman" w:eastAsiaTheme="minorEastAsia" w:hAnsi="Times New Roman" w:cs="Times New Roman"/>
                <w:bCs/>
                <w:sz w:val="24"/>
                <w:szCs w:val="24"/>
              </w:rPr>
              <w:t>年度的</w:t>
            </w:r>
            <w:r w:rsidRPr="00682C26">
              <w:rPr>
                <w:rFonts w:ascii="Times New Roman" w:eastAsiaTheme="minorEastAsia" w:hAnsi="Times New Roman" w:cs="Times New Roman" w:hint="eastAsia"/>
                <w:bCs/>
                <w:sz w:val="24"/>
                <w:szCs w:val="24"/>
              </w:rPr>
              <w:t>业绩情况、业务进展及投资者主要关心的问题进行沟通。</w:t>
            </w:r>
          </w:p>
          <w:p w14:paraId="72E8FFCD" w14:textId="500DA0DE" w:rsidR="008B15AD" w:rsidRPr="005E07B9" w:rsidRDefault="008B15AD" w:rsidP="008B15AD">
            <w:pPr>
              <w:spacing w:beforeLines="50" w:before="120" w:afterLines="50" w:after="120" w:line="360" w:lineRule="auto"/>
              <w:ind w:firstLineChars="200" w:firstLine="482"/>
              <w:jc w:val="both"/>
              <w:rPr>
                <w:rFonts w:ascii="Times New Roman" w:eastAsia="宋体" w:hAnsi="Times New Roman" w:cs="Times New Roman"/>
                <w:b/>
                <w:sz w:val="24"/>
              </w:rPr>
            </w:pPr>
            <w:r>
              <w:rPr>
                <w:rFonts w:ascii="Times New Roman" w:eastAsia="宋体" w:hAnsi="Times New Roman" w:cs="Times New Roman" w:hint="eastAsia"/>
                <w:b/>
                <w:sz w:val="24"/>
              </w:rPr>
              <w:t>一、</w:t>
            </w:r>
            <w:r>
              <w:rPr>
                <w:rFonts w:ascii="Times New Roman" w:eastAsia="宋体" w:hAnsi="Times New Roman" w:cs="Times New Roman" w:hint="eastAsia"/>
                <w:b/>
                <w:sz w:val="24"/>
              </w:rPr>
              <w:t>2</w:t>
            </w:r>
            <w:r>
              <w:rPr>
                <w:rFonts w:ascii="Times New Roman" w:eastAsia="宋体" w:hAnsi="Times New Roman" w:cs="Times New Roman"/>
                <w:b/>
                <w:sz w:val="24"/>
              </w:rPr>
              <w:t>02</w:t>
            </w:r>
            <w:r w:rsidR="002812EC">
              <w:rPr>
                <w:rFonts w:ascii="Times New Roman" w:eastAsia="宋体" w:hAnsi="Times New Roman" w:cs="Times New Roman"/>
                <w:b/>
                <w:sz w:val="24"/>
              </w:rPr>
              <w:t>6</w:t>
            </w:r>
            <w:r>
              <w:rPr>
                <w:rFonts w:ascii="Times New Roman" w:eastAsia="宋体" w:hAnsi="Times New Roman" w:cs="Times New Roman" w:hint="eastAsia"/>
                <w:b/>
                <w:sz w:val="24"/>
              </w:rPr>
              <w:t>年</w:t>
            </w:r>
            <w:r w:rsidR="00E8213D">
              <w:rPr>
                <w:rFonts w:ascii="Times New Roman" w:eastAsia="宋体" w:hAnsi="Times New Roman" w:cs="Times New Roman" w:hint="eastAsia"/>
                <w:b/>
                <w:sz w:val="24"/>
              </w:rPr>
              <w:t>上半年</w:t>
            </w:r>
            <w:r>
              <w:rPr>
                <w:rFonts w:ascii="Times New Roman" w:eastAsia="宋体" w:hAnsi="Times New Roman" w:cs="Times New Roman" w:hint="eastAsia"/>
                <w:b/>
                <w:sz w:val="24"/>
              </w:rPr>
              <w:t>财务概况？</w:t>
            </w:r>
          </w:p>
          <w:p w14:paraId="65D19B6E" w14:textId="62889C9C" w:rsidR="00246CC1" w:rsidRDefault="003872E4" w:rsidP="00F35606">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5C5D0C">
              <w:rPr>
                <w:rFonts w:ascii="Times New Roman" w:eastAsiaTheme="minorEastAsia" w:hAnsi="Times New Roman" w:cs="Times New Roman" w:hint="eastAsia"/>
                <w:bCs/>
                <w:sz w:val="24"/>
                <w:szCs w:val="24"/>
              </w:rPr>
              <w:t>答：</w:t>
            </w:r>
          </w:p>
          <w:p w14:paraId="79A0C437" w14:textId="63C7FC6B" w:rsidR="008B15AD" w:rsidRDefault="008B15AD" w:rsidP="008B15AD">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225E39">
              <w:rPr>
                <w:rFonts w:ascii="Times New Roman" w:eastAsiaTheme="minorEastAsia" w:hAnsi="Times New Roman" w:cs="Times New Roman"/>
                <w:bCs/>
                <w:sz w:val="24"/>
                <w:szCs w:val="24"/>
              </w:rPr>
              <w:t>1</w:t>
            </w:r>
            <w:r w:rsidRPr="00225E39">
              <w:rPr>
                <w:rFonts w:ascii="Times New Roman" w:eastAsiaTheme="minorEastAsia" w:hAnsi="Times New Roman" w:cs="Times New Roman"/>
                <w:bCs/>
                <w:sz w:val="24"/>
                <w:szCs w:val="24"/>
              </w:rPr>
              <w:t>、</w:t>
            </w:r>
            <w:r w:rsidRPr="00225E39">
              <w:rPr>
                <w:rFonts w:ascii="Times New Roman" w:eastAsiaTheme="minorEastAsia" w:hAnsi="Times New Roman" w:cs="Times New Roman" w:hint="eastAsia"/>
                <w:bCs/>
                <w:sz w:val="24"/>
                <w:szCs w:val="24"/>
              </w:rPr>
              <w:t>营业收入：</w:t>
            </w:r>
            <w:bookmarkStart w:id="4" w:name="OLE_LINK10"/>
            <w:bookmarkStart w:id="5" w:name="OLE_LINK11"/>
            <w:r w:rsidR="00664702">
              <w:rPr>
                <w:rFonts w:ascii="Times New Roman" w:eastAsiaTheme="minorEastAsia" w:hAnsi="Times New Roman" w:cs="Times New Roman" w:hint="eastAsia"/>
                <w:bCs/>
                <w:sz w:val="24"/>
                <w:szCs w:val="24"/>
              </w:rPr>
              <w:t>2</w:t>
            </w:r>
            <w:r w:rsidR="00664702">
              <w:rPr>
                <w:rFonts w:ascii="Times New Roman" w:eastAsiaTheme="minorEastAsia" w:hAnsi="Times New Roman" w:cs="Times New Roman"/>
                <w:bCs/>
                <w:sz w:val="24"/>
                <w:szCs w:val="24"/>
              </w:rPr>
              <w:t>026</w:t>
            </w:r>
            <w:r w:rsidR="00664702">
              <w:rPr>
                <w:rFonts w:ascii="Times New Roman" w:eastAsiaTheme="minorEastAsia" w:hAnsi="Times New Roman" w:cs="Times New Roman" w:hint="eastAsia"/>
                <w:bCs/>
                <w:sz w:val="24"/>
                <w:szCs w:val="24"/>
              </w:rPr>
              <w:t>年上半年</w:t>
            </w:r>
            <w:bookmarkEnd w:id="4"/>
            <w:bookmarkEnd w:id="5"/>
            <w:r w:rsidR="00E8213D">
              <w:rPr>
                <w:rFonts w:ascii="Times New Roman" w:eastAsiaTheme="minorEastAsia" w:hAnsi="Times New Roman" w:cs="Times New Roman" w:hint="eastAsia"/>
                <w:bCs/>
                <w:sz w:val="24"/>
                <w:szCs w:val="24"/>
              </w:rPr>
              <w:t>营业收入为</w:t>
            </w:r>
            <w:r w:rsidR="00E8213D">
              <w:rPr>
                <w:rFonts w:ascii="Times New Roman" w:eastAsiaTheme="minorEastAsia" w:hAnsi="Times New Roman" w:cs="Times New Roman" w:hint="eastAsia"/>
                <w:bCs/>
                <w:sz w:val="24"/>
                <w:szCs w:val="24"/>
              </w:rPr>
              <w:t>5</w:t>
            </w:r>
            <w:r w:rsidR="00E8213D">
              <w:rPr>
                <w:rFonts w:ascii="Times New Roman" w:eastAsiaTheme="minorEastAsia" w:hAnsi="Times New Roman" w:cs="Times New Roman"/>
                <w:bCs/>
                <w:sz w:val="24"/>
                <w:szCs w:val="24"/>
              </w:rPr>
              <w:t>8.5</w:t>
            </w:r>
            <w:r w:rsidR="00E8213D">
              <w:rPr>
                <w:rFonts w:ascii="Times New Roman" w:eastAsiaTheme="minorEastAsia" w:hAnsi="Times New Roman" w:cs="Times New Roman" w:hint="eastAsia"/>
                <w:bCs/>
                <w:sz w:val="24"/>
                <w:szCs w:val="24"/>
              </w:rPr>
              <w:t>亿元，同比增长</w:t>
            </w:r>
            <w:r w:rsidR="00E8213D">
              <w:rPr>
                <w:rFonts w:ascii="Times New Roman" w:eastAsiaTheme="minorEastAsia" w:hAnsi="Times New Roman" w:cs="Times New Roman" w:hint="eastAsia"/>
                <w:bCs/>
                <w:sz w:val="24"/>
                <w:szCs w:val="24"/>
              </w:rPr>
              <w:t>4</w:t>
            </w:r>
            <w:r w:rsidR="00E8213D">
              <w:rPr>
                <w:rFonts w:ascii="Times New Roman" w:eastAsiaTheme="minorEastAsia" w:hAnsi="Times New Roman" w:cs="Times New Roman"/>
                <w:bCs/>
                <w:sz w:val="24"/>
                <w:szCs w:val="24"/>
              </w:rPr>
              <w:t>33.11%</w:t>
            </w:r>
            <w:r w:rsidR="00E8213D">
              <w:rPr>
                <w:rFonts w:ascii="Times New Roman" w:eastAsiaTheme="minorEastAsia" w:hAnsi="Times New Roman" w:cs="Times New Roman" w:hint="eastAsia"/>
                <w:bCs/>
                <w:sz w:val="24"/>
                <w:szCs w:val="24"/>
              </w:rPr>
              <w:t>，</w:t>
            </w:r>
            <w:r w:rsidR="00E8213D" w:rsidRPr="00E8213D">
              <w:rPr>
                <w:rFonts w:ascii="Times New Roman" w:eastAsiaTheme="minorEastAsia" w:hAnsi="Times New Roman" w:cs="Times New Roman" w:hint="eastAsia"/>
                <w:bCs/>
                <w:sz w:val="24"/>
                <w:szCs w:val="24"/>
              </w:rPr>
              <w:t>其中商业化销售</w:t>
            </w:r>
            <w:r w:rsidR="00E8213D" w:rsidRPr="00E8213D">
              <w:rPr>
                <w:rFonts w:ascii="Times New Roman" w:eastAsiaTheme="minorEastAsia" w:hAnsi="Times New Roman" w:cs="Times New Roman"/>
                <w:bCs/>
                <w:sz w:val="24"/>
                <w:szCs w:val="24"/>
              </w:rPr>
              <w:t>13.4</w:t>
            </w:r>
            <w:r w:rsidR="00E8213D" w:rsidRPr="00E8213D">
              <w:rPr>
                <w:rFonts w:ascii="Times New Roman" w:eastAsiaTheme="minorEastAsia" w:hAnsi="Times New Roman" w:cs="Times New Roman" w:hint="eastAsia"/>
                <w:bCs/>
                <w:sz w:val="24"/>
                <w:szCs w:val="24"/>
              </w:rPr>
              <w:t>亿元，同比增长</w:t>
            </w:r>
            <w:r w:rsidR="00E8213D" w:rsidRPr="00E8213D">
              <w:rPr>
                <w:rFonts w:ascii="Times New Roman" w:eastAsiaTheme="minorEastAsia" w:hAnsi="Times New Roman" w:cs="Times New Roman"/>
                <w:bCs/>
                <w:sz w:val="24"/>
                <w:szCs w:val="24"/>
              </w:rPr>
              <w:t>22.3%</w:t>
            </w:r>
            <w:r w:rsidR="00E8213D" w:rsidRPr="00E8213D">
              <w:rPr>
                <w:rFonts w:ascii="Times New Roman" w:eastAsiaTheme="minorEastAsia" w:hAnsi="Times New Roman" w:cs="Times New Roman"/>
                <w:bCs/>
                <w:sz w:val="24"/>
                <w:szCs w:val="24"/>
              </w:rPr>
              <w:t>。</w:t>
            </w:r>
          </w:p>
          <w:p w14:paraId="27947D20" w14:textId="0D5B65E4" w:rsidR="008B15AD" w:rsidRDefault="00CE7339" w:rsidP="00C60E18">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2</w:t>
            </w:r>
            <w:r w:rsidR="008B15AD">
              <w:rPr>
                <w:rFonts w:ascii="Times New Roman" w:eastAsiaTheme="minorEastAsia" w:hAnsi="Times New Roman" w:cs="Times New Roman" w:hint="eastAsia"/>
                <w:bCs/>
                <w:sz w:val="24"/>
                <w:szCs w:val="24"/>
              </w:rPr>
              <w:t>、</w:t>
            </w:r>
            <w:r w:rsidR="008B15AD" w:rsidRPr="00225E39">
              <w:rPr>
                <w:rFonts w:ascii="Times New Roman" w:eastAsiaTheme="minorEastAsia" w:hAnsi="Times New Roman" w:cs="Times New Roman" w:hint="eastAsia"/>
                <w:bCs/>
                <w:sz w:val="24"/>
                <w:szCs w:val="24"/>
              </w:rPr>
              <w:t>销售费用：</w:t>
            </w:r>
            <w:r w:rsidR="00E8213D">
              <w:rPr>
                <w:rFonts w:ascii="Times New Roman" w:eastAsiaTheme="minorEastAsia" w:hAnsi="Times New Roman" w:cs="Times New Roman" w:hint="eastAsia"/>
                <w:bCs/>
                <w:sz w:val="24"/>
                <w:szCs w:val="24"/>
              </w:rPr>
              <w:t>2</w:t>
            </w:r>
            <w:r w:rsidR="00E8213D">
              <w:rPr>
                <w:rFonts w:ascii="Times New Roman" w:eastAsiaTheme="minorEastAsia" w:hAnsi="Times New Roman" w:cs="Times New Roman"/>
                <w:bCs/>
                <w:sz w:val="24"/>
                <w:szCs w:val="24"/>
              </w:rPr>
              <w:t>026</w:t>
            </w:r>
            <w:r w:rsidR="00E8213D">
              <w:rPr>
                <w:rFonts w:ascii="Times New Roman" w:eastAsiaTheme="minorEastAsia" w:hAnsi="Times New Roman" w:cs="Times New Roman" w:hint="eastAsia"/>
                <w:bCs/>
                <w:sz w:val="24"/>
                <w:szCs w:val="24"/>
              </w:rPr>
              <w:t>年上半年</w:t>
            </w:r>
            <w:r w:rsidR="00E8213D" w:rsidRPr="00E8213D">
              <w:rPr>
                <w:rFonts w:ascii="Times New Roman" w:eastAsiaTheme="minorEastAsia" w:hAnsi="Times New Roman" w:cs="Times New Roman" w:hint="eastAsia"/>
                <w:bCs/>
                <w:sz w:val="24"/>
                <w:szCs w:val="24"/>
              </w:rPr>
              <w:t>销售费用为</w:t>
            </w:r>
            <w:r w:rsidR="00E8213D" w:rsidRPr="00E8213D">
              <w:rPr>
                <w:rFonts w:ascii="Times New Roman" w:eastAsiaTheme="minorEastAsia" w:hAnsi="Times New Roman" w:cs="Times New Roman"/>
                <w:bCs/>
                <w:sz w:val="24"/>
                <w:szCs w:val="24"/>
              </w:rPr>
              <w:t>5.5</w:t>
            </w:r>
            <w:r w:rsidR="00E8213D" w:rsidRPr="00E8213D">
              <w:rPr>
                <w:rFonts w:ascii="Times New Roman" w:eastAsiaTheme="minorEastAsia" w:hAnsi="Times New Roman" w:cs="Times New Roman" w:hint="eastAsia"/>
                <w:bCs/>
                <w:sz w:val="24"/>
                <w:szCs w:val="24"/>
              </w:rPr>
              <w:t>亿元</w:t>
            </w:r>
            <w:r w:rsidR="00E8213D">
              <w:rPr>
                <w:rFonts w:ascii="Times New Roman" w:eastAsiaTheme="minorEastAsia" w:hAnsi="Times New Roman" w:cs="Times New Roman" w:hint="eastAsia"/>
                <w:bCs/>
                <w:sz w:val="24"/>
                <w:szCs w:val="24"/>
              </w:rPr>
              <w:t>，</w:t>
            </w:r>
            <w:r w:rsidR="00E8213D" w:rsidRPr="00E8213D">
              <w:rPr>
                <w:rFonts w:ascii="Times New Roman" w:eastAsiaTheme="minorEastAsia" w:hAnsi="Times New Roman" w:cs="Times New Roman" w:hint="eastAsia"/>
                <w:bCs/>
                <w:sz w:val="24"/>
                <w:szCs w:val="24"/>
              </w:rPr>
              <w:t>销售费用率（占国内商业化产品销售收入）较去年同期下降</w:t>
            </w:r>
            <w:r w:rsidR="00E8213D" w:rsidRPr="00E8213D">
              <w:rPr>
                <w:rFonts w:ascii="Times New Roman" w:eastAsiaTheme="minorEastAsia" w:hAnsi="Times New Roman" w:cs="Times New Roman"/>
                <w:bCs/>
                <w:sz w:val="24"/>
                <w:szCs w:val="24"/>
              </w:rPr>
              <w:t>7</w:t>
            </w:r>
            <w:r w:rsidR="00E8213D" w:rsidRPr="00E8213D">
              <w:rPr>
                <w:rFonts w:ascii="Times New Roman" w:eastAsiaTheme="minorEastAsia" w:hAnsi="Times New Roman" w:cs="Times New Roman" w:hint="eastAsia"/>
                <w:bCs/>
                <w:sz w:val="24"/>
                <w:szCs w:val="24"/>
              </w:rPr>
              <w:t>个百分点。</w:t>
            </w:r>
          </w:p>
          <w:p w14:paraId="0690F3F1" w14:textId="0660A0C4" w:rsidR="008B15AD" w:rsidRDefault="00CE7339" w:rsidP="008B15AD">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3</w:t>
            </w:r>
            <w:r w:rsidR="008B15AD" w:rsidRPr="00225E39">
              <w:rPr>
                <w:rFonts w:ascii="Times New Roman" w:eastAsiaTheme="minorEastAsia" w:hAnsi="Times New Roman" w:cs="Times New Roman"/>
                <w:bCs/>
                <w:sz w:val="24"/>
                <w:szCs w:val="24"/>
              </w:rPr>
              <w:t>、研</w:t>
            </w:r>
            <w:r w:rsidR="008B15AD" w:rsidRPr="00225E39">
              <w:rPr>
                <w:rFonts w:ascii="Times New Roman" w:eastAsiaTheme="minorEastAsia" w:hAnsi="Times New Roman" w:cs="Times New Roman" w:hint="eastAsia"/>
                <w:bCs/>
                <w:sz w:val="24"/>
                <w:szCs w:val="24"/>
              </w:rPr>
              <w:t>发费用：</w:t>
            </w:r>
            <w:r w:rsidR="00E8213D">
              <w:rPr>
                <w:rFonts w:ascii="Times New Roman" w:eastAsiaTheme="minorEastAsia" w:hAnsi="Times New Roman" w:cs="Times New Roman" w:hint="eastAsia"/>
                <w:bCs/>
                <w:sz w:val="24"/>
                <w:szCs w:val="24"/>
              </w:rPr>
              <w:t>2</w:t>
            </w:r>
            <w:r w:rsidR="00E8213D">
              <w:rPr>
                <w:rFonts w:ascii="Times New Roman" w:eastAsiaTheme="minorEastAsia" w:hAnsi="Times New Roman" w:cs="Times New Roman"/>
                <w:bCs/>
                <w:sz w:val="24"/>
                <w:szCs w:val="24"/>
              </w:rPr>
              <w:t>026</w:t>
            </w:r>
            <w:r w:rsidR="00E8213D">
              <w:rPr>
                <w:rFonts w:ascii="Times New Roman" w:eastAsiaTheme="minorEastAsia" w:hAnsi="Times New Roman" w:cs="Times New Roman" w:hint="eastAsia"/>
                <w:bCs/>
                <w:sz w:val="24"/>
                <w:szCs w:val="24"/>
              </w:rPr>
              <w:t>年上半年研发费用为</w:t>
            </w:r>
            <w:r w:rsidR="00E8213D" w:rsidRPr="00E8213D">
              <w:rPr>
                <w:rFonts w:ascii="Times New Roman" w:eastAsiaTheme="minorEastAsia" w:hAnsi="Times New Roman" w:cs="Times New Roman"/>
                <w:bCs/>
                <w:sz w:val="24"/>
                <w:szCs w:val="24"/>
              </w:rPr>
              <w:t>4.1</w:t>
            </w:r>
            <w:r w:rsidR="00E8213D" w:rsidRPr="00E8213D">
              <w:rPr>
                <w:rFonts w:ascii="Times New Roman" w:eastAsiaTheme="minorEastAsia" w:hAnsi="Times New Roman" w:cs="Times New Roman" w:hint="eastAsia"/>
                <w:bCs/>
                <w:sz w:val="24"/>
                <w:szCs w:val="24"/>
              </w:rPr>
              <w:t>亿元，同比下降</w:t>
            </w:r>
            <w:r w:rsidR="00E8213D" w:rsidRPr="00E8213D">
              <w:rPr>
                <w:rFonts w:ascii="Times New Roman" w:eastAsiaTheme="minorEastAsia" w:hAnsi="Times New Roman" w:cs="Times New Roman"/>
                <w:bCs/>
                <w:sz w:val="24"/>
                <w:szCs w:val="24"/>
              </w:rPr>
              <w:t>36%</w:t>
            </w:r>
            <w:r w:rsidR="00E8213D" w:rsidRPr="00E8213D">
              <w:rPr>
                <w:rFonts w:ascii="Times New Roman" w:eastAsiaTheme="minorEastAsia" w:hAnsi="Times New Roman" w:cs="Times New Roman"/>
                <w:bCs/>
                <w:sz w:val="24"/>
                <w:szCs w:val="24"/>
              </w:rPr>
              <w:t>，主要原因是海外</w:t>
            </w:r>
            <w:r w:rsidR="00E8213D" w:rsidRPr="00E8213D">
              <w:rPr>
                <w:rFonts w:ascii="Times New Roman" w:eastAsiaTheme="minorEastAsia" w:hAnsi="Times New Roman" w:cs="Times New Roman" w:hint="eastAsia"/>
                <w:bCs/>
                <w:sz w:val="24"/>
                <w:szCs w:val="24"/>
              </w:rPr>
              <w:t>临床试验开支减少</w:t>
            </w:r>
            <w:r w:rsidR="00C60E18" w:rsidRPr="00C60E18">
              <w:rPr>
                <w:rFonts w:ascii="Times New Roman" w:eastAsiaTheme="minorEastAsia" w:hAnsi="Times New Roman" w:cs="Times New Roman" w:hint="eastAsia"/>
                <w:bCs/>
                <w:sz w:val="24"/>
                <w:szCs w:val="24"/>
              </w:rPr>
              <w:t>。</w:t>
            </w:r>
          </w:p>
          <w:p w14:paraId="01EB2AB0" w14:textId="60FAB2BE" w:rsidR="00C60E18" w:rsidRDefault="00CE7339" w:rsidP="00C60E18">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4</w:t>
            </w:r>
            <w:r w:rsidR="008B15AD" w:rsidRPr="00225E39">
              <w:rPr>
                <w:rFonts w:ascii="Times New Roman" w:eastAsiaTheme="minorEastAsia" w:hAnsi="Times New Roman" w:cs="Times New Roman"/>
                <w:bCs/>
                <w:sz w:val="24"/>
                <w:szCs w:val="24"/>
              </w:rPr>
              <w:t>、</w:t>
            </w:r>
            <w:r w:rsidR="00C60E18">
              <w:rPr>
                <w:rFonts w:ascii="Times New Roman" w:eastAsiaTheme="minorEastAsia" w:hAnsi="Times New Roman" w:cs="Times New Roman" w:hint="eastAsia"/>
                <w:bCs/>
                <w:sz w:val="24"/>
                <w:szCs w:val="24"/>
              </w:rPr>
              <w:t>净利润：</w:t>
            </w:r>
            <w:r w:rsidR="00E8213D">
              <w:rPr>
                <w:rFonts w:ascii="Times New Roman" w:eastAsiaTheme="minorEastAsia" w:hAnsi="Times New Roman" w:cs="Times New Roman" w:hint="eastAsia"/>
                <w:bCs/>
                <w:sz w:val="24"/>
                <w:szCs w:val="24"/>
              </w:rPr>
              <w:t>2</w:t>
            </w:r>
            <w:r w:rsidR="00E8213D">
              <w:rPr>
                <w:rFonts w:ascii="Times New Roman" w:eastAsiaTheme="minorEastAsia" w:hAnsi="Times New Roman" w:cs="Times New Roman"/>
                <w:bCs/>
                <w:sz w:val="24"/>
                <w:szCs w:val="24"/>
              </w:rPr>
              <w:t>026</w:t>
            </w:r>
            <w:r w:rsidR="00E8213D">
              <w:rPr>
                <w:rFonts w:ascii="Times New Roman" w:eastAsiaTheme="minorEastAsia" w:hAnsi="Times New Roman" w:cs="Times New Roman" w:hint="eastAsia"/>
                <w:bCs/>
                <w:sz w:val="24"/>
                <w:szCs w:val="24"/>
              </w:rPr>
              <w:t>年上半年</w:t>
            </w:r>
            <w:r w:rsidR="00E8213D" w:rsidRPr="00E8213D">
              <w:rPr>
                <w:rFonts w:ascii="Times New Roman" w:eastAsiaTheme="minorEastAsia" w:hAnsi="Times New Roman" w:cs="Times New Roman" w:hint="eastAsia"/>
                <w:bCs/>
                <w:sz w:val="24"/>
                <w:szCs w:val="24"/>
              </w:rPr>
              <w:t>净利润</w:t>
            </w:r>
            <w:r w:rsidR="00E8213D">
              <w:rPr>
                <w:rFonts w:ascii="Times New Roman" w:eastAsiaTheme="minorEastAsia" w:hAnsi="Times New Roman" w:cs="Times New Roman" w:hint="eastAsia"/>
                <w:bCs/>
                <w:sz w:val="24"/>
                <w:szCs w:val="24"/>
              </w:rPr>
              <w:t>为</w:t>
            </w:r>
            <w:r w:rsidR="00E8213D" w:rsidRPr="00E8213D">
              <w:rPr>
                <w:rFonts w:ascii="Times New Roman" w:eastAsiaTheme="minorEastAsia" w:hAnsi="Times New Roman" w:cs="Times New Roman"/>
                <w:bCs/>
                <w:sz w:val="24"/>
                <w:szCs w:val="24"/>
              </w:rPr>
              <w:t>46.6</w:t>
            </w:r>
            <w:r w:rsidR="00E8213D" w:rsidRPr="00E8213D">
              <w:rPr>
                <w:rFonts w:ascii="Times New Roman" w:eastAsiaTheme="minorEastAsia" w:hAnsi="Times New Roman" w:cs="Times New Roman" w:hint="eastAsia"/>
                <w:bCs/>
                <w:sz w:val="24"/>
                <w:szCs w:val="24"/>
              </w:rPr>
              <w:t>亿元</w:t>
            </w:r>
            <w:r w:rsidR="004A293D" w:rsidRPr="004A293D">
              <w:rPr>
                <w:rFonts w:ascii="Times New Roman" w:eastAsiaTheme="minorEastAsia" w:hAnsi="Times New Roman" w:cs="Times New Roman" w:hint="eastAsia"/>
                <w:bCs/>
                <w:sz w:val="24"/>
                <w:szCs w:val="24"/>
              </w:rPr>
              <w:t>，去年同期</w:t>
            </w:r>
            <w:r w:rsidR="004A293D" w:rsidRPr="004A293D">
              <w:rPr>
                <w:rFonts w:ascii="Times New Roman" w:eastAsiaTheme="minorEastAsia" w:hAnsi="Times New Roman" w:cs="Times New Roman"/>
                <w:bCs/>
                <w:sz w:val="24"/>
                <w:szCs w:val="24"/>
              </w:rPr>
              <w:t>-4.50</w:t>
            </w:r>
            <w:r w:rsidR="004A293D" w:rsidRPr="004A293D">
              <w:rPr>
                <w:rFonts w:ascii="Times New Roman" w:eastAsiaTheme="minorEastAsia" w:hAnsi="Times New Roman" w:cs="Times New Roman" w:hint="eastAsia"/>
                <w:bCs/>
                <w:sz w:val="24"/>
                <w:szCs w:val="24"/>
              </w:rPr>
              <w:t>亿元，同比实现扭亏为盈</w:t>
            </w:r>
            <w:r w:rsidR="00E8213D" w:rsidRPr="00E8213D">
              <w:rPr>
                <w:rFonts w:ascii="Times New Roman" w:eastAsiaTheme="minorEastAsia" w:hAnsi="Times New Roman" w:cs="Times New Roman" w:hint="eastAsia"/>
                <w:bCs/>
                <w:sz w:val="24"/>
                <w:szCs w:val="24"/>
              </w:rPr>
              <w:t>。</w:t>
            </w:r>
          </w:p>
          <w:p w14:paraId="19598F3A" w14:textId="63980D24" w:rsidR="00096433" w:rsidRDefault="008B15AD" w:rsidP="00096433">
            <w:pPr>
              <w:spacing w:beforeLines="50" w:before="120" w:afterLines="50" w:after="120" w:line="360" w:lineRule="auto"/>
              <w:ind w:firstLineChars="200" w:firstLine="482"/>
              <w:jc w:val="both"/>
              <w:rPr>
                <w:rFonts w:ascii="Times New Roman" w:eastAsia="宋体" w:hAnsi="Times New Roman" w:cs="Times New Roman"/>
                <w:b/>
                <w:sz w:val="24"/>
              </w:rPr>
            </w:pPr>
            <w:bookmarkStart w:id="6" w:name="OLE_LINK14"/>
            <w:r>
              <w:rPr>
                <w:rFonts w:ascii="Times New Roman" w:eastAsia="宋体" w:hAnsi="Times New Roman" w:cs="Times New Roman" w:hint="eastAsia"/>
                <w:b/>
                <w:sz w:val="24"/>
              </w:rPr>
              <w:t>二、</w:t>
            </w:r>
            <w:r>
              <w:rPr>
                <w:rFonts w:ascii="Times New Roman" w:eastAsia="宋体" w:hAnsi="Times New Roman" w:cs="Times New Roman" w:hint="eastAsia"/>
                <w:b/>
                <w:sz w:val="24"/>
              </w:rPr>
              <w:t>2</w:t>
            </w:r>
            <w:r>
              <w:rPr>
                <w:rFonts w:ascii="Times New Roman" w:eastAsia="宋体" w:hAnsi="Times New Roman" w:cs="Times New Roman"/>
                <w:b/>
                <w:sz w:val="24"/>
              </w:rPr>
              <w:t>02</w:t>
            </w:r>
            <w:r w:rsidR="002812EC">
              <w:rPr>
                <w:rFonts w:ascii="Times New Roman" w:eastAsia="宋体" w:hAnsi="Times New Roman" w:cs="Times New Roman"/>
                <w:b/>
                <w:sz w:val="24"/>
              </w:rPr>
              <w:t>6</w:t>
            </w:r>
            <w:r>
              <w:rPr>
                <w:rFonts w:ascii="Times New Roman" w:eastAsia="宋体" w:hAnsi="Times New Roman" w:cs="Times New Roman" w:hint="eastAsia"/>
                <w:b/>
                <w:sz w:val="24"/>
              </w:rPr>
              <w:t>年</w:t>
            </w:r>
            <w:r w:rsidR="00E8213D">
              <w:rPr>
                <w:rFonts w:ascii="Times New Roman" w:eastAsia="宋体" w:hAnsi="Times New Roman" w:cs="Times New Roman" w:hint="eastAsia"/>
                <w:b/>
                <w:sz w:val="24"/>
              </w:rPr>
              <w:t>上半年</w:t>
            </w:r>
            <w:r>
              <w:rPr>
                <w:rFonts w:ascii="Times New Roman" w:eastAsia="宋体" w:hAnsi="Times New Roman" w:cs="Times New Roman" w:hint="eastAsia"/>
                <w:b/>
                <w:sz w:val="24"/>
              </w:rPr>
              <w:t>核心管线开发</w:t>
            </w:r>
            <w:r w:rsidR="00795D98">
              <w:rPr>
                <w:rFonts w:ascii="Times New Roman" w:eastAsia="宋体" w:hAnsi="Times New Roman" w:cs="Times New Roman" w:hint="eastAsia"/>
                <w:b/>
                <w:sz w:val="24"/>
              </w:rPr>
              <w:t>进展情况？</w:t>
            </w:r>
          </w:p>
          <w:bookmarkEnd w:id="6"/>
          <w:p w14:paraId="1BD87046" w14:textId="77777777" w:rsidR="00096433" w:rsidRDefault="00096433" w:rsidP="00096433">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5C5D0C">
              <w:rPr>
                <w:rFonts w:ascii="Times New Roman" w:eastAsiaTheme="minorEastAsia" w:hAnsi="Times New Roman" w:cs="Times New Roman" w:hint="eastAsia"/>
                <w:bCs/>
                <w:sz w:val="24"/>
                <w:szCs w:val="24"/>
              </w:rPr>
              <w:t>答：</w:t>
            </w:r>
          </w:p>
          <w:p w14:paraId="1A0F60C4" w14:textId="42BEF59A" w:rsidR="00096433" w:rsidRDefault="00096433" w:rsidP="00096433">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225E39">
              <w:rPr>
                <w:rFonts w:ascii="Times New Roman" w:eastAsiaTheme="minorEastAsia" w:hAnsi="Times New Roman" w:cs="Times New Roman"/>
                <w:bCs/>
                <w:sz w:val="24"/>
                <w:szCs w:val="24"/>
              </w:rPr>
              <w:t>1</w:t>
            </w:r>
            <w:r w:rsidRPr="00225E39">
              <w:rPr>
                <w:rFonts w:ascii="Times New Roman" w:eastAsiaTheme="minorEastAsia" w:hAnsi="Times New Roman" w:cs="Times New Roman"/>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18</w:t>
            </w:r>
            <w:r>
              <w:rPr>
                <w:rFonts w:ascii="Times New Roman" w:eastAsiaTheme="minorEastAsia" w:hAnsi="Times New Roman" w:cs="Times New Roman" w:hint="eastAsia"/>
                <w:bCs/>
                <w:sz w:val="24"/>
                <w:szCs w:val="24"/>
              </w:rPr>
              <w:t>中国</w:t>
            </w:r>
          </w:p>
          <w:p w14:paraId="3C5CAC9A" w14:textId="7EBDA034" w:rsidR="00DC181B" w:rsidRDefault="0045608C" w:rsidP="0045608C">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45608C">
              <w:rPr>
                <w:rFonts w:ascii="Times New Roman" w:eastAsiaTheme="minorEastAsia" w:hAnsi="Times New Roman" w:cs="Times New Roman" w:hint="eastAsia"/>
                <w:bCs/>
                <w:sz w:val="24"/>
                <w:szCs w:val="24"/>
              </w:rPr>
              <w:t>（</w:t>
            </w:r>
            <w:r w:rsidRPr="0045608C">
              <w:rPr>
                <w:rFonts w:ascii="Times New Roman" w:eastAsiaTheme="minorEastAsia" w:hAnsi="Times New Roman" w:cs="Times New Roman"/>
                <w:bCs/>
                <w:sz w:val="24"/>
                <w:szCs w:val="24"/>
              </w:rPr>
              <w:t>1</w:t>
            </w:r>
            <w:r w:rsidRPr="0045608C">
              <w:rPr>
                <w:rFonts w:ascii="Times New Roman" w:eastAsiaTheme="minorEastAsia" w:hAnsi="Times New Roman" w:cs="Times New Roman"/>
                <w:bCs/>
                <w:sz w:val="24"/>
                <w:szCs w:val="24"/>
              </w:rPr>
              <w:t>）</w:t>
            </w:r>
            <w:r w:rsidR="00DC181B">
              <w:rPr>
                <w:rFonts w:ascii="Times New Roman" w:eastAsiaTheme="minorEastAsia" w:hAnsi="Times New Roman" w:cs="Times New Roman" w:hint="eastAsia"/>
                <w:bCs/>
                <w:sz w:val="24"/>
                <w:szCs w:val="24"/>
              </w:rPr>
              <w:t>免疫球蛋白</w:t>
            </w:r>
            <w:r w:rsidR="00DC181B">
              <w:rPr>
                <w:rFonts w:ascii="Times New Roman" w:eastAsiaTheme="minorEastAsia" w:hAnsi="Times New Roman" w:cs="Times New Roman" w:hint="eastAsia"/>
                <w:bCs/>
                <w:sz w:val="24"/>
                <w:szCs w:val="24"/>
              </w:rPr>
              <w:t>A</w:t>
            </w:r>
            <w:r w:rsidR="00DC181B" w:rsidRPr="0045608C">
              <w:rPr>
                <w:rFonts w:ascii="Times New Roman" w:eastAsiaTheme="minorEastAsia" w:hAnsi="Times New Roman" w:cs="Times New Roman" w:hint="eastAsia"/>
                <w:bCs/>
                <w:sz w:val="24"/>
                <w:szCs w:val="24"/>
              </w:rPr>
              <w:t>肾病</w:t>
            </w:r>
            <w:r w:rsidR="00DC181B">
              <w:rPr>
                <w:rFonts w:ascii="Times New Roman" w:eastAsiaTheme="minorEastAsia" w:hAnsi="Times New Roman" w:cs="Times New Roman" w:hint="eastAsia"/>
                <w:bCs/>
                <w:sz w:val="24"/>
                <w:szCs w:val="24"/>
              </w:rPr>
              <w:t>（</w:t>
            </w:r>
            <w:proofErr w:type="spellStart"/>
            <w:r w:rsidR="00DC181B">
              <w:rPr>
                <w:rFonts w:ascii="Times New Roman" w:eastAsiaTheme="minorEastAsia" w:hAnsi="Times New Roman" w:cs="Times New Roman" w:hint="eastAsia"/>
                <w:bCs/>
                <w:sz w:val="24"/>
                <w:szCs w:val="24"/>
              </w:rPr>
              <w:t>IgAN</w:t>
            </w:r>
            <w:proofErr w:type="spellEnd"/>
            <w:r w:rsidR="00DC181B">
              <w:rPr>
                <w:rFonts w:ascii="Times New Roman" w:eastAsiaTheme="minorEastAsia" w:hAnsi="Times New Roman" w:cs="Times New Roman" w:hint="eastAsia"/>
                <w:bCs/>
                <w:sz w:val="24"/>
                <w:szCs w:val="24"/>
              </w:rPr>
              <w:t>）：已于</w:t>
            </w:r>
            <w:r w:rsidR="00DC181B">
              <w:rPr>
                <w:rFonts w:ascii="Times New Roman" w:eastAsiaTheme="minorEastAsia" w:hAnsi="Times New Roman" w:cs="Times New Roman" w:hint="eastAsia"/>
                <w:bCs/>
                <w:sz w:val="24"/>
                <w:szCs w:val="24"/>
              </w:rPr>
              <w:t>2</w:t>
            </w:r>
            <w:r w:rsidR="00DC181B">
              <w:rPr>
                <w:rFonts w:ascii="Times New Roman" w:eastAsiaTheme="minorEastAsia" w:hAnsi="Times New Roman" w:cs="Times New Roman"/>
                <w:bCs/>
                <w:sz w:val="24"/>
                <w:szCs w:val="24"/>
              </w:rPr>
              <w:t>026</w:t>
            </w:r>
            <w:r w:rsidR="00DC181B">
              <w:rPr>
                <w:rFonts w:ascii="Times New Roman" w:eastAsiaTheme="minorEastAsia" w:hAnsi="Times New Roman" w:cs="Times New Roman" w:hint="eastAsia"/>
                <w:bCs/>
                <w:sz w:val="24"/>
                <w:szCs w:val="24"/>
              </w:rPr>
              <w:t>年</w:t>
            </w:r>
            <w:r w:rsidR="00DC181B">
              <w:rPr>
                <w:rFonts w:ascii="Times New Roman" w:eastAsiaTheme="minorEastAsia" w:hAnsi="Times New Roman" w:cs="Times New Roman" w:hint="eastAsia"/>
                <w:bCs/>
                <w:sz w:val="24"/>
                <w:szCs w:val="24"/>
              </w:rPr>
              <w:t>6</w:t>
            </w:r>
            <w:r w:rsidR="00DC181B">
              <w:rPr>
                <w:rFonts w:ascii="Times New Roman" w:eastAsiaTheme="minorEastAsia" w:hAnsi="Times New Roman" w:cs="Times New Roman" w:hint="eastAsia"/>
                <w:bCs/>
                <w:sz w:val="24"/>
                <w:szCs w:val="24"/>
              </w:rPr>
              <w:t>月获批上市。</w:t>
            </w:r>
          </w:p>
          <w:p w14:paraId="675A1FC3" w14:textId="77777777" w:rsidR="00DC181B" w:rsidRDefault="00DC181B" w:rsidP="0045608C">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lastRenderedPageBreak/>
              <w:t>（</w:t>
            </w:r>
            <w:r>
              <w:rPr>
                <w:rFonts w:ascii="Times New Roman" w:eastAsiaTheme="minorEastAsia" w:hAnsi="Times New Roman" w:cs="Times New Roman" w:hint="eastAsia"/>
                <w:bCs/>
                <w:sz w:val="24"/>
                <w:szCs w:val="24"/>
              </w:rPr>
              <w:t>2</w:t>
            </w:r>
            <w:r>
              <w:rPr>
                <w:rFonts w:ascii="Times New Roman" w:eastAsiaTheme="minorEastAsia" w:hAnsi="Times New Roman" w:cs="Times New Roman" w:hint="eastAsia"/>
                <w:bCs/>
                <w:sz w:val="24"/>
                <w:szCs w:val="24"/>
              </w:rPr>
              <w:t>）干燥综合征（</w:t>
            </w:r>
            <w:proofErr w:type="spellStart"/>
            <w:r>
              <w:rPr>
                <w:rFonts w:ascii="Times New Roman" w:eastAsiaTheme="minorEastAsia" w:hAnsi="Times New Roman" w:cs="Times New Roman" w:hint="eastAsia"/>
                <w:bCs/>
                <w:sz w:val="24"/>
                <w:szCs w:val="24"/>
              </w:rPr>
              <w:t>SjD</w:t>
            </w:r>
            <w:proofErr w:type="spellEnd"/>
            <w:r>
              <w:rPr>
                <w:rFonts w:ascii="Times New Roman" w:eastAsiaTheme="minorEastAsia" w:hAnsi="Times New Roman" w:cs="Times New Roman" w:hint="eastAsia"/>
                <w:bCs/>
                <w:sz w:val="24"/>
                <w:szCs w:val="24"/>
              </w:rPr>
              <w:t>）：已于</w:t>
            </w:r>
            <w:r>
              <w:rPr>
                <w:rFonts w:ascii="Times New Roman" w:eastAsiaTheme="minorEastAsia" w:hAnsi="Times New Roman" w:cs="Times New Roman" w:hint="eastAsia"/>
                <w:bCs/>
                <w:sz w:val="24"/>
                <w:szCs w:val="24"/>
              </w:rPr>
              <w:t>2</w:t>
            </w:r>
            <w:r>
              <w:rPr>
                <w:rFonts w:ascii="Times New Roman" w:eastAsiaTheme="minorEastAsia" w:hAnsi="Times New Roman" w:cs="Times New Roman"/>
                <w:bCs/>
                <w:sz w:val="24"/>
                <w:szCs w:val="24"/>
              </w:rPr>
              <w:t>026</w:t>
            </w:r>
            <w:r>
              <w:rPr>
                <w:rFonts w:ascii="Times New Roman" w:eastAsiaTheme="minorEastAsia" w:hAnsi="Times New Roman" w:cs="Times New Roman" w:hint="eastAsia"/>
                <w:bCs/>
                <w:sz w:val="24"/>
                <w:szCs w:val="24"/>
              </w:rPr>
              <w:t>年</w:t>
            </w:r>
            <w:r>
              <w:rPr>
                <w:rFonts w:ascii="Times New Roman" w:eastAsiaTheme="minorEastAsia" w:hAnsi="Times New Roman" w:cs="Times New Roman" w:hint="eastAsia"/>
                <w:bCs/>
                <w:sz w:val="24"/>
                <w:szCs w:val="24"/>
              </w:rPr>
              <w:t>6</w:t>
            </w:r>
            <w:r>
              <w:rPr>
                <w:rFonts w:ascii="Times New Roman" w:eastAsiaTheme="minorEastAsia" w:hAnsi="Times New Roman" w:cs="Times New Roman" w:hint="eastAsia"/>
                <w:bCs/>
                <w:sz w:val="24"/>
                <w:szCs w:val="24"/>
              </w:rPr>
              <w:t>月获批上市。</w:t>
            </w:r>
          </w:p>
          <w:p w14:paraId="71E5BBAC" w14:textId="7F865AFF" w:rsidR="0045608C" w:rsidRPr="00DC181B" w:rsidRDefault="00DC181B" w:rsidP="00DC181B">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3</w:t>
            </w:r>
            <w:r>
              <w:rPr>
                <w:rFonts w:ascii="Times New Roman" w:eastAsiaTheme="minorEastAsia" w:hAnsi="Times New Roman" w:cs="Times New Roman" w:hint="eastAsia"/>
                <w:bCs/>
                <w:sz w:val="24"/>
                <w:szCs w:val="24"/>
              </w:rPr>
              <w:t>）眼肌型重症肌无力（</w:t>
            </w:r>
            <w:proofErr w:type="spellStart"/>
            <w:r>
              <w:rPr>
                <w:rFonts w:ascii="Times New Roman" w:eastAsiaTheme="minorEastAsia" w:hAnsi="Times New Roman" w:cs="Times New Roman" w:hint="eastAsia"/>
                <w:bCs/>
                <w:sz w:val="24"/>
                <w:szCs w:val="24"/>
              </w:rPr>
              <w:t>oMG</w:t>
            </w:r>
            <w:proofErr w:type="spellEnd"/>
            <w:r>
              <w:rPr>
                <w:rFonts w:ascii="Times New Roman" w:eastAsiaTheme="minorEastAsia" w:hAnsi="Times New Roman" w:cs="Times New Roman" w:hint="eastAsia"/>
                <w:bCs/>
                <w:sz w:val="24"/>
                <w:szCs w:val="24"/>
              </w:rPr>
              <w:t>）：</w:t>
            </w:r>
            <w:bookmarkStart w:id="7" w:name="OLE_LINK22"/>
            <w:bookmarkStart w:id="8" w:name="OLE_LINK23"/>
            <w:r>
              <w:rPr>
                <w:rFonts w:ascii="Times New Roman" w:eastAsiaTheme="minorEastAsia" w:hAnsi="Times New Roman" w:cs="Times New Roman"/>
                <w:bCs/>
                <w:sz w:val="24"/>
                <w:szCs w:val="24"/>
              </w:rPr>
              <w:t>Ⅲ</w:t>
            </w:r>
            <w:r>
              <w:rPr>
                <w:rFonts w:ascii="Times New Roman" w:eastAsiaTheme="minorEastAsia" w:hAnsi="Times New Roman" w:cs="Times New Roman" w:hint="eastAsia"/>
                <w:bCs/>
                <w:sz w:val="24"/>
                <w:szCs w:val="24"/>
              </w:rPr>
              <w:t>期临床试验已入组完成</w:t>
            </w:r>
            <w:bookmarkEnd w:id="7"/>
            <w:bookmarkEnd w:id="8"/>
            <w:r>
              <w:rPr>
                <w:rFonts w:ascii="Times New Roman" w:eastAsiaTheme="minorEastAsia" w:hAnsi="Times New Roman" w:cs="Times New Roman" w:hint="eastAsia"/>
                <w:bCs/>
                <w:sz w:val="24"/>
                <w:szCs w:val="24"/>
              </w:rPr>
              <w:t>。</w:t>
            </w:r>
          </w:p>
          <w:p w14:paraId="155DA68B" w14:textId="22DC16A8" w:rsidR="0045608C" w:rsidRDefault="0045608C" w:rsidP="00DC181B">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45608C">
              <w:rPr>
                <w:rFonts w:ascii="Times New Roman" w:eastAsiaTheme="minorEastAsia" w:hAnsi="Times New Roman" w:cs="Times New Roman" w:hint="eastAsia"/>
                <w:bCs/>
                <w:sz w:val="24"/>
                <w:szCs w:val="24"/>
              </w:rPr>
              <w:t>（</w:t>
            </w:r>
            <w:r w:rsidR="00DC181B">
              <w:rPr>
                <w:rFonts w:ascii="Times New Roman" w:eastAsiaTheme="minorEastAsia" w:hAnsi="Times New Roman" w:cs="Times New Roman"/>
                <w:bCs/>
                <w:sz w:val="24"/>
                <w:szCs w:val="24"/>
              </w:rPr>
              <w:t>4</w:t>
            </w:r>
            <w:r w:rsidRPr="0045608C">
              <w:rPr>
                <w:rFonts w:ascii="Times New Roman" w:eastAsiaTheme="minorEastAsia" w:hAnsi="Times New Roman" w:cs="Times New Roman"/>
                <w:bCs/>
                <w:sz w:val="24"/>
                <w:szCs w:val="24"/>
              </w:rPr>
              <w:t>）</w:t>
            </w:r>
            <w:r w:rsidR="00DC181B">
              <w:rPr>
                <w:rFonts w:ascii="Times New Roman" w:eastAsiaTheme="minorEastAsia" w:hAnsi="Times New Roman" w:cs="Times New Roman" w:hint="eastAsia"/>
                <w:bCs/>
                <w:sz w:val="24"/>
                <w:szCs w:val="24"/>
              </w:rPr>
              <w:t>结缔组织病相关间质性肺疾病（</w:t>
            </w:r>
            <w:r w:rsidR="00DC181B">
              <w:rPr>
                <w:rFonts w:ascii="Times New Roman" w:eastAsiaTheme="minorEastAsia" w:hAnsi="Times New Roman" w:cs="Times New Roman" w:hint="eastAsia"/>
                <w:bCs/>
                <w:sz w:val="24"/>
                <w:szCs w:val="24"/>
              </w:rPr>
              <w:t>CTD</w:t>
            </w:r>
            <w:r w:rsidR="00DC181B">
              <w:rPr>
                <w:rFonts w:ascii="Times New Roman" w:eastAsiaTheme="minorEastAsia" w:hAnsi="Times New Roman" w:cs="Times New Roman"/>
                <w:bCs/>
                <w:sz w:val="24"/>
                <w:szCs w:val="24"/>
              </w:rPr>
              <w:t>-</w:t>
            </w:r>
            <w:r w:rsidR="00DC181B">
              <w:rPr>
                <w:rFonts w:ascii="Times New Roman" w:eastAsiaTheme="minorEastAsia" w:hAnsi="Times New Roman" w:cs="Times New Roman" w:hint="eastAsia"/>
                <w:bCs/>
                <w:sz w:val="24"/>
                <w:szCs w:val="24"/>
              </w:rPr>
              <w:t>ILD</w:t>
            </w:r>
            <w:r w:rsidR="00DC181B">
              <w:rPr>
                <w:rFonts w:ascii="Times New Roman" w:eastAsiaTheme="minorEastAsia" w:hAnsi="Times New Roman" w:cs="Times New Roman" w:hint="eastAsia"/>
                <w:bCs/>
                <w:sz w:val="24"/>
                <w:szCs w:val="24"/>
              </w:rPr>
              <w:t>）</w:t>
            </w:r>
            <w:r w:rsidRPr="0045608C">
              <w:rPr>
                <w:rFonts w:ascii="Times New Roman" w:eastAsiaTheme="minorEastAsia" w:hAnsi="Times New Roman" w:cs="Times New Roman"/>
                <w:bCs/>
                <w:sz w:val="24"/>
                <w:szCs w:val="24"/>
              </w:rPr>
              <w:t>：</w:t>
            </w:r>
            <w:r w:rsidR="00DC181B">
              <w:rPr>
                <w:rFonts w:ascii="Times New Roman" w:eastAsiaTheme="minorEastAsia" w:hAnsi="Times New Roman" w:cs="Times New Roman"/>
                <w:bCs/>
                <w:sz w:val="24"/>
                <w:szCs w:val="24"/>
              </w:rPr>
              <w:t>Ⅲ</w:t>
            </w:r>
            <w:r w:rsidR="00DC181B">
              <w:rPr>
                <w:rFonts w:ascii="Times New Roman" w:eastAsiaTheme="minorEastAsia" w:hAnsi="Times New Roman" w:cs="Times New Roman" w:hint="eastAsia"/>
                <w:bCs/>
                <w:sz w:val="24"/>
                <w:szCs w:val="24"/>
              </w:rPr>
              <w:t>期临床试验临床入组中。</w:t>
            </w:r>
          </w:p>
          <w:p w14:paraId="705DE4B9" w14:textId="64B0A413" w:rsidR="00DC181B" w:rsidRPr="0045608C" w:rsidRDefault="00DC181B" w:rsidP="00DC181B">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5</w:t>
            </w:r>
            <w:r>
              <w:rPr>
                <w:rFonts w:ascii="Times New Roman" w:eastAsiaTheme="minorEastAsia" w:hAnsi="Times New Roman" w:cs="Times New Roman" w:hint="eastAsia"/>
                <w:bCs/>
                <w:sz w:val="24"/>
                <w:szCs w:val="24"/>
              </w:rPr>
              <w:t>）儿童</w:t>
            </w:r>
            <w:r>
              <w:rPr>
                <w:rFonts w:ascii="Times New Roman" w:eastAsiaTheme="minorEastAsia" w:hAnsi="Times New Roman" w:cs="Times New Roman" w:hint="eastAsia"/>
                <w:bCs/>
                <w:sz w:val="24"/>
                <w:szCs w:val="24"/>
              </w:rPr>
              <w:t>IgA</w:t>
            </w:r>
            <w:r>
              <w:rPr>
                <w:rFonts w:ascii="Times New Roman" w:eastAsiaTheme="minorEastAsia" w:hAnsi="Times New Roman" w:cs="Times New Roman" w:hint="eastAsia"/>
                <w:bCs/>
                <w:sz w:val="24"/>
                <w:szCs w:val="24"/>
              </w:rPr>
              <w:t>肾炎：</w:t>
            </w:r>
            <w:r>
              <w:rPr>
                <w:rFonts w:ascii="Times New Roman" w:eastAsiaTheme="minorEastAsia" w:hAnsi="Times New Roman" w:cs="Times New Roman"/>
                <w:bCs/>
                <w:sz w:val="24"/>
                <w:szCs w:val="24"/>
              </w:rPr>
              <w:t>Ⅲ</w:t>
            </w:r>
            <w:r>
              <w:rPr>
                <w:rFonts w:ascii="Times New Roman" w:eastAsiaTheme="minorEastAsia" w:hAnsi="Times New Roman" w:cs="Times New Roman" w:hint="eastAsia"/>
                <w:bCs/>
                <w:sz w:val="24"/>
                <w:szCs w:val="24"/>
              </w:rPr>
              <w:t>期单臂临床试验启动中。</w:t>
            </w:r>
          </w:p>
          <w:p w14:paraId="6AF5A745" w14:textId="5E2A4B0F" w:rsidR="00096433" w:rsidRDefault="00096433" w:rsidP="00096433">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2</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18</w:t>
            </w:r>
            <w:r>
              <w:rPr>
                <w:rFonts w:ascii="Times New Roman" w:eastAsiaTheme="minorEastAsia" w:hAnsi="Times New Roman" w:cs="Times New Roman" w:hint="eastAsia"/>
                <w:bCs/>
                <w:sz w:val="24"/>
                <w:szCs w:val="24"/>
              </w:rPr>
              <w:t>海外</w:t>
            </w:r>
            <w:r w:rsidR="001B0159">
              <w:rPr>
                <w:rFonts w:ascii="Times New Roman" w:eastAsiaTheme="minorEastAsia" w:hAnsi="Times New Roman" w:cs="Times New Roman" w:hint="eastAsia"/>
                <w:bCs/>
                <w:sz w:val="24"/>
                <w:szCs w:val="24"/>
              </w:rPr>
              <w:t>（</w:t>
            </w:r>
            <w:proofErr w:type="spellStart"/>
            <w:r w:rsidR="001B0159">
              <w:rPr>
                <w:rFonts w:ascii="Times New Roman" w:eastAsiaTheme="minorEastAsia" w:hAnsi="Times New Roman" w:cs="Times New Roman" w:hint="eastAsia"/>
                <w:bCs/>
                <w:sz w:val="24"/>
                <w:szCs w:val="24"/>
              </w:rPr>
              <w:t>Vor</w:t>
            </w:r>
            <w:proofErr w:type="spellEnd"/>
            <w:r w:rsidR="001B0159">
              <w:rPr>
                <w:rFonts w:ascii="Times New Roman" w:eastAsiaTheme="minorEastAsia" w:hAnsi="Times New Roman" w:cs="Times New Roman"/>
                <w:bCs/>
                <w:sz w:val="24"/>
                <w:szCs w:val="24"/>
              </w:rPr>
              <w:t xml:space="preserve"> </w:t>
            </w:r>
            <w:r w:rsidR="001B0159">
              <w:rPr>
                <w:rFonts w:ascii="Times New Roman" w:eastAsiaTheme="minorEastAsia" w:hAnsi="Times New Roman" w:cs="Times New Roman" w:hint="eastAsia"/>
                <w:bCs/>
                <w:sz w:val="24"/>
                <w:szCs w:val="24"/>
              </w:rPr>
              <w:t>Bio</w:t>
            </w:r>
            <w:r w:rsidR="001B0159">
              <w:rPr>
                <w:rFonts w:ascii="Times New Roman" w:eastAsiaTheme="minorEastAsia" w:hAnsi="Times New Roman" w:cs="Times New Roman" w:hint="eastAsia"/>
                <w:bCs/>
                <w:sz w:val="24"/>
                <w:szCs w:val="24"/>
              </w:rPr>
              <w:t>）</w:t>
            </w:r>
          </w:p>
          <w:p w14:paraId="618BA114" w14:textId="52C07BD6" w:rsidR="00573B05" w:rsidRPr="0045608C" w:rsidRDefault="00573B05" w:rsidP="00DC181B">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45608C">
              <w:rPr>
                <w:rFonts w:ascii="Times New Roman" w:eastAsiaTheme="minorEastAsia" w:hAnsi="Times New Roman" w:cs="Times New Roman" w:hint="eastAsia"/>
                <w:bCs/>
                <w:sz w:val="24"/>
                <w:szCs w:val="24"/>
              </w:rPr>
              <w:t>（</w:t>
            </w:r>
            <w:r w:rsidRPr="0045608C">
              <w:rPr>
                <w:rFonts w:ascii="Times New Roman" w:eastAsiaTheme="minorEastAsia" w:hAnsi="Times New Roman" w:cs="Times New Roman"/>
                <w:bCs/>
                <w:sz w:val="24"/>
                <w:szCs w:val="24"/>
              </w:rPr>
              <w:t>1</w:t>
            </w:r>
            <w:r w:rsidRPr="0045608C">
              <w:rPr>
                <w:rFonts w:ascii="Times New Roman" w:eastAsiaTheme="minorEastAsia" w:hAnsi="Times New Roman" w:cs="Times New Roman"/>
                <w:bCs/>
                <w:sz w:val="24"/>
                <w:szCs w:val="24"/>
              </w:rPr>
              <w:t>）</w:t>
            </w:r>
            <w:r w:rsidRPr="0045608C">
              <w:rPr>
                <w:rFonts w:ascii="Times New Roman" w:eastAsiaTheme="minorEastAsia" w:hAnsi="Times New Roman" w:cs="Times New Roman" w:hint="eastAsia"/>
                <w:bCs/>
                <w:sz w:val="24"/>
                <w:szCs w:val="24"/>
              </w:rPr>
              <w:t>重症肌无力</w:t>
            </w:r>
            <w:r w:rsidR="00DC181B">
              <w:rPr>
                <w:rFonts w:ascii="Times New Roman" w:eastAsiaTheme="minorEastAsia" w:hAnsi="Times New Roman" w:cs="Times New Roman" w:hint="eastAsia"/>
                <w:bCs/>
                <w:sz w:val="24"/>
                <w:szCs w:val="24"/>
              </w:rPr>
              <w:t>（</w:t>
            </w:r>
            <w:r w:rsidR="00DC181B">
              <w:rPr>
                <w:rFonts w:ascii="Times New Roman" w:eastAsiaTheme="minorEastAsia" w:hAnsi="Times New Roman" w:cs="Times New Roman" w:hint="eastAsia"/>
                <w:bCs/>
                <w:sz w:val="24"/>
                <w:szCs w:val="24"/>
              </w:rPr>
              <w:t>MG</w:t>
            </w:r>
            <w:r w:rsidR="00DC181B">
              <w:rPr>
                <w:rFonts w:ascii="Times New Roman" w:eastAsiaTheme="minorEastAsia" w:hAnsi="Times New Roman" w:cs="Times New Roman" w:hint="eastAsia"/>
                <w:bCs/>
                <w:sz w:val="24"/>
                <w:szCs w:val="24"/>
              </w:rPr>
              <w:t>）</w:t>
            </w:r>
            <w:r w:rsidRPr="0045608C">
              <w:rPr>
                <w:rFonts w:ascii="Times New Roman" w:eastAsiaTheme="minorEastAsia" w:hAnsi="Times New Roman" w:cs="Times New Roman"/>
                <w:bCs/>
                <w:sz w:val="24"/>
                <w:szCs w:val="24"/>
              </w:rPr>
              <w:t>：</w:t>
            </w:r>
            <w:r w:rsidR="007E0B56">
              <w:rPr>
                <w:rFonts w:ascii="Times New Roman" w:eastAsiaTheme="minorEastAsia" w:hAnsi="Times New Roman" w:cs="Times New Roman" w:hint="eastAsia"/>
                <w:bCs/>
                <w:sz w:val="24"/>
                <w:szCs w:val="24"/>
              </w:rPr>
              <w:t>全球</w:t>
            </w:r>
            <w:r w:rsidR="007E0B56">
              <w:rPr>
                <w:rFonts w:ascii="Times New Roman" w:eastAsiaTheme="minorEastAsia" w:hAnsi="Times New Roman" w:cs="Times New Roman"/>
                <w:bCs/>
                <w:sz w:val="24"/>
                <w:szCs w:val="24"/>
              </w:rPr>
              <w:t>Ⅲ</w:t>
            </w:r>
            <w:r w:rsidR="007E0B56">
              <w:rPr>
                <w:rFonts w:ascii="Times New Roman" w:eastAsiaTheme="minorEastAsia" w:hAnsi="Times New Roman" w:cs="Times New Roman" w:hint="eastAsia"/>
                <w:bCs/>
                <w:sz w:val="24"/>
                <w:szCs w:val="24"/>
              </w:rPr>
              <w:t>期临床试验入组中。</w:t>
            </w:r>
          </w:p>
          <w:p w14:paraId="6D5C13BA" w14:textId="4863785F" w:rsidR="00EA60D6" w:rsidRPr="00573B05" w:rsidRDefault="00573B05" w:rsidP="00DC181B">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45608C">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2</w:t>
            </w:r>
            <w:r w:rsidRPr="0045608C">
              <w:rPr>
                <w:rFonts w:ascii="Times New Roman" w:eastAsiaTheme="minorEastAsia" w:hAnsi="Times New Roman" w:cs="Times New Roman"/>
                <w:bCs/>
                <w:sz w:val="24"/>
                <w:szCs w:val="24"/>
              </w:rPr>
              <w:t>）</w:t>
            </w:r>
            <w:r w:rsidRPr="0045608C">
              <w:rPr>
                <w:rFonts w:ascii="Times New Roman" w:eastAsiaTheme="minorEastAsia" w:hAnsi="Times New Roman" w:cs="Times New Roman" w:hint="eastAsia"/>
                <w:bCs/>
                <w:sz w:val="24"/>
                <w:szCs w:val="24"/>
              </w:rPr>
              <w:t>干燥综合征</w:t>
            </w:r>
            <w:r w:rsidR="00DC181B">
              <w:rPr>
                <w:rFonts w:ascii="Times New Roman" w:eastAsiaTheme="minorEastAsia" w:hAnsi="Times New Roman" w:cs="Times New Roman" w:hint="eastAsia"/>
                <w:bCs/>
                <w:sz w:val="24"/>
                <w:szCs w:val="24"/>
              </w:rPr>
              <w:t>（</w:t>
            </w:r>
            <w:proofErr w:type="spellStart"/>
            <w:r w:rsidR="00DC181B">
              <w:rPr>
                <w:rFonts w:ascii="Times New Roman" w:eastAsiaTheme="minorEastAsia" w:hAnsi="Times New Roman" w:cs="Times New Roman" w:hint="eastAsia"/>
                <w:bCs/>
                <w:sz w:val="24"/>
                <w:szCs w:val="24"/>
              </w:rPr>
              <w:t>SjD</w:t>
            </w:r>
            <w:proofErr w:type="spellEnd"/>
            <w:r w:rsidR="00DC181B">
              <w:rPr>
                <w:rFonts w:ascii="Times New Roman" w:eastAsiaTheme="minorEastAsia" w:hAnsi="Times New Roman" w:cs="Times New Roman" w:hint="eastAsia"/>
                <w:bCs/>
                <w:sz w:val="24"/>
                <w:szCs w:val="24"/>
              </w:rPr>
              <w:t>）</w:t>
            </w:r>
            <w:r w:rsidRPr="0045608C">
              <w:rPr>
                <w:rFonts w:ascii="Times New Roman" w:eastAsiaTheme="minorEastAsia" w:hAnsi="Times New Roman" w:cs="Times New Roman"/>
                <w:bCs/>
                <w:sz w:val="24"/>
                <w:szCs w:val="24"/>
              </w:rPr>
              <w:t>：</w:t>
            </w:r>
            <w:r w:rsidR="007E0B56">
              <w:rPr>
                <w:rFonts w:ascii="Times New Roman" w:eastAsiaTheme="minorEastAsia" w:hAnsi="Times New Roman" w:cs="Times New Roman" w:hint="eastAsia"/>
                <w:bCs/>
                <w:sz w:val="24"/>
                <w:szCs w:val="24"/>
              </w:rPr>
              <w:t>全球</w:t>
            </w:r>
            <w:r w:rsidR="007E0B56">
              <w:rPr>
                <w:rFonts w:ascii="Times New Roman" w:eastAsiaTheme="minorEastAsia" w:hAnsi="Times New Roman" w:cs="Times New Roman"/>
                <w:bCs/>
                <w:sz w:val="24"/>
                <w:szCs w:val="24"/>
              </w:rPr>
              <w:t>Ⅲ</w:t>
            </w:r>
            <w:r w:rsidR="007E0B56">
              <w:rPr>
                <w:rFonts w:ascii="Times New Roman" w:eastAsiaTheme="minorEastAsia" w:hAnsi="Times New Roman" w:cs="Times New Roman" w:hint="eastAsia"/>
                <w:bCs/>
                <w:sz w:val="24"/>
                <w:szCs w:val="24"/>
              </w:rPr>
              <w:t>期临床试验</w:t>
            </w:r>
            <w:r w:rsidR="00DC181B">
              <w:rPr>
                <w:rFonts w:ascii="Times New Roman" w:eastAsiaTheme="minorEastAsia" w:hAnsi="Times New Roman" w:cs="Times New Roman" w:hint="eastAsia"/>
                <w:bCs/>
                <w:sz w:val="24"/>
                <w:szCs w:val="24"/>
              </w:rPr>
              <w:t>Q</w:t>
            </w:r>
            <w:r w:rsidR="00DC181B">
              <w:rPr>
                <w:rFonts w:ascii="Times New Roman" w:eastAsiaTheme="minorEastAsia" w:hAnsi="Times New Roman" w:cs="Times New Roman"/>
                <w:bCs/>
                <w:sz w:val="24"/>
                <w:szCs w:val="24"/>
              </w:rPr>
              <w:t>2</w:t>
            </w:r>
            <w:r w:rsidR="00DC181B">
              <w:rPr>
                <w:rFonts w:ascii="Times New Roman" w:eastAsiaTheme="minorEastAsia" w:hAnsi="Times New Roman" w:cs="Times New Roman" w:hint="eastAsia"/>
                <w:bCs/>
                <w:sz w:val="24"/>
                <w:szCs w:val="24"/>
              </w:rPr>
              <w:t>实现首例患者入组。</w:t>
            </w:r>
          </w:p>
          <w:p w14:paraId="1DEE69E8" w14:textId="77777777" w:rsidR="00CD7C50" w:rsidRDefault="00096433" w:rsidP="00CD7C50">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3</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48</w:t>
            </w:r>
            <w:r w:rsidR="007E0B56">
              <w:rPr>
                <w:rFonts w:ascii="Times New Roman" w:eastAsiaTheme="minorEastAsia" w:hAnsi="Times New Roman" w:cs="Times New Roman" w:hint="eastAsia"/>
                <w:bCs/>
                <w:sz w:val="24"/>
                <w:szCs w:val="24"/>
              </w:rPr>
              <w:t>中国</w:t>
            </w:r>
          </w:p>
          <w:p w14:paraId="250638A5" w14:textId="01AB00BD" w:rsidR="00CD7C50" w:rsidRDefault="007E0B56" w:rsidP="00E257EB">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w:t>
            </w:r>
            <w:r w:rsidRPr="007E0B56">
              <w:rPr>
                <w:rFonts w:ascii="Times New Roman" w:eastAsiaTheme="minorEastAsia" w:hAnsi="Times New Roman" w:cs="Times New Roman"/>
                <w:bCs/>
                <w:sz w:val="24"/>
                <w:szCs w:val="24"/>
              </w:rPr>
              <w:t>1</w:t>
            </w:r>
            <w:r w:rsidRPr="007E0B56">
              <w:rPr>
                <w:rFonts w:ascii="Times New Roman" w:eastAsiaTheme="minorEastAsia" w:hAnsi="Times New Roman" w:cs="Times New Roman"/>
                <w:bCs/>
                <w:sz w:val="24"/>
                <w:szCs w:val="24"/>
              </w:rPr>
              <w:t>）尿路上皮癌</w:t>
            </w:r>
            <w:r w:rsidR="00F6311B">
              <w:rPr>
                <w:rFonts w:ascii="Times New Roman" w:eastAsiaTheme="minorEastAsia" w:hAnsi="Times New Roman" w:cs="Times New Roman" w:hint="eastAsia"/>
                <w:bCs/>
                <w:sz w:val="24"/>
                <w:szCs w:val="24"/>
              </w:rPr>
              <w:t>（</w:t>
            </w:r>
            <w:r w:rsidR="00F6311B">
              <w:rPr>
                <w:rFonts w:ascii="Times New Roman" w:eastAsiaTheme="minorEastAsia" w:hAnsi="Times New Roman" w:cs="Times New Roman" w:hint="eastAsia"/>
                <w:bCs/>
                <w:sz w:val="24"/>
                <w:szCs w:val="24"/>
              </w:rPr>
              <w:t>UC</w:t>
            </w:r>
            <w:r w:rsidR="00F6311B">
              <w:rPr>
                <w:rFonts w:ascii="Times New Roman" w:eastAsiaTheme="minorEastAsia" w:hAnsi="Times New Roman" w:cs="Times New Roman" w:hint="eastAsia"/>
                <w:bCs/>
                <w:sz w:val="24"/>
                <w:szCs w:val="24"/>
              </w:rPr>
              <w:t>）</w:t>
            </w:r>
            <w:r w:rsidRPr="007E0B56">
              <w:rPr>
                <w:rFonts w:ascii="Times New Roman" w:eastAsiaTheme="minorEastAsia" w:hAnsi="Times New Roman" w:cs="Times New Roman" w:hint="eastAsia"/>
                <w:bCs/>
                <w:sz w:val="24"/>
                <w:szCs w:val="24"/>
              </w:rPr>
              <w:t>：联合治疗一线</w:t>
            </w:r>
            <w:r w:rsidRPr="007E0B56">
              <w:rPr>
                <w:rFonts w:ascii="Times New Roman" w:eastAsiaTheme="minorEastAsia" w:hAnsi="Times New Roman" w:cs="Times New Roman"/>
                <w:bCs/>
                <w:sz w:val="24"/>
                <w:szCs w:val="24"/>
              </w:rPr>
              <w:t>U</w:t>
            </w:r>
            <w:r w:rsidR="001B0159">
              <w:rPr>
                <w:rFonts w:ascii="Times New Roman" w:eastAsiaTheme="minorEastAsia" w:hAnsi="Times New Roman" w:cs="Times New Roman" w:hint="eastAsia"/>
                <w:bCs/>
                <w:sz w:val="24"/>
                <w:szCs w:val="24"/>
              </w:rPr>
              <w:t>C</w:t>
            </w:r>
            <w:r w:rsidR="001B0159">
              <w:rPr>
                <w:rFonts w:ascii="Times New Roman" w:eastAsiaTheme="minorEastAsia" w:hAnsi="Times New Roman" w:cs="Times New Roman" w:hint="eastAsia"/>
                <w:bCs/>
                <w:sz w:val="24"/>
                <w:szCs w:val="24"/>
              </w:rPr>
              <w:t>已于</w:t>
            </w:r>
            <w:r w:rsidR="001B0159">
              <w:rPr>
                <w:rFonts w:ascii="Times New Roman" w:eastAsiaTheme="minorEastAsia" w:hAnsi="Times New Roman" w:cs="Times New Roman"/>
                <w:bCs/>
                <w:sz w:val="24"/>
                <w:szCs w:val="24"/>
              </w:rPr>
              <w:t>2026</w:t>
            </w:r>
            <w:r w:rsidR="001B0159">
              <w:rPr>
                <w:rFonts w:ascii="Times New Roman" w:eastAsiaTheme="minorEastAsia" w:hAnsi="Times New Roman" w:cs="Times New Roman" w:hint="eastAsia"/>
                <w:bCs/>
                <w:sz w:val="24"/>
                <w:szCs w:val="24"/>
              </w:rPr>
              <w:t>年</w:t>
            </w:r>
            <w:r w:rsidR="001B0159">
              <w:rPr>
                <w:rFonts w:ascii="Times New Roman" w:eastAsiaTheme="minorEastAsia" w:hAnsi="Times New Roman" w:cs="Times New Roman" w:hint="eastAsia"/>
                <w:bCs/>
                <w:sz w:val="24"/>
                <w:szCs w:val="24"/>
              </w:rPr>
              <w:t>4</w:t>
            </w:r>
            <w:r w:rsidR="001B0159">
              <w:rPr>
                <w:rFonts w:ascii="Times New Roman" w:eastAsiaTheme="minorEastAsia" w:hAnsi="Times New Roman" w:cs="Times New Roman" w:hint="eastAsia"/>
                <w:bCs/>
                <w:sz w:val="24"/>
                <w:szCs w:val="24"/>
              </w:rPr>
              <w:t>月获批上市。</w:t>
            </w:r>
          </w:p>
          <w:p w14:paraId="571D53EB" w14:textId="77777777" w:rsidR="00CD7C50" w:rsidRDefault="007E0B56" w:rsidP="00CD7C50">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bCs/>
                <w:sz w:val="24"/>
                <w:szCs w:val="24"/>
              </w:rPr>
              <w:t>（</w:t>
            </w:r>
            <w:r w:rsidRPr="007E0B56">
              <w:rPr>
                <w:rFonts w:ascii="Times New Roman" w:eastAsiaTheme="minorEastAsia" w:hAnsi="Times New Roman" w:cs="Times New Roman"/>
                <w:bCs/>
                <w:sz w:val="24"/>
                <w:szCs w:val="24"/>
              </w:rPr>
              <w:t>2</w:t>
            </w:r>
            <w:r w:rsidRPr="007E0B56">
              <w:rPr>
                <w:rFonts w:ascii="Times New Roman" w:eastAsiaTheme="minorEastAsia" w:hAnsi="Times New Roman" w:cs="Times New Roman"/>
                <w:bCs/>
                <w:sz w:val="24"/>
                <w:szCs w:val="24"/>
              </w:rPr>
              <w:t>）胃癌</w:t>
            </w:r>
            <w:r w:rsidR="003C3ADB">
              <w:rPr>
                <w:rFonts w:ascii="Times New Roman" w:eastAsiaTheme="minorEastAsia" w:hAnsi="Times New Roman" w:cs="Times New Roman" w:hint="eastAsia"/>
                <w:bCs/>
                <w:sz w:val="24"/>
                <w:szCs w:val="24"/>
              </w:rPr>
              <w:t>（</w:t>
            </w:r>
            <w:r w:rsidR="003C3ADB">
              <w:rPr>
                <w:rFonts w:ascii="Times New Roman" w:eastAsiaTheme="minorEastAsia" w:hAnsi="Times New Roman" w:cs="Times New Roman" w:hint="eastAsia"/>
                <w:bCs/>
                <w:sz w:val="24"/>
                <w:szCs w:val="24"/>
              </w:rPr>
              <w:t>GC</w:t>
            </w:r>
            <w:r w:rsidR="003C3ADB">
              <w:rPr>
                <w:rFonts w:ascii="Times New Roman" w:eastAsiaTheme="minorEastAsia" w:hAnsi="Times New Roman" w:cs="Times New Roman" w:hint="eastAsia"/>
                <w:bCs/>
                <w:sz w:val="24"/>
                <w:szCs w:val="24"/>
              </w:rPr>
              <w:t>）：</w:t>
            </w:r>
          </w:p>
          <w:p w14:paraId="45A59B02" w14:textId="645FDB44" w:rsidR="00CD7C50" w:rsidRDefault="007E0B56" w:rsidP="00ED317F">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联合治疗一线</w:t>
            </w:r>
            <w:r w:rsidRPr="007E0B56">
              <w:rPr>
                <w:rFonts w:ascii="Times New Roman" w:eastAsiaTheme="minorEastAsia" w:hAnsi="Times New Roman" w:cs="Times New Roman"/>
                <w:bCs/>
                <w:sz w:val="24"/>
                <w:szCs w:val="24"/>
              </w:rPr>
              <w:t>HER2</w:t>
            </w:r>
            <w:r w:rsidRPr="007E0B56">
              <w:rPr>
                <w:rFonts w:ascii="Times New Roman" w:eastAsiaTheme="minorEastAsia" w:hAnsi="Times New Roman" w:cs="Times New Roman"/>
                <w:bCs/>
                <w:sz w:val="24"/>
                <w:szCs w:val="24"/>
              </w:rPr>
              <w:t>低表</w:t>
            </w:r>
            <w:r w:rsidRPr="007E0B56">
              <w:rPr>
                <w:rFonts w:ascii="Times New Roman" w:eastAsiaTheme="minorEastAsia" w:hAnsi="Times New Roman" w:cs="Times New Roman" w:hint="eastAsia"/>
                <w:bCs/>
                <w:sz w:val="24"/>
                <w:szCs w:val="24"/>
              </w:rPr>
              <w:t>达</w:t>
            </w:r>
            <w:r w:rsidRPr="007E0B56">
              <w:rPr>
                <w:rFonts w:ascii="Times New Roman" w:eastAsiaTheme="minorEastAsia" w:hAnsi="Times New Roman" w:cs="Times New Roman"/>
                <w:bCs/>
                <w:sz w:val="24"/>
                <w:szCs w:val="24"/>
              </w:rPr>
              <w:t>GC</w:t>
            </w:r>
            <w:r w:rsidR="00CD7C50">
              <w:rPr>
                <w:rFonts w:ascii="Times New Roman" w:eastAsiaTheme="minorEastAsia" w:hAnsi="Times New Roman" w:cs="Times New Roman" w:hint="eastAsia"/>
                <w:bCs/>
                <w:sz w:val="24"/>
                <w:szCs w:val="24"/>
              </w:rPr>
              <w:t xml:space="preserve"> </w:t>
            </w:r>
            <w:r w:rsidR="00CD7C50">
              <w:rPr>
                <w:rFonts w:ascii="Times New Roman" w:eastAsiaTheme="minorEastAsia" w:hAnsi="Times New Roman" w:cs="Times New Roman"/>
                <w:bCs/>
                <w:sz w:val="24"/>
                <w:szCs w:val="24"/>
              </w:rPr>
              <w:t>Ⅲ</w:t>
            </w:r>
            <w:r w:rsidRPr="007E0B56">
              <w:rPr>
                <w:rFonts w:ascii="Times New Roman" w:eastAsiaTheme="minorEastAsia" w:hAnsi="Times New Roman" w:cs="Times New Roman"/>
                <w:bCs/>
                <w:sz w:val="24"/>
                <w:szCs w:val="24"/>
              </w:rPr>
              <w:t>期</w:t>
            </w:r>
            <w:r w:rsidRPr="007E0B56">
              <w:rPr>
                <w:rFonts w:ascii="Times New Roman" w:eastAsiaTheme="minorEastAsia" w:hAnsi="Times New Roman" w:cs="Times New Roman" w:hint="eastAsia"/>
                <w:bCs/>
                <w:sz w:val="24"/>
                <w:szCs w:val="24"/>
              </w:rPr>
              <w:t>临床</w:t>
            </w:r>
            <w:r w:rsidR="001B0159">
              <w:rPr>
                <w:rFonts w:ascii="Times New Roman" w:eastAsiaTheme="minorEastAsia" w:hAnsi="Times New Roman" w:cs="Times New Roman" w:hint="eastAsia"/>
                <w:bCs/>
                <w:sz w:val="24"/>
                <w:szCs w:val="24"/>
              </w:rPr>
              <w:t>试验</w:t>
            </w:r>
            <w:r w:rsidRPr="007E0B56">
              <w:rPr>
                <w:rFonts w:ascii="Times New Roman" w:eastAsiaTheme="minorEastAsia" w:hAnsi="Times New Roman" w:cs="Times New Roman" w:hint="eastAsia"/>
                <w:bCs/>
                <w:sz w:val="24"/>
                <w:szCs w:val="24"/>
              </w:rPr>
              <w:t>正在入组病人。</w:t>
            </w:r>
          </w:p>
          <w:p w14:paraId="2D6E7A03" w14:textId="4C6B999E" w:rsidR="007E0B56" w:rsidRPr="007E0B56" w:rsidRDefault="007E0B56" w:rsidP="00ED317F">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联合治疗一线</w:t>
            </w:r>
            <w:r w:rsidRPr="007E0B56">
              <w:rPr>
                <w:rFonts w:ascii="Times New Roman" w:eastAsiaTheme="minorEastAsia" w:hAnsi="Times New Roman" w:cs="Times New Roman"/>
                <w:bCs/>
                <w:sz w:val="24"/>
                <w:szCs w:val="24"/>
              </w:rPr>
              <w:t>HER2</w:t>
            </w:r>
            <w:proofErr w:type="gramStart"/>
            <w:r w:rsidRPr="007E0B56">
              <w:rPr>
                <w:rFonts w:ascii="Times New Roman" w:eastAsiaTheme="minorEastAsia" w:hAnsi="Times New Roman" w:cs="Times New Roman"/>
                <w:bCs/>
                <w:sz w:val="24"/>
                <w:szCs w:val="24"/>
              </w:rPr>
              <w:t>高表</w:t>
            </w:r>
            <w:r w:rsidRPr="007E0B56">
              <w:rPr>
                <w:rFonts w:ascii="Times New Roman" w:eastAsiaTheme="minorEastAsia" w:hAnsi="Times New Roman" w:cs="Times New Roman" w:hint="eastAsia"/>
                <w:bCs/>
                <w:sz w:val="24"/>
                <w:szCs w:val="24"/>
              </w:rPr>
              <w:t>达</w:t>
            </w:r>
            <w:proofErr w:type="gramEnd"/>
            <w:r w:rsidRPr="007E0B56">
              <w:rPr>
                <w:rFonts w:ascii="Times New Roman" w:eastAsiaTheme="minorEastAsia" w:hAnsi="Times New Roman" w:cs="Times New Roman"/>
                <w:bCs/>
                <w:sz w:val="24"/>
                <w:szCs w:val="24"/>
              </w:rPr>
              <w:t>GC</w:t>
            </w:r>
            <w:r w:rsidR="00CD7C50">
              <w:rPr>
                <w:rFonts w:ascii="Times New Roman" w:eastAsiaTheme="minorEastAsia" w:hAnsi="Times New Roman" w:cs="Times New Roman" w:hint="eastAsia"/>
                <w:bCs/>
                <w:sz w:val="24"/>
                <w:szCs w:val="24"/>
              </w:rPr>
              <w:t xml:space="preserve"> </w:t>
            </w:r>
            <w:r w:rsidR="00CD7C50">
              <w:rPr>
                <w:rFonts w:ascii="Times New Roman" w:eastAsiaTheme="minorEastAsia" w:hAnsi="Times New Roman" w:cs="Times New Roman"/>
                <w:bCs/>
                <w:sz w:val="24"/>
                <w:szCs w:val="24"/>
              </w:rPr>
              <w:t>Ⅲ</w:t>
            </w:r>
            <w:r w:rsidRPr="007E0B56">
              <w:rPr>
                <w:rFonts w:ascii="Times New Roman" w:eastAsiaTheme="minorEastAsia" w:hAnsi="Times New Roman" w:cs="Times New Roman"/>
                <w:bCs/>
                <w:sz w:val="24"/>
                <w:szCs w:val="24"/>
              </w:rPr>
              <w:t>期</w:t>
            </w:r>
            <w:r w:rsidRPr="007E0B56">
              <w:rPr>
                <w:rFonts w:ascii="Times New Roman" w:eastAsiaTheme="minorEastAsia" w:hAnsi="Times New Roman" w:cs="Times New Roman" w:hint="eastAsia"/>
                <w:bCs/>
                <w:sz w:val="24"/>
                <w:szCs w:val="24"/>
              </w:rPr>
              <w:t>临床</w:t>
            </w:r>
            <w:r w:rsidR="001B0159">
              <w:rPr>
                <w:rFonts w:ascii="Times New Roman" w:eastAsiaTheme="minorEastAsia" w:hAnsi="Times New Roman" w:cs="Times New Roman" w:hint="eastAsia"/>
                <w:bCs/>
                <w:sz w:val="24"/>
                <w:szCs w:val="24"/>
              </w:rPr>
              <w:t>试验</w:t>
            </w:r>
            <w:r w:rsidRPr="007E0B56">
              <w:rPr>
                <w:rFonts w:ascii="Times New Roman" w:eastAsiaTheme="minorEastAsia" w:hAnsi="Times New Roman" w:cs="Times New Roman" w:hint="eastAsia"/>
                <w:bCs/>
                <w:sz w:val="24"/>
                <w:szCs w:val="24"/>
              </w:rPr>
              <w:t>正在入组病人。</w:t>
            </w:r>
          </w:p>
          <w:p w14:paraId="60AB43FC" w14:textId="77777777" w:rsidR="00FC494D" w:rsidRDefault="007E0B56" w:rsidP="00FC494D">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w:t>
            </w:r>
            <w:r w:rsidRPr="007E0B56">
              <w:rPr>
                <w:rFonts w:ascii="Times New Roman" w:eastAsiaTheme="minorEastAsia" w:hAnsi="Times New Roman" w:cs="Times New Roman"/>
                <w:bCs/>
                <w:sz w:val="24"/>
                <w:szCs w:val="24"/>
              </w:rPr>
              <w:t>3</w:t>
            </w:r>
            <w:r w:rsidRPr="007E0B56">
              <w:rPr>
                <w:rFonts w:ascii="Times New Roman" w:eastAsiaTheme="minorEastAsia" w:hAnsi="Times New Roman" w:cs="Times New Roman"/>
                <w:bCs/>
                <w:sz w:val="24"/>
                <w:szCs w:val="24"/>
              </w:rPr>
              <w:t>）乳腺癌</w:t>
            </w:r>
            <w:r w:rsidR="00CD7C50">
              <w:rPr>
                <w:rFonts w:ascii="Times New Roman" w:eastAsiaTheme="minorEastAsia" w:hAnsi="Times New Roman" w:cs="Times New Roman" w:hint="eastAsia"/>
                <w:bCs/>
                <w:sz w:val="24"/>
                <w:szCs w:val="24"/>
              </w:rPr>
              <w:t>（</w:t>
            </w:r>
            <w:r w:rsidR="00CD7C50">
              <w:rPr>
                <w:rFonts w:ascii="Times New Roman" w:eastAsiaTheme="minorEastAsia" w:hAnsi="Times New Roman" w:cs="Times New Roman" w:hint="eastAsia"/>
                <w:bCs/>
                <w:sz w:val="24"/>
                <w:szCs w:val="24"/>
              </w:rPr>
              <w:t>BC</w:t>
            </w:r>
            <w:r w:rsidR="00CD7C50">
              <w:rPr>
                <w:rFonts w:ascii="Times New Roman" w:eastAsiaTheme="minorEastAsia" w:hAnsi="Times New Roman" w:cs="Times New Roman" w:hint="eastAsia"/>
                <w:bCs/>
                <w:sz w:val="24"/>
                <w:szCs w:val="24"/>
              </w:rPr>
              <w:t>）</w:t>
            </w:r>
            <w:r w:rsidRPr="007E0B56">
              <w:rPr>
                <w:rFonts w:ascii="Times New Roman" w:eastAsiaTheme="minorEastAsia" w:hAnsi="Times New Roman" w:cs="Times New Roman" w:hint="eastAsia"/>
                <w:bCs/>
                <w:sz w:val="24"/>
                <w:szCs w:val="24"/>
              </w:rPr>
              <w:t>：</w:t>
            </w:r>
          </w:p>
          <w:p w14:paraId="468DD554" w14:textId="55B37563" w:rsidR="007E0B56" w:rsidRPr="007E0B56" w:rsidRDefault="007E0B56" w:rsidP="00A171A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bookmarkStart w:id="9" w:name="_GoBack"/>
            <w:bookmarkEnd w:id="9"/>
            <w:r w:rsidRPr="007E0B56">
              <w:rPr>
                <w:rFonts w:ascii="Times New Roman" w:eastAsiaTheme="minorEastAsia" w:hAnsi="Times New Roman" w:cs="Times New Roman" w:hint="eastAsia"/>
                <w:bCs/>
                <w:sz w:val="24"/>
                <w:szCs w:val="24"/>
              </w:rPr>
              <w:t>联合治疗二线</w:t>
            </w:r>
            <w:r w:rsidRPr="007E0B56">
              <w:rPr>
                <w:rFonts w:ascii="Times New Roman" w:eastAsiaTheme="minorEastAsia" w:hAnsi="Times New Roman" w:cs="Times New Roman"/>
                <w:bCs/>
                <w:sz w:val="24"/>
                <w:szCs w:val="24"/>
              </w:rPr>
              <w:t>HER2</w:t>
            </w:r>
            <w:r w:rsidRPr="007E0B56">
              <w:rPr>
                <w:rFonts w:ascii="Times New Roman" w:eastAsiaTheme="minorEastAsia" w:hAnsi="Times New Roman" w:cs="Times New Roman"/>
                <w:bCs/>
                <w:sz w:val="24"/>
                <w:szCs w:val="24"/>
              </w:rPr>
              <w:t>低表</w:t>
            </w:r>
            <w:r w:rsidRPr="007E0B56">
              <w:rPr>
                <w:rFonts w:ascii="Times New Roman" w:eastAsiaTheme="minorEastAsia" w:hAnsi="Times New Roman" w:cs="Times New Roman" w:hint="eastAsia"/>
                <w:bCs/>
                <w:sz w:val="24"/>
                <w:szCs w:val="24"/>
              </w:rPr>
              <w:t>达</w:t>
            </w:r>
            <w:r w:rsidR="00165FC8">
              <w:rPr>
                <w:rFonts w:ascii="Times New Roman" w:eastAsiaTheme="minorEastAsia" w:hAnsi="Times New Roman" w:cs="Times New Roman" w:hint="eastAsia"/>
                <w:bCs/>
                <w:sz w:val="24"/>
                <w:szCs w:val="24"/>
              </w:rPr>
              <w:t>乳腺癌伴肝转移</w:t>
            </w:r>
            <w:r w:rsidRPr="007E0B56">
              <w:rPr>
                <w:rFonts w:ascii="Times New Roman" w:eastAsiaTheme="minorEastAsia" w:hAnsi="Times New Roman" w:cs="Times New Roman"/>
                <w:bCs/>
                <w:sz w:val="24"/>
                <w:szCs w:val="24"/>
              </w:rPr>
              <w:t>已于</w:t>
            </w:r>
            <w:r w:rsidR="00CD7C50">
              <w:rPr>
                <w:rFonts w:ascii="Times New Roman" w:eastAsiaTheme="minorEastAsia" w:hAnsi="Times New Roman" w:cs="Times New Roman" w:hint="eastAsia"/>
                <w:bCs/>
                <w:sz w:val="24"/>
                <w:szCs w:val="24"/>
              </w:rPr>
              <w:t>2</w:t>
            </w:r>
            <w:r w:rsidR="00CD7C50">
              <w:rPr>
                <w:rFonts w:ascii="Times New Roman" w:eastAsiaTheme="minorEastAsia" w:hAnsi="Times New Roman" w:cs="Times New Roman"/>
                <w:bCs/>
                <w:sz w:val="24"/>
                <w:szCs w:val="24"/>
              </w:rPr>
              <w:t>026</w:t>
            </w:r>
            <w:r w:rsidR="00CD7C50">
              <w:rPr>
                <w:rFonts w:ascii="Times New Roman" w:eastAsiaTheme="minorEastAsia" w:hAnsi="Times New Roman" w:cs="Times New Roman" w:hint="eastAsia"/>
                <w:bCs/>
                <w:sz w:val="24"/>
                <w:szCs w:val="24"/>
              </w:rPr>
              <w:t>年</w:t>
            </w:r>
            <w:r w:rsidR="00CD7C50">
              <w:rPr>
                <w:rFonts w:ascii="Times New Roman" w:eastAsiaTheme="minorEastAsia" w:hAnsi="Times New Roman" w:cs="Times New Roman" w:hint="eastAsia"/>
                <w:bCs/>
                <w:sz w:val="24"/>
                <w:szCs w:val="24"/>
              </w:rPr>
              <w:t>3</w:t>
            </w:r>
            <w:r w:rsidR="00CD7C50">
              <w:rPr>
                <w:rFonts w:ascii="Times New Roman" w:eastAsiaTheme="minorEastAsia" w:hAnsi="Times New Roman" w:cs="Times New Roman" w:hint="eastAsia"/>
                <w:bCs/>
                <w:sz w:val="24"/>
                <w:szCs w:val="24"/>
              </w:rPr>
              <w:t>月获批上市</w:t>
            </w:r>
            <w:r w:rsidRPr="007E0B56">
              <w:rPr>
                <w:rFonts w:ascii="Times New Roman" w:eastAsiaTheme="minorEastAsia" w:hAnsi="Times New Roman" w:cs="Times New Roman" w:hint="eastAsia"/>
                <w:bCs/>
                <w:sz w:val="24"/>
                <w:szCs w:val="24"/>
              </w:rPr>
              <w:t>。</w:t>
            </w:r>
          </w:p>
          <w:p w14:paraId="36D52515" w14:textId="71940EFB" w:rsidR="00096433" w:rsidRDefault="00096433" w:rsidP="00096433">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4</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48</w:t>
            </w:r>
            <w:r>
              <w:rPr>
                <w:rFonts w:ascii="Times New Roman" w:eastAsiaTheme="minorEastAsia" w:hAnsi="Times New Roman" w:cs="Times New Roman" w:hint="eastAsia"/>
                <w:bCs/>
                <w:sz w:val="24"/>
                <w:szCs w:val="24"/>
              </w:rPr>
              <w:t>海外</w:t>
            </w:r>
            <w:r w:rsidR="001B0159">
              <w:rPr>
                <w:rFonts w:ascii="Times New Roman" w:eastAsiaTheme="minorEastAsia" w:hAnsi="Times New Roman" w:cs="Times New Roman" w:hint="eastAsia"/>
                <w:bCs/>
                <w:sz w:val="24"/>
                <w:szCs w:val="24"/>
              </w:rPr>
              <w:t>（辉瑞）</w:t>
            </w:r>
          </w:p>
          <w:p w14:paraId="4A40811A" w14:textId="60636D27" w:rsidR="007E0B56" w:rsidRDefault="007E0B56" w:rsidP="007F21D2">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联合治疗一线</w:t>
            </w:r>
            <w:r w:rsidRPr="007E0B56">
              <w:rPr>
                <w:rFonts w:ascii="Times New Roman" w:eastAsiaTheme="minorEastAsia" w:hAnsi="Times New Roman" w:cs="Times New Roman"/>
                <w:bCs/>
                <w:sz w:val="24"/>
                <w:szCs w:val="24"/>
              </w:rPr>
              <w:t>UC</w:t>
            </w:r>
            <w:r w:rsidRPr="007E0B56">
              <w:rPr>
                <w:rFonts w:ascii="Times New Roman" w:eastAsiaTheme="minorEastAsia" w:hAnsi="Times New Roman" w:cs="Times New Roman" w:hint="eastAsia"/>
                <w:bCs/>
                <w:sz w:val="24"/>
                <w:szCs w:val="24"/>
              </w:rPr>
              <w:t>辉瑞已完成</w:t>
            </w:r>
            <w:bookmarkStart w:id="10" w:name="OLE_LINK24"/>
            <w:r w:rsidR="00CD7C50">
              <w:rPr>
                <w:rFonts w:ascii="Times New Roman" w:eastAsiaTheme="minorEastAsia" w:hAnsi="Times New Roman" w:cs="Times New Roman"/>
                <w:bCs/>
                <w:sz w:val="24"/>
                <w:szCs w:val="24"/>
              </w:rPr>
              <w:t>Ⅲ</w:t>
            </w:r>
            <w:bookmarkEnd w:id="10"/>
            <w:r w:rsidRPr="007E0B56">
              <w:rPr>
                <w:rFonts w:ascii="Times New Roman" w:eastAsiaTheme="minorEastAsia" w:hAnsi="Times New Roman" w:cs="Times New Roman"/>
                <w:bCs/>
                <w:sz w:val="24"/>
                <w:szCs w:val="24"/>
              </w:rPr>
              <w:t>期</w:t>
            </w:r>
            <w:r w:rsidRPr="007E0B56">
              <w:rPr>
                <w:rFonts w:ascii="Times New Roman" w:eastAsiaTheme="minorEastAsia" w:hAnsi="Times New Roman" w:cs="Times New Roman" w:hint="eastAsia"/>
                <w:bCs/>
                <w:sz w:val="24"/>
                <w:szCs w:val="24"/>
              </w:rPr>
              <w:t>临床</w:t>
            </w:r>
            <w:r w:rsidR="00CD7C50">
              <w:rPr>
                <w:rFonts w:ascii="Times New Roman" w:eastAsiaTheme="minorEastAsia" w:hAnsi="Times New Roman" w:cs="Times New Roman" w:hint="eastAsia"/>
                <w:bCs/>
                <w:sz w:val="24"/>
                <w:szCs w:val="24"/>
              </w:rPr>
              <w:t>试验</w:t>
            </w:r>
            <w:r w:rsidRPr="007E0B56">
              <w:rPr>
                <w:rFonts w:ascii="Times New Roman" w:eastAsiaTheme="minorEastAsia" w:hAnsi="Times New Roman" w:cs="Times New Roman" w:hint="eastAsia"/>
                <w:bCs/>
                <w:sz w:val="24"/>
                <w:szCs w:val="24"/>
              </w:rPr>
              <w:t>入组</w:t>
            </w:r>
            <w:r w:rsidRPr="00AD583C">
              <w:rPr>
                <w:rFonts w:ascii="Times New Roman" w:eastAsiaTheme="minorEastAsia" w:hAnsi="Times New Roman" w:cs="Times New Roman" w:hint="eastAsia"/>
                <w:bCs/>
                <w:color w:val="000000" w:themeColor="text1"/>
                <w:sz w:val="24"/>
                <w:szCs w:val="24"/>
              </w:rPr>
              <w:t>。</w:t>
            </w:r>
          </w:p>
          <w:p w14:paraId="165066E1" w14:textId="580FABD1" w:rsidR="007337B1" w:rsidRDefault="00096433" w:rsidP="007337B1">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5</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148</w:t>
            </w:r>
            <w:r w:rsidR="007E0B56">
              <w:rPr>
                <w:rFonts w:ascii="Times New Roman" w:eastAsiaTheme="minorEastAsia" w:hAnsi="Times New Roman" w:cs="Times New Roman" w:hint="eastAsia"/>
                <w:bCs/>
                <w:sz w:val="24"/>
                <w:szCs w:val="24"/>
              </w:rPr>
              <w:t>中国</w:t>
            </w:r>
          </w:p>
          <w:p w14:paraId="15FC1D73" w14:textId="5EB9BB39" w:rsidR="00ED317F" w:rsidRDefault="00ED317F" w:rsidP="007337B1">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1</w:t>
            </w:r>
            <w:r>
              <w:rPr>
                <w:rFonts w:ascii="Times New Roman" w:eastAsiaTheme="minorEastAsia" w:hAnsi="Times New Roman" w:cs="Times New Roman" w:hint="eastAsia"/>
                <w:bCs/>
                <w:sz w:val="24"/>
                <w:szCs w:val="24"/>
              </w:rPr>
              <w:t>）</w:t>
            </w:r>
            <w:r w:rsidR="007E0B56" w:rsidRPr="007E0B56">
              <w:rPr>
                <w:rFonts w:ascii="Times New Roman" w:eastAsiaTheme="minorEastAsia" w:hAnsi="Times New Roman" w:cs="Times New Roman" w:hint="eastAsia"/>
                <w:bCs/>
                <w:sz w:val="24"/>
                <w:szCs w:val="24"/>
              </w:rPr>
              <w:t>非小细胞肺癌</w:t>
            </w:r>
            <w:r w:rsidR="00CD7C50">
              <w:rPr>
                <w:rFonts w:ascii="Times New Roman" w:eastAsiaTheme="minorEastAsia" w:hAnsi="Times New Roman" w:cs="Times New Roman" w:hint="eastAsia"/>
                <w:bCs/>
                <w:sz w:val="24"/>
                <w:szCs w:val="24"/>
              </w:rPr>
              <w:t>（</w:t>
            </w:r>
            <w:r w:rsidR="00CD7C50">
              <w:rPr>
                <w:rFonts w:ascii="Times New Roman" w:eastAsiaTheme="minorEastAsia" w:hAnsi="Times New Roman" w:cs="Times New Roman" w:hint="eastAsia"/>
                <w:bCs/>
                <w:sz w:val="24"/>
                <w:szCs w:val="24"/>
              </w:rPr>
              <w:t>NSCLC</w:t>
            </w:r>
            <w:r w:rsidR="00CD7C50">
              <w:rPr>
                <w:rFonts w:ascii="Times New Roman" w:eastAsiaTheme="minorEastAsia" w:hAnsi="Times New Roman" w:cs="Times New Roman" w:hint="eastAsia"/>
                <w:bCs/>
                <w:sz w:val="24"/>
                <w:szCs w:val="24"/>
              </w:rPr>
              <w:t>）</w:t>
            </w:r>
            <w:r w:rsidR="007E0B56" w:rsidRPr="007E0B56">
              <w:rPr>
                <w:rFonts w:ascii="Times New Roman" w:eastAsiaTheme="minorEastAsia" w:hAnsi="Times New Roman" w:cs="Times New Roman" w:hint="eastAsia"/>
                <w:bCs/>
                <w:sz w:val="24"/>
                <w:szCs w:val="24"/>
              </w:rPr>
              <w:t>：</w:t>
            </w:r>
          </w:p>
          <w:p w14:paraId="55711732" w14:textId="2A7B183E" w:rsidR="00EF6858" w:rsidRDefault="00EF6858" w:rsidP="00EF6858">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联合化疗治疗一线</w:t>
            </w:r>
            <w:r>
              <w:rPr>
                <w:rFonts w:ascii="Times New Roman" w:eastAsiaTheme="minorEastAsia" w:hAnsi="Times New Roman" w:cs="Times New Roman" w:hint="eastAsia"/>
                <w:bCs/>
                <w:sz w:val="24"/>
                <w:szCs w:val="24"/>
              </w:rPr>
              <w:t>鳞癌</w:t>
            </w:r>
            <w:r>
              <w:rPr>
                <w:rFonts w:ascii="Times New Roman" w:eastAsiaTheme="minorEastAsia" w:hAnsi="Times New Roman" w:cs="Times New Roman"/>
                <w:bCs/>
                <w:sz w:val="24"/>
                <w:szCs w:val="24"/>
              </w:rPr>
              <w:t>Ⅲ</w:t>
            </w:r>
            <w:r>
              <w:rPr>
                <w:rFonts w:ascii="Times New Roman" w:eastAsiaTheme="minorEastAsia" w:hAnsi="Times New Roman" w:cs="Times New Roman" w:hint="eastAsia"/>
                <w:bCs/>
                <w:sz w:val="24"/>
                <w:szCs w:val="24"/>
              </w:rPr>
              <w:t>期临床试验正在入组中。</w:t>
            </w:r>
          </w:p>
          <w:p w14:paraId="166DCD96" w14:textId="5A8EBEFD" w:rsidR="00EF6858" w:rsidRPr="00EF6858" w:rsidRDefault="00EF6858" w:rsidP="00EF6858">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联合化疗治疗一线</w:t>
            </w:r>
            <w:r>
              <w:rPr>
                <w:rFonts w:ascii="Times New Roman" w:eastAsiaTheme="minorEastAsia" w:hAnsi="Times New Roman" w:cs="Times New Roman" w:hint="eastAsia"/>
                <w:bCs/>
                <w:sz w:val="24"/>
                <w:szCs w:val="24"/>
              </w:rPr>
              <w:t>非鳞癌</w:t>
            </w:r>
            <w:bookmarkStart w:id="11" w:name="OLE_LINK26"/>
            <w:bookmarkStart w:id="12" w:name="OLE_LINK27"/>
            <w:r>
              <w:rPr>
                <w:rFonts w:ascii="Times New Roman" w:eastAsiaTheme="minorEastAsia" w:hAnsi="Times New Roman" w:cs="Times New Roman"/>
                <w:bCs/>
                <w:sz w:val="24"/>
                <w:szCs w:val="24"/>
              </w:rPr>
              <w:t>Ⅲ</w:t>
            </w:r>
            <w:bookmarkEnd w:id="11"/>
            <w:bookmarkEnd w:id="12"/>
            <w:r>
              <w:rPr>
                <w:rFonts w:ascii="Times New Roman" w:eastAsiaTheme="minorEastAsia" w:hAnsi="Times New Roman" w:cs="Times New Roman" w:hint="eastAsia"/>
                <w:bCs/>
                <w:sz w:val="24"/>
                <w:szCs w:val="24"/>
              </w:rPr>
              <w:t>期临床试验正在启动中。</w:t>
            </w:r>
          </w:p>
          <w:p w14:paraId="4F72E495" w14:textId="77777777" w:rsidR="008E1169" w:rsidRDefault="007337B1" w:rsidP="001E6C8C">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bCs/>
                <w:sz w:val="24"/>
                <w:szCs w:val="24"/>
              </w:rPr>
              <w:t>2</w:t>
            </w:r>
            <w:r>
              <w:rPr>
                <w:rFonts w:ascii="Times New Roman" w:eastAsiaTheme="minorEastAsia" w:hAnsi="Times New Roman" w:cs="Times New Roman" w:hint="eastAsia"/>
                <w:bCs/>
                <w:sz w:val="24"/>
                <w:szCs w:val="24"/>
              </w:rPr>
              <w:t>）</w:t>
            </w:r>
            <w:r w:rsidR="001E6C8C">
              <w:rPr>
                <w:rFonts w:ascii="Times New Roman" w:eastAsiaTheme="minorEastAsia" w:hAnsi="Times New Roman" w:cs="Times New Roman" w:hint="eastAsia"/>
                <w:bCs/>
                <w:sz w:val="24"/>
                <w:szCs w:val="24"/>
              </w:rPr>
              <w:t>结直肠癌（</w:t>
            </w:r>
            <w:r w:rsidR="001E6C8C">
              <w:rPr>
                <w:rFonts w:ascii="Times New Roman" w:eastAsiaTheme="minorEastAsia" w:hAnsi="Times New Roman" w:cs="Times New Roman" w:hint="eastAsia"/>
                <w:bCs/>
                <w:sz w:val="24"/>
                <w:szCs w:val="24"/>
              </w:rPr>
              <w:t>CRC</w:t>
            </w:r>
            <w:r w:rsidR="001E6C8C">
              <w:rPr>
                <w:rFonts w:ascii="Times New Roman" w:eastAsiaTheme="minorEastAsia" w:hAnsi="Times New Roman" w:cs="Times New Roman" w:hint="eastAsia"/>
                <w:bCs/>
                <w:sz w:val="24"/>
                <w:szCs w:val="24"/>
              </w:rPr>
              <w:t>）：</w:t>
            </w:r>
          </w:p>
          <w:p w14:paraId="5B191090" w14:textId="09E91FBA" w:rsidR="001E6C8C" w:rsidRPr="001E6C8C" w:rsidRDefault="001E6C8C" w:rsidP="008E1169">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联合化疗治疗一线</w:t>
            </w:r>
            <w:r>
              <w:rPr>
                <w:rFonts w:ascii="Times New Roman" w:eastAsiaTheme="minorEastAsia" w:hAnsi="Times New Roman" w:cs="Times New Roman" w:hint="eastAsia"/>
                <w:bCs/>
                <w:sz w:val="24"/>
                <w:szCs w:val="24"/>
              </w:rPr>
              <w:t>CRC</w:t>
            </w:r>
            <w:r w:rsidRPr="001E6C8C">
              <w:rPr>
                <w:rFonts w:ascii="Times New Roman" w:eastAsiaTheme="minorEastAsia" w:hAnsi="Times New Roman" w:cs="Times New Roman"/>
                <w:bCs/>
                <w:sz w:val="24"/>
                <w:szCs w:val="24"/>
              </w:rPr>
              <w:t xml:space="preserve"> Ⅱ/Ⅲ</w:t>
            </w:r>
            <w:r w:rsidRPr="001E6C8C">
              <w:rPr>
                <w:rFonts w:ascii="Times New Roman" w:eastAsiaTheme="minorEastAsia" w:hAnsi="Times New Roman" w:cs="Times New Roman"/>
                <w:bCs/>
                <w:sz w:val="24"/>
                <w:szCs w:val="24"/>
              </w:rPr>
              <w:t>期</w:t>
            </w:r>
            <w:r>
              <w:rPr>
                <w:rFonts w:ascii="Times New Roman" w:eastAsiaTheme="minorEastAsia" w:hAnsi="Times New Roman" w:cs="Times New Roman" w:hint="eastAsia"/>
                <w:bCs/>
                <w:sz w:val="24"/>
                <w:szCs w:val="24"/>
              </w:rPr>
              <w:t>临床试验正在入组中。</w:t>
            </w:r>
          </w:p>
          <w:p w14:paraId="43596055" w14:textId="00BD4B85" w:rsidR="007337B1" w:rsidRDefault="001E6C8C" w:rsidP="007337B1">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3</w:t>
            </w:r>
            <w:r>
              <w:rPr>
                <w:rFonts w:ascii="Times New Roman" w:eastAsiaTheme="minorEastAsia" w:hAnsi="Times New Roman" w:cs="Times New Roman" w:hint="eastAsia"/>
                <w:bCs/>
                <w:sz w:val="24"/>
                <w:szCs w:val="24"/>
              </w:rPr>
              <w:t>）</w:t>
            </w:r>
            <w:r w:rsidR="007337B1">
              <w:rPr>
                <w:rFonts w:ascii="Times New Roman" w:eastAsiaTheme="minorEastAsia" w:hAnsi="Times New Roman" w:cs="Times New Roman" w:hint="eastAsia"/>
                <w:bCs/>
                <w:sz w:val="24"/>
                <w:szCs w:val="24"/>
              </w:rPr>
              <w:t>胃癌（</w:t>
            </w:r>
            <w:r w:rsidR="007337B1">
              <w:rPr>
                <w:rFonts w:ascii="Times New Roman" w:eastAsiaTheme="minorEastAsia" w:hAnsi="Times New Roman" w:cs="Times New Roman" w:hint="eastAsia"/>
                <w:bCs/>
                <w:sz w:val="24"/>
                <w:szCs w:val="24"/>
              </w:rPr>
              <w:t>GC</w:t>
            </w:r>
            <w:r w:rsidR="007337B1">
              <w:rPr>
                <w:rFonts w:ascii="Times New Roman" w:eastAsiaTheme="minorEastAsia" w:hAnsi="Times New Roman" w:cs="Times New Roman" w:hint="eastAsia"/>
                <w:bCs/>
                <w:sz w:val="24"/>
                <w:szCs w:val="24"/>
              </w:rPr>
              <w:t>）</w:t>
            </w:r>
            <w:r w:rsidR="007337B1" w:rsidRPr="007E0B56">
              <w:rPr>
                <w:rFonts w:ascii="Times New Roman" w:eastAsiaTheme="minorEastAsia" w:hAnsi="Times New Roman" w:cs="Times New Roman" w:hint="eastAsia"/>
                <w:bCs/>
                <w:sz w:val="24"/>
                <w:szCs w:val="24"/>
              </w:rPr>
              <w:t>：</w:t>
            </w:r>
          </w:p>
          <w:p w14:paraId="12D10C59" w14:textId="23D98A35" w:rsidR="007E0B56" w:rsidRDefault="007E0B56" w:rsidP="007337B1">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lastRenderedPageBreak/>
              <w:t>联合</w:t>
            </w:r>
            <w:r w:rsidRPr="007E0B56">
              <w:rPr>
                <w:rFonts w:ascii="Times New Roman" w:eastAsiaTheme="minorEastAsia" w:hAnsi="Times New Roman" w:cs="Times New Roman"/>
                <w:bCs/>
                <w:sz w:val="24"/>
                <w:szCs w:val="24"/>
              </w:rPr>
              <w:t xml:space="preserve"> RC1</w:t>
            </w:r>
            <w:r w:rsidR="001E6C8C">
              <w:rPr>
                <w:rFonts w:ascii="Times New Roman" w:eastAsiaTheme="minorEastAsia" w:hAnsi="Times New Roman" w:cs="Times New Roman"/>
                <w:bCs/>
                <w:sz w:val="24"/>
                <w:szCs w:val="24"/>
              </w:rPr>
              <w:t>1</w:t>
            </w:r>
            <w:r w:rsidRPr="007E0B56">
              <w:rPr>
                <w:rFonts w:ascii="Times New Roman" w:eastAsiaTheme="minorEastAsia" w:hAnsi="Times New Roman" w:cs="Times New Roman"/>
                <w:bCs/>
                <w:sz w:val="24"/>
                <w:szCs w:val="24"/>
              </w:rPr>
              <w:t>8</w:t>
            </w:r>
            <w:r w:rsidR="007337B1">
              <w:rPr>
                <w:rFonts w:ascii="Times New Roman" w:eastAsiaTheme="minorEastAsia" w:hAnsi="Times New Roman" w:cs="Times New Roman"/>
                <w:bCs/>
                <w:sz w:val="24"/>
                <w:szCs w:val="24"/>
              </w:rPr>
              <w:t xml:space="preserve"> </w:t>
            </w:r>
            <w:r w:rsidRPr="007E0B56">
              <w:rPr>
                <w:rFonts w:ascii="Times New Roman" w:eastAsiaTheme="minorEastAsia" w:hAnsi="Times New Roman" w:cs="Times New Roman"/>
                <w:bCs/>
                <w:sz w:val="24"/>
                <w:szCs w:val="24"/>
              </w:rPr>
              <w:t>治</w:t>
            </w:r>
            <w:r w:rsidRPr="007E0B56">
              <w:rPr>
                <w:rFonts w:ascii="Times New Roman" w:eastAsiaTheme="minorEastAsia" w:hAnsi="Times New Roman" w:cs="Times New Roman" w:hint="eastAsia"/>
                <w:bCs/>
                <w:sz w:val="24"/>
                <w:szCs w:val="24"/>
              </w:rPr>
              <w:t>疗</w:t>
            </w:r>
            <w:r w:rsidR="001E6C8C">
              <w:rPr>
                <w:rFonts w:ascii="Times New Roman" w:eastAsiaTheme="minorEastAsia" w:hAnsi="Times New Roman" w:cs="Times New Roman" w:hint="eastAsia"/>
                <w:bCs/>
                <w:sz w:val="24"/>
                <w:szCs w:val="24"/>
              </w:rPr>
              <w:t>一线</w:t>
            </w:r>
            <w:r w:rsidR="001E6C8C">
              <w:rPr>
                <w:rFonts w:ascii="Times New Roman" w:eastAsiaTheme="minorEastAsia" w:hAnsi="Times New Roman" w:cs="Times New Roman" w:hint="eastAsia"/>
                <w:bCs/>
                <w:sz w:val="24"/>
                <w:szCs w:val="24"/>
              </w:rPr>
              <w:t>GC</w:t>
            </w:r>
            <w:r w:rsidR="001E6C8C">
              <w:rPr>
                <w:rFonts w:ascii="Times New Roman" w:eastAsiaTheme="minorEastAsia" w:hAnsi="Times New Roman" w:cs="Times New Roman"/>
                <w:bCs/>
                <w:sz w:val="24"/>
                <w:szCs w:val="24"/>
              </w:rPr>
              <w:t xml:space="preserve"> </w:t>
            </w:r>
            <w:r w:rsidR="001E6C8C" w:rsidRPr="001E6C8C">
              <w:rPr>
                <w:rFonts w:ascii="Times New Roman" w:eastAsiaTheme="minorEastAsia" w:hAnsi="Times New Roman" w:cs="Times New Roman"/>
                <w:bCs/>
                <w:sz w:val="24"/>
                <w:szCs w:val="24"/>
              </w:rPr>
              <w:t>Ⅱ/Ⅲ</w:t>
            </w:r>
            <w:r w:rsidR="001E6C8C">
              <w:rPr>
                <w:rFonts w:ascii="Times New Roman" w:eastAsiaTheme="minorEastAsia" w:hAnsi="Times New Roman" w:cs="Times New Roman" w:hint="eastAsia"/>
                <w:bCs/>
                <w:sz w:val="24"/>
                <w:szCs w:val="24"/>
              </w:rPr>
              <w:t>临床试验启动中</w:t>
            </w:r>
            <w:r w:rsidRPr="007E0B56">
              <w:rPr>
                <w:rFonts w:ascii="Times New Roman" w:eastAsiaTheme="minorEastAsia" w:hAnsi="Times New Roman" w:cs="Times New Roman" w:hint="eastAsia"/>
                <w:bCs/>
                <w:sz w:val="24"/>
                <w:szCs w:val="24"/>
              </w:rPr>
              <w:t>。</w:t>
            </w:r>
          </w:p>
          <w:p w14:paraId="6BEB105C" w14:textId="77777777" w:rsidR="007337B1" w:rsidRDefault="007E0B56" w:rsidP="007337B1">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6</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148</w:t>
            </w:r>
            <w:r>
              <w:rPr>
                <w:rFonts w:ascii="Times New Roman" w:eastAsiaTheme="minorEastAsia" w:hAnsi="Times New Roman" w:cs="Times New Roman" w:hint="eastAsia"/>
                <w:bCs/>
                <w:sz w:val="24"/>
                <w:szCs w:val="24"/>
              </w:rPr>
              <w:t>海外</w:t>
            </w:r>
          </w:p>
          <w:p w14:paraId="1CE75D6C" w14:textId="327FA5E7" w:rsidR="007E0B56" w:rsidRPr="007E0B56" w:rsidRDefault="007E0B56" w:rsidP="007337B1">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bCs/>
                <w:sz w:val="24"/>
                <w:szCs w:val="24"/>
              </w:rPr>
              <w:t>2026</w:t>
            </w:r>
            <w:r w:rsidRPr="007E0B56">
              <w:rPr>
                <w:rFonts w:ascii="Times New Roman" w:eastAsiaTheme="minorEastAsia" w:hAnsi="Times New Roman" w:cs="Times New Roman"/>
                <w:bCs/>
                <w:sz w:val="24"/>
                <w:szCs w:val="24"/>
              </w:rPr>
              <w:t>年</w:t>
            </w:r>
            <w:r w:rsidRPr="007E0B56">
              <w:rPr>
                <w:rFonts w:ascii="Times New Roman" w:eastAsiaTheme="minorEastAsia" w:hAnsi="Times New Roman" w:cs="Times New Roman"/>
                <w:bCs/>
                <w:sz w:val="24"/>
                <w:szCs w:val="24"/>
              </w:rPr>
              <w:t>1</w:t>
            </w:r>
            <w:r w:rsidRPr="007E0B56">
              <w:rPr>
                <w:rFonts w:ascii="Times New Roman" w:eastAsiaTheme="minorEastAsia" w:hAnsi="Times New Roman" w:cs="Times New Roman"/>
                <w:bCs/>
                <w:sz w:val="24"/>
                <w:szCs w:val="24"/>
              </w:rPr>
              <w:t>月公司与艾伯</w:t>
            </w:r>
            <w:r w:rsidRPr="007E0B56">
              <w:rPr>
                <w:rFonts w:ascii="Times New Roman" w:eastAsiaTheme="minorEastAsia" w:hAnsi="Times New Roman" w:cs="Times New Roman" w:hint="eastAsia"/>
                <w:bCs/>
                <w:sz w:val="24"/>
                <w:szCs w:val="24"/>
              </w:rPr>
              <w:t>维达成</w:t>
            </w:r>
            <w:r w:rsidRPr="007E0B56">
              <w:rPr>
                <w:rFonts w:ascii="Times New Roman" w:eastAsiaTheme="minorEastAsia" w:hAnsi="Times New Roman" w:cs="Times New Roman"/>
                <w:bCs/>
                <w:sz w:val="24"/>
                <w:szCs w:val="24"/>
              </w:rPr>
              <w:t>56</w:t>
            </w:r>
            <w:r w:rsidRPr="007E0B56">
              <w:rPr>
                <w:rFonts w:ascii="Times New Roman" w:eastAsiaTheme="minorEastAsia" w:hAnsi="Times New Roman" w:cs="Times New Roman" w:hint="eastAsia"/>
                <w:bCs/>
                <w:sz w:val="24"/>
                <w:szCs w:val="24"/>
              </w:rPr>
              <w:t>亿美元授权协议</w:t>
            </w:r>
            <w:r w:rsidR="007337B1">
              <w:rPr>
                <w:rFonts w:ascii="Times New Roman" w:eastAsiaTheme="minorEastAsia" w:hAnsi="Times New Roman" w:cs="Times New Roman" w:hint="eastAsia"/>
                <w:bCs/>
                <w:sz w:val="24"/>
                <w:szCs w:val="24"/>
              </w:rPr>
              <w:t>，</w:t>
            </w:r>
            <w:r w:rsidR="00C223B3">
              <w:rPr>
                <w:rFonts w:ascii="Times New Roman" w:eastAsiaTheme="minorEastAsia" w:hAnsi="Times New Roman" w:cs="Times New Roman" w:hint="eastAsia"/>
                <w:bCs/>
                <w:sz w:val="24"/>
                <w:szCs w:val="24"/>
              </w:rPr>
              <w:t>6</w:t>
            </w:r>
            <w:r w:rsidR="00C223B3">
              <w:rPr>
                <w:rFonts w:ascii="Times New Roman" w:eastAsiaTheme="minorEastAsia" w:hAnsi="Times New Roman" w:cs="Times New Roman"/>
                <w:bCs/>
                <w:sz w:val="24"/>
                <w:szCs w:val="24"/>
              </w:rPr>
              <w:t>.5</w:t>
            </w:r>
            <w:r w:rsidR="00C223B3">
              <w:rPr>
                <w:rFonts w:ascii="Times New Roman" w:eastAsiaTheme="minorEastAsia" w:hAnsi="Times New Roman" w:cs="Times New Roman" w:hint="eastAsia"/>
                <w:bCs/>
                <w:sz w:val="24"/>
                <w:szCs w:val="24"/>
              </w:rPr>
              <w:t>亿美元首付款已于</w:t>
            </w:r>
            <w:r w:rsidR="00C223B3">
              <w:rPr>
                <w:rFonts w:ascii="Times New Roman" w:eastAsiaTheme="minorEastAsia" w:hAnsi="Times New Roman" w:cs="Times New Roman" w:hint="eastAsia"/>
                <w:bCs/>
                <w:sz w:val="24"/>
                <w:szCs w:val="24"/>
              </w:rPr>
              <w:t>4</w:t>
            </w:r>
            <w:r w:rsidR="00C223B3">
              <w:rPr>
                <w:rFonts w:ascii="Times New Roman" w:eastAsiaTheme="minorEastAsia" w:hAnsi="Times New Roman" w:cs="Times New Roman" w:hint="eastAsia"/>
                <w:bCs/>
                <w:sz w:val="24"/>
                <w:szCs w:val="24"/>
              </w:rPr>
              <w:t>月收到。</w:t>
            </w:r>
            <w:r w:rsidRPr="007E0B56">
              <w:rPr>
                <w:rFonts w:ascii="Times New Roman" w:eastAsiaTheme="minorEastAsia" w:hAnsi="Times New Roman" w:cs="Times New Roman" w:hint="eastAsia"/>
                <w:bCs/>
                <w:sz w:val="24"/>
                <w:szCs w:val="24"/>
              </w:rPr>
              <w:t>临床计划及进展如下：</w:t>
            </w:r>
          </w:p>
          <w:p w14:paraId="018F5505" w14:textId="39A95357" w:rsidR="00C223B3" w:rsidRDefault="007E0B56" w:rsidP="007E0B56">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联合化疗治疗</w:t>
            </w:r>
            <w:r w:rsidR="00C223B3">
              <w:rPr>
                <w:rFonts w:ascii="Times New Roman" w:eastAsiaTheme="minorEastAsia" w:hAnsi="Times New Roman" w:cs="Times New Roman" w:hint="eastAsia"/>
                <w:bCs/>
                <w:sz w:val="24"/>
                <w:szCs w:val="24"/>
              </w:rPr>
              <w:t>一线鳞癌</w:t>
            </w:r>
            <w:r w:rsidR="00C223B3" w:rsidRPr="001E6C8C">
              <w:rPr>
                <w:rFonts w:ascii="Times New Roman" w:eastAsiaTheme="minorEastAsia" w:hAnsi="Times New Roman" w:cs="Times New Roman"/>
                <w:bCs/>
                <w:sz w:val="24"/>
                <w:szCs w:val="24"/>
              </w:rPr>
              <w:t>Ⅲ</w:t>
            </w:r>
            <w:r w:rsidR="00C223B3">
              <w:rPr>
                <w:rFonts w:ascii="Times New Roman" w:eastAsiaTheme="minorEastAsia" w:hAnsi="Times New Roman" w:cs="Times New Roman" w:hint="eastAsia"/>
                <w:bCs/>
                <w:sz w:val="24"/>
                <w:szCs w:val="24"/>
              </w:rPr>
              <w:t>期临床试验：艾伯维已在</w:t>
            </w:r>
            <w:proofErr w:type="spellStart"/>
            <w:r w:rsidR="00C223B3">
              <w:rPr>
                <w:rFonts w:ascii="Times New Roman" w:eastAsiaTheme="minorEastAsia" w:hAnsi="Times New Roman" w:cs="Times New Roman" w:hint="eastAsia"/>
                <w:bCs/>
                <w:sz w:val="24"/>
                <w:szCs w:val="24"/>
              </w:rPr>
              <w:t>Clinical</w:t>
            </w:r>
            <w:r w:rsidR="00C223B3">
              <w:rPr>
                <w:rFonts w:ascii="Times New Roman" w:eastAsiaTheme="minorEastAsia" w:hAnsi="Times New Roman" w:cs="Times New Roman"/>
                <w:bCs/>
                <w:sz w:val="24"/>
                <w:szCs w:val="24"/>
              </w:rPr>
              <w:t>Trials</w:t>
            </w:r>
            <w:proofErr w:type="spellEnd"/>
            <w:r w:rsidR="00C223B3">
              <w:rPr>
                <w:rFonts w:ascii="Times New Roman" w:eastAsiaTheme="minorEastAsia" w:hAnsi="Times New Roman" w:cs="Times New Roman" w:hint="eastAsia"/>
                <w:bCs/>
                <w:sz w:val="24"/>
                <w:szCs w:val="24"/>
              </w:rPr>
              <w:t>平台上登记。</w:t>
            </w:r>
          </w:p>
          <w:p w14:paraId="2183B025" w14:textId="2BB1557D" w:rsidR="00C223B3" w:rsidRDefault="00C223B3" w:rsidP="00C223B3">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148</w:t>
            </w:r>
            <w:r>
              <w:rPr>
                <w:rFonts w:ascii="Times New Roman" w:eastAsiaTheme="minorEastAsia" w:hAnsi="Times New Roman" w:cs="Times New Roman" w:hint="eastAsia"/>
                <w:bCs/>
                <w:sz w:val="24"/>
                <w:szCs w:val="24"/>
              </w:rPr>
              <w:t>与艾伯维</w:t>
            </w:r>
            <w:r>
              <w:rPr>
                <w:rFonts w:ascii="Times New Roman" w:eastAsiaTheme="minorEastAsia" w:hAnsi="Times New Roman" w:cs="Times New Roman" w:hint="eastAsia"/>
                <w:bCs/>
                <w:sz w:val="24"/>
                <w:szCs w:val="24"/>
              </w:rPr>
              <w:t>ADC</w:t>
            </w:r>
            <w:r>
              <w:rPr>
                <w:rFonts w:ascii="Times New Roman" w:eastAsiaTheme="minorEastAsia" w:hAnsi="Times New Roman" w:cs="Times New Roman" w:hint="eastAsia"/>
                <w:bCs/>
                <w:sz w:val="24"/>
                <w:szCs w:val="24"/>
              </w:rPr>
              <w:t>药物的联合</w:t>
            </w:r>
            <w:r w:rsidR="008E1169">
              <w:rPr>
                <w:rFonts w:ascii="Times New Roman" w:eastAsiaTheme="minorEastAsia" w:hAnsi="Times New Roman" w:cs="Times New Roman"/>
                <w:bCs/>
                <w:sz w:val="24"/>
                <w:szCs w:val="24"/>
              </w:rPr>
              <w:t>Ⅱ</w:t>
            </w:r>
            <w:r>
              <w:rPr>
                <w:rFonts w:ascii="Times New Roman" w:eastAsiaTheme="minorEastAsia" w:hAnsi="Times New Roman" w:cs="Times New Roman" w:hint="eastAsia"/>
                <w:bCs/>
                <w:sz w:val="24"/>
                <w:szCs w:val="24"/>
              </w:rPr>
              <w:t>期临床试验正在计划或启动中。</w:t>
            </w:r>
          </w:p>
          <w:p w14:paraId="0B2C0FDA" w14:textId="287D46FF" w:rsidR="00096433" w:rsidRDefault="00096433" w:rsidP="007E0B56">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7</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278</w:t>
            </w:r>
          </w:p>
          <w:p w14:paraId="362BE3C6" w14:textId="16B7341C" w:rsidR="008E1169" w:rsidRDefault="008E1169" w:rsidP="008E1169">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一款</w:t>
            </w:r>
            <w:r w:rsidR="009D228D">
              <w:rPr>
                <w:rFonts w:ascii="Times New Roman" w:eastAsiaTheme="minorEastAsia" w:hAnsi="Times New Roman" w:cs="Times New Roman" w:hint="eastAsia"/>
                <w:bCs/>
                <w:sz w:val="24"/>
                <w:szCs w:val="24"/>
              </w:rPr>
              <w:t>靶向</w:t>
            </w:r>
            <w:r w:rsidR="009D228D">
              <w:rPr>
                <w:rFonts w:ascii="Times New Roman" w:eastAsiaTheme="minorEastAsia" w:hAnsi="Times New Roman" w:cs="Times New Roman" w:hint="eastAsia"/>
                <w:bCs/>
                <w:sz w:val="24"/>
                <w:szCs w:val="24"/>
              </w:rPr>
              <w:t>CDCP1</w:t>
            </w:r>
            <w:r w:rsidR="009D228D">
              <w:rPr>
                <w:rFonts w:ascii="Times New Roman" w:eastAsiaTheme="minorEastAsia" w:hAnsi="Times New Roman" w:cs="Times New Roman" w:hint="eastAsia"/>
                <w:bCs/>
                <w:sz w:val="24"/>
                <w:szCs w:val="24"/>
              </w:rPr>
              <w:t>的</w:t>
            </w:r>
            <w:r>
              <w:rPr>
                <w:rFonts w:ascii="Times New Roman" w:eastAsiaTheme="minorEastAsia" w:hAnsi="Times New Roman" w:cs="Times New Roman" w:hint="eastAsia"/>
                <w:bCs/>
                <w:sz w:val="24"/>
                <w:szCs w:val="24"/>
              </w:rPr>
              <w:t>新型的</w:t>
            </w:r>
            <w:r w:rsidR="007E0B56" w:rsidRPr="007E0B56">
              <w:rPr>
                <w:rFonts w:ascii="Times New Roman" w:eastAsiaTheme="minorEastAsia" w:hAnsi="Times New Roman" w:cs="Times New Roman"/>
                <w:bCs/>
                <w:sz w:val="24"/>
                <w:szCs w:val="24"/>
              </w:rPr>
              <w:t>ADC</w:t>
            </w:r>
            <w:r>
              <w:rPr>
                <w:rFonts w:ascii="Times New Roman" w:eastAsiaTheme="minorEastAsia" w:hAnsi="Times New Roman" w:cs="Times New Roman" w:hint="eastAsia"/>
                <w:bCs/>
                <w:sz w:val="24"/>
                <w:szCs w:val="24"/>
              </w:rPr>
              <w:t>药物，用于治疗多种实体瘤。</w:t>
            </w:r>
          </w:p>
          <w:p w14:paraId="0D56D9C3" w14:textId="2D732C7E" w:rsidR="008E1169" w:rsidRPr="007E0B56" w:rsidRDefault="008E1169" w:rsidP="008E1169">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正在</w:t>
            </w:r>
            <w:r>
              <w:rPr>
                <w:rFonts w:ascii="Times New Roman" w:eastAsiaTheme="minorEastAsia" w:hAnsi="Times New Roman" w:cs="Times New Roman" w:hint="eastAsia"/>
                <w:bCs/>
                <w:sz w:val="24"/>
                <w:szCs w:val="24"/>
              </w:rPr>
              <w:t>I</w:t>
            </w:r>
            <w:r>
              <w:rPr>
                <w:rFonts w:ascii="Times New Roman" w:eastAsiaTheme="minorEastAsia" w:hAnsi="Times New Roman" w:cs="Times New Roman" w:hint="eastAsia"/>
                <w:bCs/>
                <w:sz w:val="24"/>
                <w:szCs w:val="24"/>
              </w:rPr>
              <w:t>期临床试验拓展阶段。</w:t>
            </w:r>
          </w:p>
          <w:p w14:paraId="483E84EB" w14:textId="31B99D65" w:rsidR="00096433" w:rsidRDefault="00096433" w:rsidP="00096433">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8</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288</w:t>
            </w:r>
          </w:p>
          <w:p w14:paraId="38D805D5" w14:textId="2D2BDAA8" w:rsidR="007E0B56" w:rsidRDefault="007E0B56" w:rsidP="001B35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bCs/>
                <w:sz w:val="24"/>
                <w:szCs w:val="24"/>
              </w:rPr>
              <w:t>新一代</w:t>
            </w:r>
            <w:r w:rsidRPr="007E0B56">
              <w:rPr>
                <w:rFonts w:ascii="Times New Roman" w:eastAsiaTheme="minorEastAsia" w:hAnsi="Times New Roman" w:cs="Times New Roman" w:hint="eastAsia"/>
                <w:bCs/>
                <w:sz w:val="24"/>
                <w:szCs w:val="24"/>
              </w:rPr>
              <w:t>双特异性</w:t>
            </w:r>
            <w:r w:rsidRPr="007E0B56">
              <w:rPr>
                <w:rFonts w:ascii="Times New Roman" w:eastAsiaTheme="minorEastAsia" w:hAnsi="Times New Roman" w:cs="Times New Roman"/>
                <w:bCs/>
                <w:sz w:val="24"/>
                <w:szCs w:val="24"/>
              </w:rPr>
              <w:t>ADC</w:t>
            </w:r>
            <w:r w:rsidRPr="007E0B56">
              <w:rPr>
                <w:rFonts w:ascii="Times New Roman" w:eastAsiaTheme="minorEastAsia" w:hAnsi="Times New Roman" w:cs="Times New Roman"/>
                <w:bCs/>
                <w:sz w:val="24"/>
                <w:szCs w:val="24"/>
              </w:rPr>
              <w:t>分子，靶向</w:t>
            </w:r>
            <w:r w:rsidRPr="007E0B56">
              <w:rPr>
                <w:rFonts w:ascii="Times New Roman" w:eastAsiaTheme="minorEastAsia" w:hAnsi="Times New Roman" w:cs="Times New Roman"/>
                <w:bCs/>
                <w:sz w:val="24"/>
                <w:szCs w:val="24"/>
              </w:rPr>
              <w:t>PSMA(</w:t>
            </w:r>
            <w:r w:rsidRPr="007E0B56">
              <w:rPr>
                <w:rFonts w:ascii="Times New Roman" w:eastAsiaTheme="minorEastAsia" w:hAnsi="Times New Roman" w:cs="Times New Roman"/>
                <w:bCs/>
                <w:sz w:val="24"/>
                <w:szCs w:val="24"/>
              </w:rPr>
              <w:t>前列腺特异性膜抗原</w:t>
            </w:r>
            <w:r w:rsidRPr="007E0B56">
              <w:rPr>
                <w:rFonts w:ascii="Times New Roman" w:eastAsiaTheme="minorEastAsia" w:hAnsi="Times New Roman" w:cs="Times New Roman"/>
                <w:bCs/>
                <w:sz w:val="24"/>
                <w:szCs w:val="24"/>
              </w:rPr>
              <w:t>)+B7H3</w:t>
            </w:r>
            <w:r w:rsidR="008E1169">
              <w:rPr>
                <w:rFonts w:ascii="Times New Roman" w:eastAsiaTheme="minorEastAsia" w:hAnsi="Times New Roman" w:cs="Times New Roman" w:hint="eastAsia"/>
                <w:bCs/>
                <w:sz w:val="24"/>
                <w:szCs w:val="24"/>
              </w:rPr>
              <w:t>。</w:t>
            </w:r>
          </w:p>
          <w:p w14:paraId="06703354" w14:textId="26D95199" w:rsidR="008E1169" w:rsidRPr="007E0B56" w:rsidRDefault="008E1169" w:rsidP="001B35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正在</w:t>
            </w:r>
            <w:r>
              <w:rPr>
                <w:rFonts w:ascii="Times New Roman" w:eastAsiaTheme="minorEastAsia" w:hAnsi="Times New Roman" w:cs="Times New Roman" w:hint="eastAsia"/>
                <w:bCs/>
                <w:sz w:val="24"/>
                <w:szCs w:val="24"/>
              </w:rPr>
              <w:t>I</w:t>
            </w:r>
            <w:r>
              <w:rPr>
                <w:rFonts w:ascii="Times New Roman" w:eastAsiaTheme="minorEastAsia" w:hAnsi="Times New Roman" w:cs="Times New Roman" w:hint="eastAsia"/>
                <w:bCs/>
                <w:sz w:val="24"/>
                <w:szCs w:val="24"/>
              </w:rPr>
              <w:t>期临床试验爬坡阶段。</w:t>
            </w:r>
          </w:p>
          <w:p w14:paraId="1F4BC8BF" w14:textId="77777777" w:rsidR="00096433" w:rsidRDefault="00096433" w:rsidP="00096433">
            <w:pPr>
              <w:spacing w:beforeLines="50" w:before="120" w:afterLines="50" w:after="120" w:line="360" w:lineRule="auto"/>
              <w:ind w:firstLineChars="200" w:firstLine="48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9</w:t>
            </w:r>
            <w:r>
              <w:rPr>
                <w:rFonts w:ascii="Times New Roman" w:eastAsiaTheme="minorEastAsia" w:hAnsi="Times New Roman" w:cs="Times New Roman" w:hint="eastAsia"/>
                <w:bCs/>
                <w:sz w:val="24"/>
                <w:szCs w:val="24"/>
              </w:rPr>
              <w:t>、</w:t>
            </w:r>
            <w:r>
              <w:rPr>
                <w:rFonts w:ascii="Times New Roman" w:eastAsiaTheme="minorEastAsia" w:hAnsi="Times New Roman" w:cs="Times New Roman" w:hint="eastAsia"/>
                <w:bCs/>
                <w:sz w:val="24"/>
                <w:szCs w:val="24"/>
              </w:rPr>
              <w:t>RC</w:t>
            </w:r>
            <w:r>
              <w:rPr>
                <w:rFonts w:ascii="Times New Roman" w:eastAsiaTheme="minorEastAsia" w:hAnsi="Times New Roman" w:cs="Times New Roman"/>
                <w:bCs/>
                <w:sz w:val="24"/>
                <w:szCs w:val="24"/>
              </w:rPr>
              <w:t>28</w:t>
            </w:r>
          </w:p>
          <w:p w14:paraId="53EDEC5D" w14:textId="37C6A12F" w:rsidR="007E0B56" w:rsidRPr="007E0B56" w:rsidRDefault="007E0B56" w:rsidP="001B35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7E0B56">
              <w:rPr>
                <w:rFonts w:ascii="Times New Roman" w:eastAsiaTheme="minorEastAsia" w:hAnsi="Times New Roman" w:cs="Times New Roman" w:hint="eastAsia"/>
                <w:bCs/>
                <w:sz w:val="24"/>
                <w:szCs w:val="24"/>
              </w:rPr>
              <w:t>该产品的大中华区及相关亚洲区域权益已于</w:t>
            </w:r>
            <w:r w:rsidRPr="007E0B56">
              <w:rPr>
                <w:rFonts w:ascii="Times New Roman" w:eastAsiaTheme="minorEastAsia" w:hAnsi="Times New Roman" w:cs="Times New Roman"/>
                <w:bCs/>
                <w:sz w:val="24"/>
                <w:szCs w:val="24"/>
              </w:rPr>
              <w:t>2025</w:t>
            </w:r>
            <w:r w:rsidRPr="007E0B56">
              <w:rPr>
                <w:rFonts w:ascii="Times New Roman" w:eastAsiaTheme="minorEastAsia" w:hAnsi="Times New Roman" w:cs="Times New Roman"/>
                <w:bCs/>
                <w:sz w:val="24"/>
                <w:szCs w:val="24"/>
              </w:rPr>
              <w:t>年</w:t>
            </w:r>
            <w:r w:rsidRPr="007E0B56">
              <w:rPr>
                <w:rFonts w:ascii="Times New Roman" w:eastAsiaTheme="minorEastAsia" w:hAnsi="Times New Roman" w:cs="Times New Roman"/>
                <w:bCs/>
                <w:sz w:val="24"/>
                <w:szCs w:val="24"/>
              </w:rPr>
              <w:t>8</w:t>
            </w:r>
            <w:r w:rsidRPr="007E0B56">
              <w:rPr>
                <w:rFonts w:ascii="Times New Roman" w:eastAsiaTheme="minorEastAsia" w:hAnsi="Times New Roman" w:cs="Times New Roman"/>
                <w:bCs/>
                <w:sz w:val="24"/>
                <w:szCs w:val="24"/>
              </w:rPr>
              <w:t>月授</w:t>
            </w:r>
            <w:r w:rsidRPr="007E0B56">
              <w:rPr>
                <w:rFonts w:ascii="Times New Roman" w:eastAsiaTheme="minorEastAsia" w:hAnsi="Times New Roman" w:cs="Times New Roman" w:hint="eastAsia"/>
                <w:bCs/>
                <w:sz w:val="24"/>
                <w:szCs w:val="24"/>
              </w:rPr>
              <w:t>权给日本参天公司，相关适应症的上市申请按计划推进：</w:t>
            </w:r>
          </w:p>
          <w:p w14:paraId="69917FB4" w14:textId="192E2131" w:rsidR="007E0B56" w:rsidRPr="007E0B56" w:rsidRDefault="001B352B" w:rsidP="001B35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糖尿病黄斑水肿（</w:t>
            </w:r>
            <w:r>
              <w:rPr>
                <w:rFonts w:ascii="Times New Roman" w:eastAsiaTheme="minorEastAsia" w:hAnsi="Times New Roman" w:cs="Times New Roman" w:hint="eastAsia"/>
                <w:bCs/>
                <w:sz w:val="24"/>
                <w:szCs w:val="24"/>
              </w:rPr>
              <w:t>DME</w:t>
            </w:r>
            <w:r>
              <w:rPr>
                <w:rFonts w:ascii="Times New Roman" w:eastAsiaTheme="minorEastAsia" w:hAnsi="Times New Roman" w:cs="Times New Roman" w:hint="eastAsia"/>
                <w:bCs/>
                <w:sz w:val="24"/>
                <w:szCs w:val="24"/>
              </w:rPr>
              <w:t>）</w:t>
            </w:r>
            <w:r w:rsidR="007E0B56" w:rsidRPr="007E0B56">
              <w:rPr>
                <w:rFonts w:ascii="Times New Roman" w:eastAsiaTheme="minorEastAsia" w:hAnsi="Times New Roman" w:cs="Times New Roman"/>
                <w:bCs/>
                <w:sz w:val="24"/>
                <w:szCs w:val="24"/>
              </w:rPr>
              <w:t>：</w:t>
            </w:r>
            <w:r w:rsidR="008E1169">
              <w:rPr>
                <w:rFonts w:ascii="Times New Roman" w:eastAsiaTheme="minorEastAsia" w:hAnsi="Times New Roman" w:cs="Times New Roman" w:hint="eastAsia"/>
                <w:bCs/>
                <w:sz w:val="24"/>
                <w:szCs w:val="24"/>
              </w:rPr>
              <w:t>根据</w:t>
            </w:r>
            <w:r w:rsidR="008E1169">
              <w:rPr>
                <w:rFonts w:ascii="Times New Roman" w:eastAsiaTheme="minorEastAsia" w:hAnsi="Times New Roman" w:cs="Times New Roman" w:hint="eastAsia"/>
                <w:bCs/>
                <w:sz w:val="24"/>
                <w:szCs w:val="24"/>
              </w:rPr>
              <w:t>CDE</w:t>
            </w:r>
            <w:r w:rsidR="008E1169">
              <w:rPr>
                <w:rFonts w:ascii="Times New Roman" w:eastAsiaTheme="minorEastAsia" w:hAnsi="Times New Roman" w:cs="Times New Roman" w:hint="eastAsia"/>
                <w:bCs/>
                <w:sz w:val="24"/>
                <w:szCs w:val="24"/>
              </w:rPr>
              <w:t>对安全性数据的要求，补充数据后重新申报</w:t>
            </w:r>
            <w:r w:rsidR="007E0B56" w:rsidRPr="007E0B56">
              <w:rPr>
                <w:rFonts w:ascii="Times New Roman" w:eastAsiaTheme="minorEastAsia" w:hAnsi="Times New Roman" w:cs="Times New Roman"/>
                <w:bCs/>
                <w:sz w:val="24"/>
                <w:szCs w:val="24"/>
              </w:rPr>
              <w:t>。</w:t>
            </w:r>
          </w:p>
          <w:p w14:paraId="22DD14D7" w14:textId="5DBC8C1D" w:rsidR="007E0B56" w:rsidRDefault="001B352B" w:rsidP="001B35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湿性老年性黄斑病变（</w:t>
            </w:r>
            <w:proofErr w:type="spellStart"/>
            <w:r>
              <w:rPr>
                <w:rFonts w:ascii="Times New Roman" w:eastAsiaTheme="minorEastAsia" w:hAnsi="Times New Roman" w:cs="Times New Roman" w:hint="eastAsia"/>
                <w:bCs/>
                <w:sz w:val="24"/>
                <w:szCs w:val="24"/>
              </w:rPr>
              <w:t>wAMD</w:t>
            </w:r>
            <w:proofErr w:type="spellEnd"/>
            <w:r>
              <w:rPr>
                <w:rFonts w:ascii="Times New Roman" w:eastAsiaTheme="minorEastAsia" w:hAnsi="Times New Roman" w:cs="Times New Roman" w:hint="eastAsia"/>
                <w:bCs/>
                <w:sz w:val="24"/>
                <w:szCs w:val="24"/>
              </w:rPr>
              <w:t>）</w:t>
            </w:r>
            <w:r w:rsidR="007E0B56" w:rsidRPr="007E0B56">
              <w:rPr>
                <w:rFonts w:ascii="Times New Roman" w:eastAsiaTheme="minorEastAsia" w:hAnsi="Times New Roman" w:cs="Times New Roman"/>
                <w:bCs/>
                <w:sz w:val="24"/>
                <w:szCs w:val="24"/>
              </w:rPr>
              <w:t>：</w:t>
            </w:r>
            <w:r w:rsidR="00795D98">
              <w:rPr>
                <w:rFonts w:ascii="Times New Roman" w:eastAsiaTheme="minorEastAsia" w:hAnsi="Times New Roman" w:cs="Times New Roman"/>
                <w:bCs/>
                <w:sz w:val="24"/>
                <w:szCs w:val="24"/>
              </w:rPr>
              <w:t>Ⅲ</w:t>
            </w:r>
            <w:r w:rsidR="00081376">
              <w:rPr>
                <w:rFonts w:ascii="Times New Roman" w:eastAsiaTheme="minorEastAsia" w:hAnsi="Times New Roman" w:cs="Times New Roman" w:hint="eastAsia"/>
                <w:bCs/>
                <w:sz w:val="24"/>
                <w:szCs w:val="24"/>
              </w:rPr>
              <w:t>期临床</w:t>
            </w:r>
            <w:r w:rsidR="00795D98">
              <w:rPr>
                <w:rFonts w:ascii="Times New Roman" w:eastAsiaTheme="minorEastAsia" w:hAnsi="Times New Roman" w:cs="Times New Roman" w:hint="eastAsia"/>
                <w:bCs/>
                <w:sz w:val="24"/>
                <w:szCs w:val="24"/>
              </w:rPr>
              <w:t>试验已完成</w:t>
            </w:r>
            <w:r w:rsidR="00E26C9D">
              <w:rPr>
                <w:rFonts w:ascii="Times New Roman" w:eastAsiaTheme="minorEastAsia" w:hAnsi="Times New Roman" w:cs="Times New Roman" w:hint="eastAsia"/>
                <w:bCs/>
                <w:sz w:val="24"/>
                <w:szCs w:val="24"/>
              </w:rPr>
              <w:t>，将择机申报</w:t>
            </w:r>
            <w:r w:rsidR="00E26C9D">
              <w:rPr>
                <w:rFonts w:ascii="Times New Roman" w:eastAsiaTheme="minorEastAsia" w:hAnsi="Times New Roman" w:cs="Times New Roman" w:hint="eastAsia"/>
                <w:bCs/>
                <w:sz w:val="24"/>
                <w:szCs w:val="24"/>
              </w:rPr>
              <w:t>BLA</w:t>
            </w:r>
            <w:r w:rsidR="00081376">
              <w:rPr>
                <w:rFonts w:ascii="Times New Roman" w:eastAsiaTheme="minorEastAsia" w:hAnsi="Times New Roman" w:cs="Times New Roman" w:hint="eastAsia"/>
                <w:bCs/>
                <w:sz w:val="24"/>
                <w:szCs w:val="24"/>
              </w:rPr>
              <w:t>。</w:t>
            </w:r>
          </w:p>
          <w:p w14:paraId="1CA5B33E" w14:textId="00C09792" w:rsidR="008070C5" w:rsidRDefault="00CE4C9C" w:rsidP="008070C5">
            <w:pPr>
              <w:spacing w:beforeLines="50" w:before="120" w:afterLines="50" w:after="120" w:line="360" w:lineRule="auto"/>
              <w:ind w:firstLineChars="200" w:firstLine="482"/>
              <w:jc w:val="both"/>
              <w:rPr>
                <w:rFonts w:ascii="Times New Roman" w:eastAsia="宋体" w:hAnsi="Times New Roman" w:cs="Times New Roman"/>
                <w:b/>
                <w:sz w:val="24"/>
              </w:rPr>
            </w:pPr>
            <w:bookmarkStart w:id="13" w:name="OLE_LINK28"/>
            <w:bookmarkStart w:id="14" w:name="OLE_LINK29"/>
            <w:r>
              <w:rPr>
                <w:rFonts w:ascii="Times New Roman" w:eastAsia="宋体" w:hAnsi="Times New Roman" w:cs="Times New Roman" w:hint="eastAsia"/>
                <w:b/>
                <w:sz w:val="24"/>
              </w:rPr>
              <w:t>三</w:t>
            </w:r>
            <w:r w:rsidR="00990691" w:rsidRPr="00E517AE">
              <w:rPr>
                <w:rFonts w:ascii="Times New Roman" w:eastAsia="宋体" w:hAnsi="Times New Roman" w:cs="Times New Roman" w:hint="eastAsia"/>
                <w:b/>
                <w:sz w:val="24"/>
              </w:rPr>
              <w:t>、</w:t>
            </w:r>
            <w:r w:rsidR="008070C5">
              <w:rPr>
                <w:rFonts w:ascii="Times New Roman" w:eastAsia="宋体" w:hAnsi="Times New Roman" w:cs="Times New Roman" w:hint="eastAsia"/>
                <w:b/>
                <w:sz w:val="24"/>
              </w:rPr>
              <w:t>公司早</w:t>
            </w:r>
            <w:proofErr w:type="gramStart"/>
            <w:r w:rsidR="008070C5">
              <w:rPr>
                <w:rFonts w:ascii="Times New Roman" w:eastAsia="宋体" w:hAnsi="Times New Roman" w:cs="Times New Roman" w:hint="eastAsia"/>
                <w:b/>
                <w:sz w:val="24"/>
              </w:rPr>
              <w:t>研</w:t>
            </w:r>
            <w:proofErr w:type="gramEnd"/>
            <w:r w:rsidR="008070C5">
              <w:rPr>
                <w:rFonts w:ascii="Times New Roman" w:eastAsia="宋体" w:hAnsi="Times New Roman" w:cs="Times New Roman" w:hint="eastAsia"/>
                <w:b/>
                <w:sz w:val="24"/>
              </w:rPr>
              <w:t>进展情况？</w:t>
            </w:r>
          </w:p>
          <w:p w14:paraId="625AAEF1" w14:textId="77777777" w:rsidR="006A1ECF" w:rsidRDefault="008070C5" w:rsidP="006A1ECF">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答：</w:t>
            </w:r>
          </w:p>
          <w:p w14:paraId="691BF417" w14:textId="77777777" w:rsidR="001A7B2B" w:rsidRDefault="006A1ECF" w:rsidP="001A7B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bookmarkStart w:id="15" w:name="OLE_LINK19"/>
            <w:bookmarkStart w:id="16" w:name="OLE_LINK20"/>
            <w:r w:rsidRPr="006A1ECF">
              <w:rPr>
                <w:rFonts w:ascii="Times New Roman" w:eastAsiaTheme="minorEastAsia" w:hAnsi="Times New Roman" w:cs="Times New Roman"/>
                <w:bCs/>
                <w:sz w:val="24"/>
                <w:szCs w:val="24"/>
              </w:rPr>
              <w:t>1</w:t>
            </w:r>
            <w:r w:rsidRPr="006A1ECF">
              <w:rPr>
                <w:rFonts w:ascii="Times New Roman" w:eastAsiaTheme="minorEastAsia" w:hAnsi="Times New Roman" w:cs="Times New Roman"/>
                <w:bCs/>
                <w:sz w:val="24"/>
                <w:szCs w:val="24"/>
              </w:rPr>
              <w:t>、</w:t>
            </w:r>
            <w:proofErr w:type="gramStart"/>
            <w:r w:rsidRPr="006A1ECF">
              <w:rPr>
                <w:rFonts w:ascii="Times New Roman" w:eastAsiaTheme="minorEastAsia" w:hAnsi="Times New Roman" w:cs="Times New Roman"/>
                <w:bCs/>
                <w:sz w:val="24"/>
                <w:szCs w:val="24"/>
              </w:rPr>
              <w:t>自免</w:t>
            </w:r>
            <w:proofErr w:type="gramEnd"/>
            <w:r w:rsidRPr="006A1ECF">
              <w:rPr>
                <w:rFonts w:ascii="Times New Roman" w:eastAsiaTheme="minorEastAsia" w:hAnsi="Times New Roman" w:cs="Times New Roman"/>
                <w:bCs/>
                <w:sz w:val="24"/>
                <w:szCs w:val="24"/>
              </w:rPr>
              <w:t>方面</w:t>
            </w:r>
          </w:p>
          <w:p w14:paraId="01821830" w14:textId="19BDF12C" w:rsidR="001A7B2B" w:rsidRPr="001A7B2B" w:rsidRDefault="001A7B2B" w:rsidP="00CB5A2C">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1A7B2B">
              <w:rPr>
                <w:rFonts w:ascii="Times New Roman" w:eastAsiaTheme="minorEastAsia" w:hAnsi="Times New Roman" w:cs="Times New Roman" w:hint="eastAsia"/>
                <w:bCs/>
                <w:sz w:val="24"/>
                <w:szCs w:val="24"/>
              </w:rPr>
              <w:t>公司已布局下一代双功能抗体、三特异性抗体、</w:t>
            </w:r>
            <w:r w:rsidRPr="001A7B2B">
              <w:rPr>
                <w:rFonts w:ascii="Times New Roman" w:eastAsiaTheme="minorEastAsia" w:hAnsi="Times New Roman" w:cs="Times New Roman"/>
                <w:bCs/>
                <w:sz w:val="24"/>
                <w:szCs w:val="24"/>
              </w:rPr>
              <w:t>T</w:t>
            </w:r>
            <w:r w:rsidRPr="001A7B2B">
              <w:rPr>
                <w:rFonts w:ascii="Times New Roman" w:eastAsiaTheme="minorEastAsia" w:hAnsi="Times New Roman" w:cs="Times New Roman" w:hint="eastAsia"/>
                <w:bCs/>
                <w:sz w:val="24"/>
                <w:szCs w:val="24"/>
              </w:rPr>
              <w:t>细胞衔接器（</w:t>
            </w:r>
            <w:r w:rsidRPr="001A7B2B">
              <w:rPr>
                <w:rFonts w:ascii="Times New Roman" w:eastAsiaTheme="minorEastAsia" w:hAnsi="Times New Roman" w:cs="Times New Roman"/>
                <w:bCs/>
                <w:sz w:val="24"/>
                <w:szCs w:val="24"/>
              </w:rPr>
              <w:t>TCE</w:t>
            </w:r>
            <w:r w:rsidRPr="001A7B2B">
              <w:rPr>
                <w:rFonts w:ascii="Times New Roman" w:eastAsiaTheme="minorEastAsia" w:hAnsi="Times New Roman" w:cs="Times New Roman"/>
                <w:bCs/>
                <w:sz w:val="24"/>
                <w:szCs w:val="24"/>
              </w:rPr>
              <w:t>）</w:t>
            </w:r>
            <w:proofErr w:type="gramStart"/>
            <w:r w:rsidRPr="001A7B2B">
              <w:rPr>
                <w:rFonts w:ascii="Times New Roman" w:eastAsiaTheme="minorEastAsia" w:hAnsi="Times New Roman" w:cs="Times New Roman"/>
                <w:bCs/>
                <w:sz w:val="24"/>
                <w:szCs w:val="24"/>
              </w:rPr>
              <w:t>及髓系</w:t>
            </w:r>
            <w:r w:rsidRPr="001A7B2B">
              <w:rPr>
                <w:rFonts w:ascii="Times New Roman" w:eastAsiaTheme="minorEastAsia" w:hAnsi="Times New Roman" w:cs="Times New Roman" w:hint="eastAsia"/>
                <w:bCs/>
                <w:sz w:val="24"/>
                <w:szCs w:val="24"/>
              </w:rPr>
              <w:t>细胞</w:t>
            </w:r>
            <w:proofErr w:type="gramEnd"/>
            <w:r w:rsidRPr="001A7B2B">
              <w:rPr>
                <w:rFonts w:ascii="Times New Roman" w:eastAsiaTheme="minorEastAsia" w:hAnsi="Times New Roman" w:cs="Times New Roman" w:hint="eastAsia"/>
                <w:bCs/>
                <w:sz w:val="24"/>
                <w:szCs w:val="24"/>
              </w:rPr>
              <w:t>衔接器（</w:t>
            </w:r>
            <w:r w:rsidRPr="001A7B2B">
              <w:rPr>
                <w:rFonts w:ascii="Times New Roman" w:eastAsiaTheme="minorEastAsia" w:hAnsi="Times New Roman" w:cs="Times New Roman"/>
                <w:bCs/>
                <w:sz w:val="24"/>
                <w:szCs w:val="24"/>
              </w:rPr>
              <w:t>MCE</w:t>
            </w:r>
            <w:r w:rsidRPr="001A7B2B">
              <w:rPr>
                <w:rFonts w:ascii="Times New Roman" w:eastAsiaTheme="minorEastAsia" w:hAnsi="Times New Roman" w:cs="Times New Roman"/>
                <w:bCs/>
                <w:sz w:val="24"/>
                <w:szCs w:val="24"/>
              </w:rPr>
              <w:t>）分子，</w:t>
            </w:r>
            <w:r w:rsidR="00AF7AE6" w:rsidRPr="00AF7AE6">
              <w:rPr>
                <w:rFonts w:ascii="Times New Roman" w:eastAsiaTheme="minorEastAsia" w:hAnsi="Times New Roman" w:cs="Times New Roman" w:hint="eastAsia"/>
                <w:bCs/>
                <w:sz w:val="24"/>
                <w:szCs w:val="24"/>
              </w:rPr>
              <w:t>持续强化公司在</w:t>
            </w:r>
            <w:proofErr w:type="gramStart"/>
            <w:r w:rsidR="00AF7AE6" w:rsidRPr="00AF7AE6">
              <w:rPr>
                <w:rFonts w:ascii="Times New Roman" w:eastAsiaTheme="minorEastAsia" w:hAnsi="Times New Roman" w:cs="Times New Roman" w:hint="eastAsia"/>
                <w:bCs/>
                <w:sz w:val="24"/>
                <w:szCs w:val="24"/>
              </w:rPr>
              <w:t>自</w:t>
            </w:r>
            <w:proofErr w:type="gramEnd"/>
            <w:r w:rsidR="00AF7AE6" w:rsidRPr="00AF7AE6">
              <w:rPr>
                <w:rFonts w:ascii="Times New Roman" w:eastAsiaTheme="minorEastAsia" w:hAnsi="Times New Roman" w:cs="Times New Roman" w:hint="eastAsia"/>
                <w:bCs/>
                <w:sz w:val="24"/>
                <w:szCs w:val="24"/>
              </w:rPr>
              <w:t>免赛道的差异化竞争能力</w:t>
            </w:r>
            <w:r w:rsidR="00CB5A2C" w:rsidRPr="00CB5A2C">
              <w:rPr>
                <w:rFonts w:ascii="Times New Roman" w:eastAsiaTheme="minorEastAsia" w:hAnsi="Times New Roman" w:cs="Times New Roman" w:hint="eastAsia"/>
                <w:bCs/>
                <w:sz w:val="24"/>
                <w:szCs w:val="24"/>
              </w:rPr>
              <w:t>。</w:t>
            </w:r>
          </w:p>
          <w:p w14:paraId="4BC2C3C9" w14:textId="3B33F11A" w:rsidR="001A7B2B" w:rsidRDefault="006A1ECF" w:rsidP="001A7B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6A1ECF">
              <w:rPr>
                <w:rFonts w:ascii="Times New Roman" w:eastAsiaTheme="minorEastAsia" w:hAnsi="Times New Roman" w:cs="Times New Roman"/>
                <w:bCs/>
                <w:sz w:val="24"/>
                <w:szCs w:val="24"/>
              </w:rPr>
              <w:t>2</w:t>
            </w:r>
            <w:r w:rsidRPr="006A1ECF">
              <w:rPr>
                <w:rFonts w:ascii="Times New Roman" w:eastAsiaTheme="minorEastAsia" w:hAnsi="Times New Roman" w:cs="Times New Roman"/>
                <w:bCs/>
                <w:sz w:val="24"/>
                <w:szCs w:val="24"/>
              </w:rPr>
              <w:t>、</w:t>
            </w:r>
            <w:r w:rsidRPr="006A1ECF">
              <w:rPr>
                <w:rFonts w:ascii="Times New Roman" w:eastAsiaTheme="minorEastAsia" w:hAnsi="Times New Roman" w:cs="Times New Roman" w:hint="eastAsia"/>
                <w:bCs/>
                <w:sz w:val="24"/>
                <w:szCs w:val="24"/>
              </w:rPr>
              <w:t>肿瘤方面</w:t>
            </w:r>
          </w:p>
          <w:p w14:paraId="2711286B" w14:textId="2F760CD5" w:rsidR="001A7B2B" w:rsidRPr="001A7B2B" w:rsidRDefault="001A7B2B" w:rsidP="001A7B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1A7B2B">
              <w:rPr>
                <w:rFonts w:ascii="Times New Roman" w:eastAsiaTheme="minorEastAsia" w:hAnsi="Times New Roman" w:cs="Times New Roman" w:hint="eastAsia"/>
                <w:bCs/>
                <w:sz w:val="24"/>
                <w:szCs w:val="24"/>
              </w:rPr>
              <w:t>新一代自</w:t>
            </w:r>
            <w:proofErr w:type="gramStart"/>
            <w:r w:rsidRPr="001A7B2B">
              <w:rPr>
                <w:rFonts w:ascii="Times New Roman" w:eastAsiaTheme="minorEastAsia" w:hAnsi="Times New Roman" w:cs="Times New Roman" w:hint="eastAsia"/>
                <w:bCs/>
                <w:sz w:val="24"/>
                <w:szCs w:val="24"/>
              </w:rPr>
              <w:t>研</w:t>
            </w:r>
            <w:proofErr w:type="gramEnd"/>
            <w:r w:rsidRPr="001A7B2B">
              <w:rPr>
                <w:rFonts w:ascii="Times New Roman" w:eastAsiaTheme="minorEastAsia" w:hAnsi="Times New Roman" w:cs="Times New Roman" w:hint="eastAsia"/>
                <w:bCs/>
                <w:sz w:val="24"/>
                <w:szCs w:val="24"/>
              </w:rPr>
              <w:t>毒素平台：公司在新一代自</w:t>
            </w:r>
            <w:proofErr w:type="gramStart"/>
            <w:r w:rsidRPr="001A7B2B">
              <w:rPr>
                <w:rFonts w:ascii="Times New Roman" w:eastAsiaTheme="minorEastAsia" w:hAnsi="Times New Roman" w:cs="Times New Roman" w:hint="eastAsia"/>
                <w:bCs/>
                <w:sz w:val="24"/>
                <w:szCs w:val="24"/>
              </w:rPr>
              <w:t>研</w:t>
            </w:r>
            <w:proofErr w:type="gramEnd"/>
            <w:r w:rsidRPr="001A7B2B">
              <w:rPr>
                <w:rFonts w:ascii="Times New Roman" w:eastAsiaTheme="minorEastAsia" w:hAnsi="Times New Roman" w:cs="Times New Roman" w:hint="eastAsia"/>
                <w:bCs/>
                <w:sz w:val="24"/>
                <w:szCs w:val="24"/>
              </w:rPr>
              <w:t>毒素平台方面取得突破，</w:t>
            </w:r>
            <w:bookmarkStart w:id="17" w:name="OLE_LINK21"/>
            <w:bookmarkStart w:id="18" w:name="OLE_LINK25"/>
            <w:r w:rsidRPr="001A7B2B">
              <w:rPr>
                <w:rFonts w:ascii="Times New Roman" w:eastAsiaTheme="minorEastAsia" w:hAnsi="Times New Roman" w:cs="Times New Roman" w:hint="eastAsia"/>
                <w:bCs/>
                <w:sz w:val="24"/>
                <w:szCs w:val="24"/>
              </w:rPr>
              <w:t>首个基于该平台的</w:t>
            </w:r>
            <w:r w:rsidRPr="001A7B2B">
              <w:rPr>
                <w:rFonts w:ascii="Times New Roman" w:eastAsiaTheme="minorEastAsia" w:hAnsi="Times New Roman" w:cs="Times New Roman"/>
                <w:bCs/>
                <w:sz w:val="24"/>
                <w:szCs w:val="24"/>
              </w:rPr>
              <w:lastRenderedPageBreak/>
              <w:t>ADC</w:t>
            </w:r>
            <w:r w:rsidRPr="001A7B2B">
              <w:rPr>
                <w:rFonts w:ascii="Times New Roman" w:eastAsiaTheme="minorEastAsia" w:hAnsi="Times New Roman" w:cs="Times New Roman"/>
                <w:bCs/>
                <w:sz w:val="24"/>
                <w:szCs w:val="24"/>
              </w:rPr>
              <w:t>分子已</w:t>
            </w:r>
            <w:bookmarkEnd w:id="17"/>
            <w:bookmarkEnd w:id="18"/>
            <w:r w:rsidRPr="001A7B2B">
              <w:rPr>
                <w:rFonts w:ascii="Times New Roman" w:eastAsiaTheme="minorEastAsia" w:hAnsi="Times New Roman" w:cs="Times New Roman" w:hint="eastAsia"/>
                <w:bCs/>
                <w:sz w:val="24"/>
                <w:szCs w:val="24"/>
              </w:rPr>
              <w:t>进入临床前开发阶段。</w:t>
            </w:r>
          </w:p>
          <w:p w14:paraId="6BB72ADC" w14:textId="3E9A1106" w:rsidR="001A7B2B" w:rsidRPr="001A7B2B" w:rsidRDefault="001A7B2B" w:rsidP="001A7B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1A7B2B">
              <w:rPr>
                <w:rFonts w:ascii="Times New Roman" w:eastAsiaTheme="minorEastAsia" w:hAnsi="Times New Roman" w:cs="Times New Roman" w:hint="eastAsia"/>
                <w:bCs/>
                <w:sz w:val="24"/>
                <w:szCs w:val="24"/>
              </w:rPr>
              <w:t>糖基定点偶联平台：公司已建立具有自主知识产权的糖基定点偶联平台，</w:t>
            </w:r>
            <w:proofErr w:type="gramStart"/>
            <w:r w:rsidRPr="001A7B2B">
              <w:rPr>
                <w:rFonts w:ascii="Times New Roman" w:eastAsiaTheme="minorEastAsia" w:hAnsi="Times New Roman" w:cs="Times New Roman" w:hint="eastAsia"/>
                <w:bCs/>
                <w:sz w:val="24"/>
                <w:szCs w:val="24"/>
              </w:rPr>
              <w:t>涵盖双抗</w:t>
            </w:r>
            <w:proofErr w:type="gramEnd"/>
            <w:r w:rsidRPr="001A7B2B">
              <w:rPr>
                <w:rFonts w:ascii="Times New Roman" w:eastAsiaTheme="minorEastAsia" w:hAnsi="Times New Roman" w:cs="Times New Roman"/>
                <w:bCs/>
                <w:sz w:val="24"/>
                <w:szCs w:val="24"/>
              </w:rPr>
              <w:t>-</w:t>
            </w:r>
            <w:r w:rsidRPr="001A7B2B">
              <w:rPr>
                <w:rFonts w:ascii="Times New Roman" w:eastAsiaTheme="minorEastAsia" w:hAnsi="Times New Roman" w:cs="Times New Roman" w:hint="eastAsia"/>
                <w:bCs/>
                <w:sz w:val="24"/>
                <w:szCs w:val="24"/>
              </w:rPr>
              <w:t>双毒素技术</w:t>
            </w:r>
            <w:r w:rsidR="00715AED">
              <w:rPr>
                <w:rFonts w:ascii="Times New Roman" w:eastAsiaTheme="minorEastAsia" w:hAnsi="Times New Roman" w:cs="Times New Roman" w:hint="eastAsia"/>
                <w:bCs/>
                <w:sz w:val="24"/>
                <w:szCs w:val="24"/>
              </w:rPr>
              <w:t>，</w:t>
            </w:r>
            <w:r w:rsidR="00715AED" w:rsidRPr="00715AED">
              <w:rPr>
                <w:rFonts w:ascii="Times New Roman" w:eastAsiaTheme="minorEastAsia" w:hAnsi="Times New Roman" w:cs="Times New Roman" w:hint="eastAsia"/>
                <w:bCs/>
                <w:sz w:val="24"/>
                <w:szCs w:val="24"/>
              </w:rPr>
              <w:t>为下一代</w:t>
            </w:r>
            <w:r w:rsidR="00715AED" w:rsidRPr="00715AED">
              <w:rPr>
                <w:rFonts w:ascii="Times New Roman" w:eastAsiaTheme="minorEastAsia" w:hAnsi="Times New Roman" w:cs="Times New Roman"/>
                <w:bCs/>
                <w:sz w:val="24"/>
                <w:szCs w:val="24"/>
              </w:rPr>
              <w:t>ADC</w:t>
            </w:r>
            <w:r w:rsidR="00715AED" w:rsidRPr="00715AED">
              <w:rPr>
                <w:rFonts w:ascii="Times New Roman" w:eastAsiaTheme="minorEastAsia" w:hAnsi="Times New Roman" w:cs="Times New Roman"/>
                <w:bCs/>
                <w:sz w:val="24"/>
                <w:szCs w:val="24"/>
              </w:rPr>
              <w:t>分子的</w:t>
            </w:r>
            <w:r w:rsidR="00715AED" w:rsidRPr="00715AED">
              <w:rPr>
                <w:rFonts w:ascii="Times New Roman" w:eastAsiaTheme="minorEastAsia" w:hAnsi="Times New Roman" w:cs="Times New Roman" w:hint="eastAsia"/>
                <w:bCs/>
                <w:sz w:val="24"/>
                <w:szCs w:val="24"/>
              </w:rPr>
              <w:t>设计与开发提供重要技术支撑</w:t>
            </w:r>
            <w:r w:rsidRPr="001A7B2B">
              <w:rPr>
                <w:rFonts w:ascii="Times New Roman" w:eastAsiaTheme="minorEastAsia" w:hAnsi="Times New Roman" w:cs="Times New Roman" w:hint="eastAsia"/>
                <w:bCs/>
                <w:sz w:val="24"/>
                <w:szCs w:val="24"/>
              </w:rPr>
              <w:t>。</w:t>
            </w:r>
          </w:p>
          <w:p w14:paraId="1D791CBA" w14:textId="5019330F" w:rsidR="001A7B2B" w:rsidRDefault="001A7B2B" w:rsidP="001A7B2B">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1A7B2B">
              <w:rPr>
                <w:rFonts w:ascii="Times New Roman" w:eastAsiaTheme="minorEastAsia" w:hAnsi="Times New Roman" w:cs="Times New Roman"/>
                <w:bCs/>
                <w:sz w:val="24"/>
                <w:szCs w:val="24"/>
              </w:rPr>
              <w:t>PR-ADC</w:t>
            </w:r>
            <w:r w:rsidRPr="001A7B2B">
              <w:rPr>
                <w:rFonts w:ascii="Times New Roman" w:eastAsiaTheme="minorEastAsia" w:hAnsi="Times New Roman" w:cs="Times New Roman" w:hint="eastAsia"/>
                <w:bCs/>
                <w:sz w:val="24"/>
                <w:szCs w:val="24"/>
              </w:rPr>
              <w:t>载荷回收平台：公司建立了全球首创的</w:t>
            </w:r>
            <w:r w:rsidRPr="001A7B2B">
              <w:rPr>
                <w:rFonts w:ascii="Times New Roman" w:eastAsiaTheme="minorEastAsia" w:hAnsi="Times New Roman" w:cs="Times New Roman"/>
                <w:bCs/>
                <w:sz w:val="24"/>
                <w:szCs w:val="24"/>
              </w:rPr>
              <w:t>PR-ADC</w:t>
            </w:r>
            <w:r w:rsidRPr="001A7B2B">
              <w:rPr>
                <w:rFonts w:ascii="Times New Roman" w:eastAsiaTheme="minorEastAsia" w:hAnsi="Times New Roman" w:cs="Times New Roman" w:hint="eastAsia"/>
                <w:bCs/>
                <w:sz w:val="24"/>
                <w:szCs w:val="24"/>
              </w:rPr>
              <w:t>载荷回收平台，</w:t>
            </w:r>
            <w:r w:rsidR="005B13AE" w:rsidRPr="005B13AE">
              <w:rPr>
                <w:rFonts w:ascii="Times New Roman" w:eastAsiaTheme="minorEastAsia" w:hAnsi="Times New Roman" w:cs="Times New Roman" w:hint="eastAsia"/>
                <w:bCs/>
                <w:sz w:val="24"/>
                <w:szCs w:val="24"/>
              </w:rPr>
              <w:t>该平台通过赋予</w:t>
            </w:r>
            <w:r w:rsidR="005B13AE" w:rsidRPr="005B13AE">
              <w:rPr>
                <w:rFonts w:ascii="Times New Roman" w:eastAsiaTheme="minorEastAsia" w:hAnsi="Times New Roman" w:cs="Times New Roman"/>
                <w:bCs/>
                <w:sz w:val="24"/>
                <w:szCs w:val="24"/>
              </w:rPr>
              <w:t>ADC</w:t>
            </w:r>
            <w:r w:rsidR="005B13AE" w:rsidRPr="005B13AE">
              <w:rPr>
                <w:rFonts w:ascii="Times New Roman" w:eastAsiaTheme="minorEastAsia" w:hAnsi="Times New Roman" w:cs="Times New Roman" w:hint="eastAsia"/>
                <w:bCs/>
                <w:sz w:val="24"/>
                <w:szCs w:val="24"/>
              </w:rPr>
              <w:t>药物主动</w:t>
            </w:r>
            <w:r w:rsidR="005B13AE" w:rsidRPr="005B13AE">
              <w:rPr>
                <w:rFonts w:ascii="Times New Roman" w:eastAsiaTheme="minorEastAsia" w:hAnsi="Times New Roman" w:cs="Times New Roman"/>
                <w:bCs/>
                <w:sz w:val="24"/>
                <w:szCs w:val="24"/>
              </w:rPr>
              <w:t xml:space="preserve"> “</w:t>
            </w:r>
            <w:r w:rsidR="005B13AE" w:rsidRPr="005B13AE">
              <w:rPr>
                <w:rFonts w:ascii="Times New Roman" w:eastAsiaTheme="minorEastAsia" w:hAnsi="Times New Roman" w:cs="Times New Roman"/>
                <w:bCs/>
                <w:sz w:val="24"/>
                <w:szCs w:val="24"/>
              </w:rPr>
              <w:t>捕</w:t>
            </w:r>
            <w:r w:rsidR="005B13AE" w:rsidRPr="005B13AE">
              <w:rPr>
                <w:rFonts w:ascii="Times New Roman" w:eastAsiaTheme="minorEastAsia" w:hAnsi="Times New Roman" w:cs="Times New Roman" w:hint="eastAsia"/>
                <w:bCs/>
                <w:sz w:val="24"/>
                <w:szCs w:val="24"/>
              </w:rPr>
              <w:t>获”游离小分子毒素，</w:t>
            </w:r>
            <w:r w:rsidR="005B13AE" w:rsidRPr="005B13AE">
              <w:rPr>
                <w:rFonts w:ascii="Times New Roman" w:eastAsiaTheme="minorEastAsia" w:hAnsi="Times New Roman" w:cs="Times New Roman"/>
                <w:bCs/>
                <w:sz w:val="24"/>
                <w:szCs w:val="24"/>
              </w:rPr>
              <w:t xml:space="preserve"> </w:t>
            </w:r>
            <w:r w:rsidR="005B13AE" w:rsidRPr="005B13AE">
              <w:rPr>
                <w:rFonts w:ascii="Times New Roman" w:eastAsiaTheme="minorEastAsia" w:hAnsi="Times New Roman" w:cs="Times New Roman"/>
                <w:bCs/>
                <w:sz w:val="24"/>
                <w:szCs w:val="24"/>
              </w:rPr>
              <w:t>以及循</w:t>
            </w:r>
            <w:r w:rsidR="005B13AE" w:rsidRPr="005B13AE">
              <w:rPr>
                <w:rFonts w:ascii="Times New Roman" w:eastAsiaTheme="minorEastAsia" w:hAnsi="Times New Roman" w:cs="Times New Roman" w:hint="eastAsia"/>
                <w:bCs/>
                <w:sz w:val="24"/>
                <w:szCs w:val="24"/>
              </w:rPr>
              <w:t>环利用小分子毒素的能力，可从源头解决</w:t>
            </w:r>
            <w:r w:rsidR="005B13AE" w:rsidRPr="005B13AE">
              <w:rPr>
                <w:rFonts w:ascii="Times New Roman" w:eastAsiaTheme="minorEastAsia" w:hAnsi="Times New Roman" w:cs="Times New Roman"/>
                <w:bCs/>
                <w:sz w:val="24"/>
                <w:szCs w:val="24"/>
              </w:rPr>
              <w:t>ADC</w:t>
            </w:r>
            <w:r w:rsidR="005B13AE" w:rsidRPr="005B13AE">
              <w:rPr>
                <w:rFonts w:ascii="Times New Roman" w:eastAsiaTheme="minorEastAsia" w:hAnsi="Times New Roman" w:cs="Times New Roman"/>
                <w:bCs/>
                <w:sz w:val="24"/>
                <w:szCs w:val="24"/>
              </w:rPr>
              <w:t>系</w:t>
            </w:r>
            <w:r w:rsidR="005B13AE" w:rsidRPr="005B13AE">
              <w:rPr>
                <w:rFonts w:ascii="Times New Roman" w:eastAsiaTheme="minorEastAsia" w:hAnsi="Times New Roman" w:cs="Times New Roman" w:hint="eastAsia"/>
                <w:bCs/>
                <w:sz w:val="24"/>
                <w:szCs w:val="24"/>
              </w:rPr>
              <w:t>统毒性难题，提升药物的安全性和治疗指数</w:t>
            </w:r>
            <w:r w:rsidR="005B13AE">
              <w:rPr>
                <w:rFonts w:ascii="Times New Roman" w:eastAsiaTheme="minorEastAsia" w:hAnsi="Times New Roman" w:cs="Times New Roman" w:hint="eastAsia"/>
                <w:bCs/>
                <w:sz w:val="24"/>
                <w:szCs w:val="24"/>
              </w:rPr>
              <w:t>，</w:t>
            </w:r>
            <w:r w:rsidRPr="001A7B2B">
              <w:rPr>
                <w:rFonts w:ascii="Times New Roman" w:eastAsiaTheme="minorEastAsia" w:hAnsi="Times New Roman" w:cs="Times New Roman" w:hint="eastAsia"/>
                <w:bCs/>
                <w:sz w:val="24"/>
                <w:szCs w:val="24"/>
              </w:rPr>
              <w:t>目前正在</w:t>
            </w:r>
            <w:r w:rsidRPr="001A7B2B">
              <w:rPr>
                <w:rFonts w:ascii="Times New Roman" w:eastAsiaTheme="minorEastAsia" w:hAnsi="Times New Roman" w:cs="Times New Roman"/>
                <w:bCs/>
                <w:sz w:val="24"/>
                <w:szCs w:val="24"/>
              </w:rPr>
              <w:t>PCC</w:t>
            </w:r>
            <w:r w:rsidRPr="001A7B2B">
              <w:rPr>
                <w:rFonts w:ascii="Times New Roman" w:eastAsiaTheme="minorEastAsia" w:hAnsi="Times New Roman" w:cs="Times New Roman"/>
                <w:bCs/>
                <w:sz w:val="24"/>
                <w:szCs w:val="24"/>
              </w:rPr>
              <w:t>确</w:t>
            </w:r>
            <w:r w:rsidRPr="001A7B2B">
              <w:rPr>
                <w:rFonts w:ascii="Times New Roman" w:eastAsiaTheme="minorEastAsia" w:hAnsi="Times New Roman" w:cs="Times New Roman" w:hint="eastAsia"/>
                <w:bCs/>
                <w:sz w:val="24"/>
                <w:szCs w:val="24"/>
              </w:rPr>
              <w:t>认阶段。</w:t>
            </w:r>
          </w:p>
          <w:bookmarkEnd w:id="13"/>
          <w:bookmarkEnd w:id="14"/>
          <w:bookmarkEnd w:id="15"/>
          <w:bookmarkEnd w:id="16"/>
          <w:p w14:paraId="0EFFB719" w14:textId="1682DCBA" w:rsidR="00990691" w:rsidRDefault="008070C5" w:rsidP="00990691">
            <w:pPr>
              <w:spacing w:beforeLines="50" w:before="120" w:afterLines="50" w:after="120" w:line="360" w:lineRule="auto"/>
              <w:ind w:firstLineChars="200" w:firstLine="482"/>
              <w:jc w:val="both"/>
              <w:rPr>
                <w:rFonts w:ascii="Times New Roman" w:eastAsia="宋体" w:hAnsi="Times New Roman" w:cs="Times New Roman"/>
                <w:b/>
                <w:sz w:val="24"/>
              </w:rPr>
            </w:pPr>
            <w:r>
              <w:rPr>
                <w:rFonts w:ascii="Times New Roman" w:eastAsia="宋体" w:hAnsi="Times New Roman" w:cs="Times New Roman" w:hint="eastAsia"/>
                <w:b/>
                <w:sz w:val="24"/>
              </w:rPr>
              <w:t>四、</w:t>
            </w:r>
            <w:r w:rsidR="00E118A6" w:rsidRPr="00E118A6">
              <w:rPr>
                <w:rFonts w:ascii="Times New Roman" w:eastAsia="宋体" w:hAnsi="Times New Roman" w:cs="Times New Roman" w:hint="eastAsia"/>
                <w:b/>
                <w:sz w:val="24"/>
              </w:rPr>
              <w:t>如何</w:t>
            </w:r>
            <w:r w:rsidR="001B6C77" w:rsidRPr="001B6C77">
              <w:rPr>
                <w:rFonts w:ascii="Times New Roman" w:eastAsia="宋体" w:hAnsi="Times New Roman" w:cs="Times New Roman" w:hint="eastAsia"/>
                <w:b/>
                <w:sz w:val="24"/>
              </w:rPr>
              <w:t>看待基药目录对</w:t>
            </w:r>
            <w:proofErr w:type="gramStart"/>
            <w:r w:rsidR="001B6C77" w:rsidRPr="001B6C77">
              <w:rPr>
                <w:rFonts w:ascii="Times New Roman" w:eastAsia="宋体" w:hAnsi="Times New Roman" w:cs="Times New Roman" w:hint="eastAsia"/>
                <w:b/>
                <w:sz w:val="24"/>
              </w:rPr>
              <w:t>泰它西普销售</w:t>
            </w:r>
            <w:proofErr w:type="gramEnd"/>
            <w:r w:rsidR="001B6C77" w:rsidRPr="001B6C77">
              <w:rPr>
                <w:rFonts w:ascii="Times New Roman" w:eastAsia="宋体" w:hAnsi="Times New Roman" w:cs="Times New Roman" w:hint="eastAsia"/>
                <w:b/>
                <w:sz w:val="24"/>
              </w:rPr>
              <w:t>的助力，</w:t>
            </w:r>
            <w:r w:rsidR="001B6C77">
              <w:rPr>
                <w:rFonts w:ascii="Times New Roman" w:eastAsia="宋体" w:hAnsi="Times New Roman" w:cs="Times New Roman" w:hint="eastAsia"/>
                <w:b/>
                <w:sz w:val="24"/>
              </w:rPr>
              <w:t>公司</w:t>
            </w:r>
            <w:r w:rsidR="001B6C77" w:rsidRPr="001B6C77">
              <w:rPr>
                <w:rFonts w:ascii="Times New Roman" w:eastAsia="宋体" w:hAnsi="Times New Roman" w:cs="Times New Roman" w:hint="eastAsia"/>
                <w:b/>
                <w:sz w:val="24"/>
              </w:rPr>
              <w:t>在下沉市场的布局思路</w:t>
            </w:r>
            <w:r w:rsidR="00E118A6" w:rsidRPr="00E118A6">
              <w:rPr>
                <w:rFonts w:ascii="Times New Roman" w:eastAsia="宋体" w:hAnsi="Times New Roman" w:cs="Times New Roman" w:hint="eastAsia"/>
                <w:b/>
                <w:sz w:val="24"/>
              </w:rPr>
              <w:t>？</w:t>
            </w:r>
          </w:p>
          <w:p w14:paraId="7364805D" w14:textId="6973DBE8" w:rsidR="001B6C77" w:rsidRDefault="001B6C77" w:rsidP="001B6C77">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Pr>
                <w:rFonts w:ascii="Times New Roman" w:eastAsiaTheme="minorEastAsia" w:hAnsi="Times New Roman" w:cs="Times New Roman" w:hint="eastAsia"/>
                <w:bCs/>
                <w:sz w:val="24"/>
                <w:szCs w:val="24"/>
              </w:rPr>
              <w:t>答：</w:t>
            </w:r>
            <w:proofErr w:type="gramStart"/>
            <w:r w:rsidRPr="001B6C77">
              <w:rPr>
                <w:rFonts w:ascii="Times New Roman" w:eastAsiaTheme="minorEastAsia" w:hAnsi="Times New Roman" w:cs="Times New Roman" w:hint="eastAsia"/>
                <w:bCs/>
                <w:sz w:val="24"/>
                <w:szCs w:val="24"/>
              </w:rPr>
              <w:t>泰它西普粉针进入基</w:t>
            </w:r>
            <w:proofErr w:type="gramEnd"/>
            <w:r w:rsidRPr="001B6C77">
              <w:rPr>
                <w:rFonts w:ascii="Times New Roman" w:eastAsiaTheme="minorEastAsia" w:hAnsi="Times New Roman" w:cs="Times New Roman" w:hint="eastAsia"/>
                <w:bCs/>
                <w:sz w:val="24"/>
                <w:szCs w:val="24"/>
              </w:rPr>
              <w:t>药目录将有效解决系统性红斑狼疮、干燥综合征、全身型重症肌无力患者使用</w:t>
            </w:r>
            <w:proofErr w:type="gramStart"/>
            <w:r w:rsidRPr="001B6C77">
              <w:rPr>
                <w:rFonts w:ascii="Times New Roman" w:eastAsiaTheme="minorEastAsia" w:hAnsi="Times New Roman" w:cs="Times New Roman" w:hint="eastAsia"/>
                <w:bCs/>
                <w:sz w:val="24"/>
                <w:szCs w:val="24"/>
              </w:rPr>
              <w:t>泰它西</w:t>
            </w:r>
            <w:proofErr w:type="gramEnd"/>
            <w:r w:rsidRPr="001B6C77">
              <w:rPr>
                <w:rFonts w:ascii="Times New Roman" w:eastAsiaTheme="minorEastAsia" w:hAnsi="Times New Roman" w:cs="Times New Roman" w:hint="eastAsia"/>
                <w:bCs/>
                <w:sz w:val="24"/>
                <w:szCs w:val="24"/>
              </w:rPr>
              <w:t>普的可及性问题，并显著降低患者的用药经济压力，更好满足患者的用药需求</w:t>
            </w:r>
            <w:r w:rsidR="00CE4C9C">
              <w:rPr>
                <w:rFonts w:ascii="Times New Roman" w:eastAsiaTheme="minorEastAsia" w:hAnsi="Times New Roman" w:cs="Times New Roman" w:hint="eastAsia"/>
                <w:bCs/>
                <w:sz w:val="24"/>
                <w:szCs w:val="24"/>
              </w:rPr>
              <w:t>，</w:t>
            </w:r>
            <w:r w:rsidRPr="001B6C77">
              <w:rPr>
                <w:rFonts w:ascii="Times New Roman" w:eastAsiaTheme="minorEastAsia" w:hAnsi="Times New Roman" w:cs="Times New Roman" w:hint="eastAsia"/>
                <w:bCs/>
                <w:sz w:val="24"/>
                <w:szCs w:val="24"/>
              </w:rPr>
              <w:t>从而能显著提升</w:t>
            </w:r>
            <w:proofErr w:type="gramStart"/>
            <w:r w:rsidRPr="001B6C77">
              <w:rPr>
                <w:rFonts w:ascii="Times New Roman" w:eastAsiaTheme="minorEastAsia" w:hAnsi="Times New Roman" w:cs="Times New Roman" w:hint="eastAsia"/>
                <w:bCs/>
                <w:sz w:val="24"/>
                <w:szCs w:val="24"/>
              </w:rPr>
              <w:t>泰它西普治</w:t>
            </w:r>
            <w:proofErr w:type="gramEnd"/>
            <w:r w:rsidRPr="001B6C77">
              <w:rPr>
                <w:rFonts w:ascii="Times New Roman" w:eastAsiaTheme="minorEastAsia" w:hAnsi="Times New Roman" w:cs="Times New Roman" w:hint="eastAsia"/>
                <w:bCs/>
                <w:sz w:val="24"/>
                <w:szCs w:val="24"/>
              </w:rPr>
              <w:t>疗患者的</w:t>
            </w:r>
            <w:r w:rsidRPr="001B6C77">
              <w:rPr>
                <w:rFonts w:ascii="Times New Roman" w:eastAsiaTheme="minorEastAsia" w:hAnsi="Times New Roman" w:cs="Times New Roman"/>
                <w:bCs/>
                <w:sz w:val="24"/>
                <w:szCs w:val="24"/>
              </w:rPr>
              <w:t>DOT</w:t>
            </w:r>
            <w:r w:rsidRPr="001B6C77">
              <w:rPr>
                <w:rFonts w:ascii="Times New Roman" w:eastAsiaTheme="minorEastAsia" w:hAnsi="Times New Roman" w:cs="Times New Roman"/>
                <w:bCs/>
                <w:sz w:val="24"/>
                <w:szCs w:val="24"/>
              </w:rPr>
              <w:t>。</w:t>
            </w:r>
          </w:p>
          <w:p w14:paraId="5AF665AA" w14:textId="34F35450" w:rsidR="00990691" w:rsidRPr="00B82028" w:rsidRDefault="001B6C77" w:rsidP="001B6C77">
            <w:pPr>
              <w:spacing w:beforeLines="50" w:before="120" w:afterLines="50" w:after="120" w:line="360" w:lineRule="auto"/>
              <w:ind w:firstLineChars="300" w:firstLine="720"/>
              <w:jc w:val="both"/>
              <w:rPr>
                <w:rFonts w:ascii="Times New Roman" w:eastAsiaTheme="minorEastAsia" w:hAnsi="Times New Roman" w:cs="Times New Roman"/>
                <w:bCs/>
                <w:sz w:val="24"/>
                <w:szCs w:val="24"/>
              </w:rPr>
            </w:pPr>
            <w:r w:rsidRPr="001B6C77">
              <w:rPr>
                <w:rFonts w:ascii="Times New Roman" w:eastAsiaTheme="minorEastAsia" w:hAnsi="Times New Roman" w:cs="Times New Roman"/>
                <w:bCs/>
                <w:sz w:val="24"/>
                <w:szCs w:val="24"/>
              </w:rPr>
              <w:t>9</w:t>
            </w:r>
            <w:r w:rsidRPr="001B6C77">
              <w:rPr>
                <w:rFonts w:ascii="Times New Roman" w:eastAsiaTheme="minorEastAsia" w:hAnsi="Times New Roman" w:cs="Times New Roman"/>
                <w:bCs/>
                <w:sz w:val="24"/>
                <w:szCs w:val="24"/>
              </w:rPr>
              <w:t>月份基</w:t>
            </w:r>
            <w:r w:rsidRPr="001B6C77">
              <w:rPr>
                <w:rFonts w:ascii="Times New Roman" w:eastAsiaTheme="minorEastAsia" w:hAnsi="Times New Roman" w:cs="Times New Roman" w:hint="eastAsia"/>
                <w:bCs/>
                <w:sz w:val="24"/>
                <w:szCs w:val="24"/>
              </w:rPr>
              <w:t>药目录落地执行后，</w:t>
            </w:r>
            <w:r>
              <w:rPr>
                <w:rFonts w:ascii="Times New Roman" w:eastAsiaTheme="minorEastAsia" w:hAnsi="Times New Roman" w:cs="Times New Roman" w:hint="eastAsia"/>
                <w:bCs/>
                <w:sz w:val="24"/>
                <w:szCs w:val="24"/>
              </w:rPr>
              <w:t>公司</w:t>
            </w:r>
            <w:r w:rsidRPr="001B6C77">
              <w:rPr>
                <w:rFonts w:ascii="Times New Roman" w:eastAsiaTheme="minorEastAsia" w:hAnsi="Times New Roman" w:cs="Times New Roman" w:hint="eastAsia"/>
                <w:bCs/>
                <w:sz w:val="24"/>
                <w:szCs w:val="24"/>
              </w:rPr>
              <w:t>将探索基层终端市场新的推广模式，包括：撰写适应基层终端专家的学术推广内容和制定适应基层终端专家的学术推广活动，培养匹配基层终端学术推广的营销人员，推动</w:t>
            </w:r>
            <w:proofErr w:type="gramStart"/>
            <w:r w:rsidRPr="001B6C77">
              <w:rPr>
                <w:rFonts w:ascii="Times New Roman" w:eastAsiaTheme="minorEastAsia" w:hAnsi="Times New Roman" w:cs="Times New Roman" w:hint="eastAsia"/>
                <w:bCs/>
                <w:sz w:val="24"/>
                <w:szCs w:val="24"/>
              </w:rPr>
              <w:t>泰它西普</w:t>
            </w:r>
            <w:proofErr w:type="gramEnd"/>
            <w:r w:rsidRPr="001B6C77">
              <w:rPr>
                <w:rFonts w:ascii="Times New Roman" w:eastAsiaTheme="minorEastAsia" w:hAnsi="Times New Roman" w:cs="Times New Roman" w:hint="eastAsia"/>
                <w:bCs/>
                <w:sz w:val="24"/>
                <w:szCs w:val="24"/>
              </w:rPr>
              <w:t>在这三个适应症向更广泛的基层终端准入。</w:t>
            </w:r>
          </w:p>
        </w:tc>
      </w:tr>
      <w:tr w:rsidR="00655039" w:rsidRPr="00B51A2D" w14:paraId="22400E6D" w14:textId="77777777" w:rsidTr="007268FD">
        <w:trPr>
          <w:trHeight w:val="312"/>
        </w:trPr>
        <w:tc>
          <w:tcPr>
            <w:tcW w:w="1980" w:type="dxa"/>
            <w:vAlign w:val="center"/>
          </w:tcPr>
          <w:p w14:paraId="56BBBB03" w14:textId="488515D8" w:rsidR="00655039" w:rsidRPr="0028476C" w:rsidRDefault="00542EB8" w:rsidP="0028476C">
            <w:pPr>
              <w:spacing w:beforeLines="50" w:before="120" w:afterLines="50" w:after="120" w:line="360" w:lineRule="auto"/>
              <w:jc w:val="center"/>
              <w:rPr>
                <w:rFonts w:ascii="宋体" w:eastAsia="宋体" w:hAnsi="宋体"/>
                <w:b/>
                <w:bCs/>
                <w:sz w:val="24"/>
                <w:szCs w:val="24"/>
              </w:rPr>
            </w:pPr>
            <w:r w:rsidRPr="0028476C">
              <w:rPr>
                <w:rFonts w:ascii="宋体" w:eastAsia="宋体" w:hAnsi="宋体" w:hint="eastAsia"/>
                <w:b/>
                <w:bCs/>
                <w:sz w:val="24"/>
                <w:szCs w:val="24"/>
              </w:rPr>
              <w:lastRenderedPageBreak/>
              <w:t>附件清单（如有）</w:t>
            </w:r>
          </w:p>
        </w:tc>
        <w:tc>
          <w:tcPr>
            <w:tcW w:w="7654" w:type="dxa"/>
            <w:gridSpan w:val="2"/>
            <w:vAlign w:val="center"/>
          </w:tcPr>
          <w:p w14:paraId="7B024C8F" w14:textId="12992314" w:rsidR="00655039" w:rsidRPr="0028476C" w:rsidRDefault="00542EB8" w:rsidP="0028476C">
            <w:pPr>
              <w:spacing w:beforeLines="50" w:before="120" w:afterLines="50" w:after="120" w:line="360" w:lineRule="auto"/>
              <w:jc w:val="center"/>
              <w:rPr>
                <w:rFonts w:ascii="Times New Roman" w:eastAsia="宋体" w:hAnsi="Times New Roman" w:cs="Times New Roman"/>
                <w:sz w:val="24"/>
                <w:szCs w:val="24"/>
              </w:rPr>
            </w:pPr>
            <w:r w:rsidRPr="0028476C">
              <w:rPr>
                <w:rFonts w:ascii="Times New Roman" w:eastAsia="宋体" w:hAnsi="Times New Roman" w:cs="Times New Roman"/>
                <w:sz w:val="24"/>
                <w:szCs w:val="24"/>
              </w:rPr>
              <w:t>无</w:t>
            </w:r>
          </w:p>
        </w:tc>
      </w:tr>
      <w:tr w:rsidR="00AE5F94" w:rsidRPr="00B51A2D" w14:paraId="5E0B3404" w14:textId="77777777" w:rsidTr="007268FD">
        <w:trPr>
          <w:trHeight w:val="312"/>
        </w:trPr>
        <w:tc>
          <w:tcPr>
            <w:tcW w:w="1980" w:type="dxa"/>
            <w:vAlign w:val="center"/>
          </w:tcPr>
          <w:p w14:paraId="0C1F2B13" w14:textId="36703A54" w:rsidR="00AE5F94" w:rsidRPr="0028476C" w:rsidRDefault="00AE5F94" w:rsidP="00AE5F94">
            <w:pPr>
              <w:spacing w:beforeLines="50" w:before="120" w:afterLines="50" w:after="120" w:line="360" w:lineRule="auto"/>
              <w:jc w:val="center"/>
              <w:rPr>
                <w:rFonts w:ascii="宋体" w:eastAsia="宋体" w:hAnsi="宋体"/>
                <w:b/>
                <w:bCs/>
                <w:sz w:val="24"/>
                <w:szCs w:val="24"/>
              </w:rPr>
            </w:pPr>
            <w:r>
              <w:rPr>
                <w:rFonts w:ascii="宋体" w:eastAsia="宋体" w:hAnsi="宋体" w:hint="eastAsia"/>
                <w:b/>
                <w:bCs/>
                <w:sz w:val="24"/>
                <w:szCs w:val="24"/>
              </w:rPr>
              <w:t>风险提示</w:t>
            </w:r>
          </w:p>
        </w:tc>
        <w:tc>
          <w:tcPr>
            <w:tcW w:w="7654" w:type="dxa"/>
            <w:gridSpan w:val="2"/>
            <w:vAlign w:val="center"/>
          </w:tcPr>
          <w:p w14:paraId="22C44156" w14:textId="0A7A7FE3" w:rsidR="00AE5F94" w:rsidRPr="0028476C" w:rsidRDefault="00AE5F94" w:rsidP="00B0104E">
            <w:pPr>
              <w:spacing w:beforeLines="50" w:before="120" w:afterLines="50" w:after="120" w:line="360" w:lineRule="auto"/>
              <w:ind w:firstLineChars="200" w:firstLine="480"/>
              <w:rPr>
                <w:rFonts w:ascii="Times New Roman" w:eastAsia="宋体" w:hAnsi="Times New Roman" w:cs="Times New Roman"/>
                <w:sz w:val="24"/>
                <w:szCs w:val="24"/>
              </w:rPr>
            </w:pPr>
            <w:r w:rsidRPr="001D5B1D">
              <w:rPr>
                <w:rFonts w:ascii="Times New Roman" w:eastAsiaTheme="minorEastAsia" w:hAnsi="Times New Roman" w:cs="Times New Roman" w:hint="eastAsia"/>
                <w:bCs/>
                <w:sz w:val="24"/>
                <w:szCs w:val="24"/>
              </w:rPr>
              <w:t>以上如涉及对行业的预测、公司发展战略规划等相关内容，不能视作公司或公司管理层对行业、公司发展的承诺和保证，敬请广大投资者注意投资风险。</w:t>
            </w:r>
          </w:p>
        </w:tc>
      </w:tr>
      <w:tr w:rsidR="00AE5F94" w:rsidRPr="00B51A2D" w14:paraId="777EC1EB" w14:textId="77777777" w:rsidTr="007268FD">
        <w:trPr>
          <w:trHeight w:val="436"/>
        </w:trPr>
        <w:tc>
          <w:tcPr>
            <w:tcW w:w="1980" w:type="dxa"/>
            <w:vAlign w:val="center"/>
          </w:tcPr>
          <w:p w14:paraId="0E762479" w14:textId="0AE6697E" w:rsidR="00AE5F94" w:rsidRPr="0028476C" w:rsidRDefault="00AE5F94" w:rsidP="00AE5F94">
            <w:pPr>
              <w:spacing w:beforeLines="50" w:before="120" w:afterLines="50" w:after="120" w:line="360" w:lineRule="auto"/>
              <w:jc w:val="center"/>
              <w:rPr>
                <w:rFonts w:ascii="宋体" w:eastAsia="宋体" w:hAnsi="宋体"/>
                <w:b/>
                <w:bCs/>
                <w:sz w:val="24"/>
                <w:szCs w:val="24"/>
              </w:rPr>
            </w:pPr>
            <w:r w:rsidRPr="0028476C">
              <w:rPr>
                <w:rFonts w:ascii="宋体" w:eastAsia="宋体" w:hAnsi="宋体" w:hint="eastAsia"/>
                <w:b/>
                <w:bCs/>
                <w:sz w:val="24"/>
                <w:szCs w:val="24"/>
              </w:rPr>
              <w:t>日期</w:t>
            </w:r>
          </w:p>
        </w:tc>
        <w:tc>
          <w:tcPr>
            <w:tcW w:w="7654" w:type="dxa"/>
            <w:gridSpan w:val="2"/>
            <w:vAlign w:val="center"/>
          </w:tcPr>
          <w:p w14:paraId="6561E443" w14:textId="4D9EE470" w:rsidR="00AE5F94" w:rsidRPr="0028476C" w:rsidRDefault="00AE5F94" w:rsidP="00AE5F94">
            <w:pPr>
              <w:spacing w:beforeLines="50" w:before="120" w:afterLines="50" w:after="120" w:line="360" w:lineRule="auto"/>
              <w:jc w:val="center"/>
              <w:rPr>
                <w:rFonts w:ascii="Times New Roman" w:eastAsia="宋体" w:hAnsi="Times New Roman" w:cs="Times New Roman"/>
                <w:sz w:val="24"/>
                <w:szCs w:val="24"/>
              </w:rPr>
            </w:pPr>
            <w:r w:rsidRPr="0028476C">
              <w:rPr>
                <w:rFonts w:ascii="Times New Roman" w:eastAsia="宋体" w:hAnsi="Times New Roman" w:cs="Times New Roman"/>
                <w:sz w:val="24"/>
                <w:szCs w:val="24"/>
              </w:rPr>
              <w:t>202</w:t>
            </w:r>
            <w:r w:rsidR="007A5135">
              <w:rPr>
                <w:rFonts w:ascii="Times New Roman" w:eastAsia="宋体" w:hAnsi="Times New Roman" w:cs="Times New Roman"/>
                <w:sz w:val="24"/>
                <w:szCs w:val="24"/>
              </w:rPr>
              <w:t>6</w:t>
            </w:r>
            <w:r w:rsidRPr="0028476C">
              <w:rPr>
                <w:rFonts w:ascii="Times New Roman" w:eastAsia="宋体" w:hAnsi="Times New Roman" w:cs="Times New Roman"/>
                <w:sz w:val="24"/>
                <w:szCs w:val="24"/>
              </w:rPr>
              <w:t>年</w:t>
            </w:r>
            <w:r w:rsidR="0026224E">
              <w:rPr>
                <w:rFonts w:ascii="Times New Roman" w:eastAsia="宋体" w:hAnsi="Times New Roman" w:cs="Times New Roman"/>
                <w:sz w:val="24"/>
                <w:szCs w:val="24"/>
              </w:rPr>
              <w:t>9</w:t>
            </w:r>
            <w:r w:rsidRPr="0028476C">
              <w:rPr>
                <w:rFonts w:ascii="Times New Roman" w:eastAsia="宋体" w:hAnsi="Times New Roman" w:cs="Times New Roman"/>
                <w:sz w:val="24"/>
                <w:szCs w:val="24"/>
              </w:rPr>
              <w:t>月</w:t>
            </w:r>
            <w:r w:rsidR="00FF78A0">
              <w:rPr>
                <w:rFonts w:ascii="Times New Roman" w:eastAsia="宋体" w:hAnsi="Times New Roman" w:cs="Times New Roman" w:hint="eastAsia"/>
                <w:sz w:val="24"/>
                <w:szCs w:val="24"/>
              </w:rPr>
              <w:t>8</w:t>
            </w:r>
            <w:r>
              <w:rPr>
                <w:rFonts w:ascii="Times New Roman" w:eastAsia="宋体" w:hAnsi="Times New Roman" w:cs="Times New Roman" w:hint="eastAsia"/>
                <w:sz w:val="24"/>
                <w:szCs w:val="24"/>
              </w:rPr>
              <w:t>日</w:t>
            </w:r>
          </w:p>
        </w:tc>
      </w:tr>
    </w:tbl>
    <w:p w14:paraId="54E23D92" w14:textId="77777777" w:rsidR="00655039" w:rsidRPr="00B51A2D" w:rsidRDefault="00655039" w:rsidP="0094702A">
      <w:pPr>
        <w:spacing w:line="360" w:lineRule="auto"/>
        <w:rPr>
          <w:rFonts w:asciiTheme="minorEastAsia" w:eastAsiaTheme="minorEastAsia" w:hAnsiTheme="minorEastAsia"/>
          <w:sz w:val="24"/>
          <w:szCs w:val="24"/>
        </w:rPr>
      </w:pPr>
    </w:p>
    <w:sectPr w:rsidR="00655039" w:rsidRPr="00B51A2D">
      <w:footerReference w:type="default" r:id="rId9"/>
      <w:pgSz w:w="11910" w:h="16840"/>
      <w:pgMar w:top="1420" w:right="1020" w:bottom="1360" w:left="1020" w:header="0" w:footer="11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6ABEF" w14:textId="77777777" w:rsidR="00277719" w:rsidRDefault="00277719">
      <w:r>
        <w:separator/>
      </w:r>
    </w:p>
  </w:endnote>
  <w:endnote w:type="continuationSeparator" w:id="0">
    <w:p w14:paraId="02B9889A" w14:textId="77777777" w:rsidR="00277719" w:rsidRDefault="0027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altName w:val="PMingLiU"/>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TimesLTStd-Roman">
    <w:altName w:val="Times New Roman"/>
    <w:panose1 w:val="00000000000000000000"/>
    <w:charset w:val="00"/>
    <w:family w:val="roman"/>
    <w:notTrueType/>
    <w:pitch w:val="default"/>
  </w:font>
  <w:font w:name="MSungHK-Light-Identity-H">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5607299"/>
      <w:docPartObj>
        <w:docPartGallery w:val="Page Numbers (Bottom of Page)"/>
        <w:docPartUnique/>
      </w:docPartObj>
    </w:sdtPr>
    <w:sdtEndPr/>
    <w:sdtContent>
      <w:p w14:paraId="71B120F7" w14:textId="21CDCD90" w:rsidR="00621993" w:rsidRDefault="00621993">
        <w:pPr>
          <w:pStyle w:val="a8"/>
          <w:jc w:val="center"/>
        </w:pPr>
        <w:r>
          <w:fldChar w:fldCharType="begin"/>
        </w:r>
        <w:r>
          <w:instrText>PAGE   \* MERGEFORMAT</w:instrText>
        </w:r>
        <w:r>
          <w:fldChar w:fldCharType="separate"/>
        </w:r>
        <w:r w:rsidRPr="0099076F">
          <w:rPr>
            <w:noProof/>
            <w:lang w:val="zh-CN"/>
          </w:rPr>
          <w:t>1</w:t>
        </w:r>
        <w:r>
          <w:fldChar w:fldCharType="end"/>
        </w:r>
      </w:p>
    </w:sdtContent>
  </w:sdt>
  <w:p w14:paraId="0629A142" w14:textId="079B73AB" w:rsidR="00621993" w:rsidRDefault="00621993">
    <w:pPr>
      <w:pStyle w:val="a5"/>
      <w:spacing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F217D" w14:textId="77777777" w:rsidR="00277719" w:rsidRDefault="00277719">
      <w:r>
        <w:separator/>
      </w:r>
    </w:p>
  </w:footnote>
  <w:footnote w:type="continuationSeparator" w:id="0">
    <w:p w14:paraId="1146657A" w14:textId="77777777" w:rsidR="00277719" w:rsidRDefault="00277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A6F5003"/>
    <w:multiLevelType w:val="multilevel"/>
    <w:tmpl w:val="EA6F5003"/>
    <w:lvl w:ilvl="0">
      <w:start w:val="4"/>
      <w:numFmt w:val="decimal"/>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15:restartNumberingAfterBreak="0">
    <w:nsid w:val="3BD2229B"/>
    <w:multiLevelType w:val="hybridMultilevel"/>
    <w:tmpl w:val="92DC71B6"/>
    <w:lvl w:ilvl="0" w:tplc="E5F6B852">
      <w:start w:val="1"/>
      <w:numFmt w:val="decimalEnclosedCircle"/>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 w15:restartNumberingAfterBreak="0">
    <w:nsid w:val="4BBC214E"/>
    <w:multiLevelType w:val="multilevel"/>
    <w:tmpl w:val="4BBC214E"/>
    <w:lvl w:ilvl="0">
      <w:start w:val="1"/>
      <w:numFmt w:val="bullet"/>
      <w:lvlText w:val=""/>
      <w:lvlJc w:val="left"/>
      <w:pPr>
        <w:ind w:left="1080" w:hanging="440"/>
      </w:pPr>
      <w:rPr>
        <w:rFonts w:ascii="Wingdings" w:hAnsi="Wingdings" w:hint="default"/>
      </w:rPr>
    </w:lvl>
    <w:lvl w:ilvl="1">
      <w:start w:val="1"/>
      <w:numFmt w:val="bullet"/>
      <w:lvlText w:val=""/>
      <w:lvlJc w:val="left"/>
      <w:pPr>
        <w:ind w:left="1520" w:hanging="440"/>
      </w:pPr>
      <w:rPr>
        <w:rFonts w:ascii="Wingdings" w:hAnsi="Wingdings" w:hint="default"/>
      </w:rPr>
    </w:lvl>
    <w:lvl w:ilvl="2">
      <w:start w:val="1"/>
      <w:numFmt w:val="bullet"/>
      <w:lvlText w:val=""/>
      <w:lvlJc w:val="left"/>
      <w:pPr>
        <w:ind w:left="1960" w:hanging="440"/>
      </w:pPr>
      <w:rPr>
        <w:rFonts w:ascii="Wingdings" w:hAnsi="Wingdings" w:hint="default"/>
      </w:rPr>
    </w:lvl>
    <w:lvl w:ilvl="3">
      <w:start w:val="1"/>
      <w:numFmt w:val="bullet"/>
      <w:lvlText w:val=""/>
      <w:lvlJc w:val="left"/>
      <w:pPr>
        <w:ind w:left="2400" w:hanging="440"/>
      </w:pPr>
      <w:rPr>
        <w:rFonts w:ascii="Wingdings" w:hAnsi="Wingdings" w:hint="default"/>
      </w:rPr>
    </w:lvl>
    <w:lvl w:ilvl="4">
      <w:start w:val="1"/>
      <w:numFmt w:val="bullet"/>
      <w:lvlText w:val=""/>
      <w:lvlJc w:val="left"/>
      <w:pPr>
        <w:ind w:left="2840" w:hanging="440"/>
      </w:pPr>
      <w:rPr>
        <w:rFonts w:ascii="Wingdings" w:hAnsi="Wingdings" w:hint="default"/>
      </w:rPr>
    </w:lvl>
    <w:lvl w:ilvl="5">
      <w:start w:val="1"/>
      <w:numFmt w:val="bullet"/>
      <w:lvlText w:val=""/>
      <w:lvlJc w:val="left"/>
      <w:pPr>
        <w:ind w:left="3280" w:hanging="440"/>
      </w:pPr>
      <w:rPr>
        <w:rFonts w:ascii="Wingdings" w:hAnsi="Wingdings" w:hint="default"/>
      </w:rPr>
    </w:lvl>
    <w:lvl w:ilvl="6">
      <w:start w:val="1"/>
      <w:numFmt w:val="bullet"/>
      <w:lvlText w:val=""/>
      <w:lvlJc w:val="left"/>
      <w:pPr>
        <w:ind w:left="3720" w:hanging="440"/>
      </w:pPr>
      <w:rPr>
        <w:rFonts w:ascii="Wingdings" w:hAnsi="Wingdings" w:hint="default"/>
      </w:rPr>
    </w:lvl>
    <w:lvl w:ilvl="7">
      <w:start w:val="1"/>
      <w:numFmt w:val="bullet"/>
      <w:lvlText w:val=""/>
      <w:lvlJc w:val="left"/>
      <w:pPr>
        <w:ind w:left="4160" w:hanging="440"/>
      </w:pPr>
      <w:rPr>
        <w:rFonts w:ascii="Wingdings" w:hAnsi="Wingdings" w:hint="default"/>
      </w:rPr>
    </w:lvl>
    <w:lvl w:ilvl="8">
      <w:start w:val="1"/>
      <w:numFmt w:val="bullet"/>
      <w:lvlText w:val=""/>
      <w:lvlJc w:val="left"/>
      <w:pPr>
        <w:ind w:left="4600" w:hanging="440"/>
      </w:pPr>
      <w:rPr>
        <w:rFonts w:ascii="Wingdings" w:hAnsi="Wingdings" w:hint="default"/>
      </w:rPr>
    </w:lvl>
  </w:abstractNum>
  <w:abstractNum w:abstractNumId="3" w15:restartNumberingAfterBreak="0">
    <w:nsid w:val="7DE45C1E"/>
    <w:multiLevelType w:val="multilevel"/>
    <w:tmpl w:val="7DE45C1E"/>
    <w:lvl w:ilvl="0">
      <w:start w:val="1"/>
      <w:numFmt w:val="bullet"/>
      <w:lvlText w:val=""/>
      <w:lvlJc w:val="left"/>
      <w:pPr>
        <w:ind w:left="1080" w:hanging="440"/>
      </w:pPr>
      <w:rPr>
        <w:rFonts w:ascii="Wingdings" w:hAnsi="Wingdings" w:hint="default"/>
      </w:rPr>
    </w:lvl>
    <w:lvl w:ilvl="1">
      <w:start w:val="1"/>
      <w:numFmt w:val="bullet"/>
      <w:lvlText w:val=""/>
      <w:lvlJc w:val="left"/>
      <w:pPr>
        <w:ind w:left="1520" w:hanging="440"/>
      </w:pPr>
      <w:rPr>
        <w:rFonts w:ascii="Wingdings" w:hAnsi="Wingdings" w:hint="default"/>
      </w:rPr>
    </w:lvl>
    <w:lvl w:ilvl="2">
      <w:start w:val="1"/>
      <w:numFmt w:val="bullet"/>
      <w:lvlText w:val=""/>
      <w:lvlJc w:val="left"/>
      <w:pPr>
        <w:ind w:left="1960" w:hanging="440"/>
      </w:pPr>
      <w:rPr>
        <w:rFonts w:ascii="Wingdings" w:hAnsi="Wingdings" w:hint="default"/>
      </w:rPr>
    </w:lvl>
    <w:lvl w:ilvl="3">
      <w:start w:val="1"/>
      <w:numFmt w:val="bullet"/>
      <w:lvlText w:val=""/>
      <w:lvlJc w:val="left"/>
      <w:pPr>
        <w:ind w:left="2400" w:hanging="440"/>
      </w:pPr>
      <w:rPr>
        <w:rFonts w:ascii="Wingdings" w:hAnsi="Wingdings" w:hint="default"/>
      </w:rPr>
    </w:lvl>
    <w:lvl w:ilvl="4">
      <w:start w:val="1"/>
      <w:numFmt w:val="bullet"/>
      <w:lvlText w:val=""/>
      <w:lvlJc w:val="left"/>
      <w:pPr>
        <w:ind w:left="2840" w:hanging="440"/>
      </w:pPr>
      <w:rPr>
        <w:rFonts w:ascii="Wingdings" w:hAnsi="Wingdings" w:hint="default"/>
      </w:rPr>
    </w:lvl>
    <w:lvl w:ilvl="5">
      <w:start w:val="1"/>
      <w:numFmt w:val="bullet"/>
      <w:lvlText w:val=""/>
      <w:lvlJc w:val="left"/>
      <w:pPr>
        <w:ind w:left="3280" w:hanging="440"/>
      </w:pPr>
      <w:rPr>
        <w:rFonts w:ascii="Wingdings" w:hAnsi="Wingdings" w:hint="default"/>
      </w:rPr>
    </w:lvl>
    <w:lvl w:ilvl="6">
      <w:start w:val="1"/>
      <w:numFmt w:val="bullet"/>
      <w:lvlText w:val=""/>
      <w:lvlJc w:val="left"/>
      <w:pPr>
        <w:ind w:left="3720" w:hanging="440"/>
      </w:pPr>
      <w:rPr>
        <w:rFonts w:ascii="Wingdings" w:hAnsi="Wingdings" w:hint="default"/>
      </w:rPr>
    </w:lvl>
    <w:lvl w:ilvl="7">
      <w:start w:val="1"/>
      <w:numFmt w:val="bullet"/>
      <w:lvlText w:val=""/>
      <w:lvlJc w:val="left"/>
      <w:pPr>
        <w:ind w:left="4160" w:hanging="440"/>
      </w:pPr>
      <w:rPr>
        <w:rFonts w:ascii="Wingdings" w:hAnsi="Wingdings" w:hint="default"/>
      </w:rPr>
    </w:lvl>
    <w:lvl w:ilvl="8">
      <w:start w:val="1"/>
      <w:numFmt w:val="bullet"/>
      <w:lvlText w:val=""/>
      <w:lvlJc w:val="left"/>
      <w:pPr>
        <w:ind w:left="4600" w:hanging="44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F59"/>
    <w:rsid w:val="000035CB"/>
    <w:rsid w:val="000037D6"/>
    <w:rsid w:val="00003B5A"/>
    <w:rsid w:val="00004411"/>
    <w:rsid w:val="00004667"/>
    <w:rsid w:val="0000563D"/>
    <w:rsid w:val="00011A1E"/>
    <w:rsid w:val="00012413"/>
    <w:rsid w:val="0001320A"/>
    <w:rsid w:val="0001377D"/>
    <w:rsid w:val="00014446"/>
    <w:rsid w:val="0001538B"/>
    <w:rsid w:val="000153B4"/>
    <w:rsid w:val="000153F5"/>
    <w:rsid w:val="00015D5A"/>
    <w:rsid w:val="00017C39"/>
    <w:rsid w:val="00020164"/>
    <w:rsid w:val="00020642"/>
    <w:rsid w:val="000223E0"/>
    <w:rsid w:val="0002478B"/>
    <w:rsid w:val="000316F1"/>
    <w:rsid w:val="00032B4E"/>
    <w:rsid w:val="000338AF"/>
    <w:rsid w:val="00036F3D"/>
    <w:rsid w:val="00037E9B"/>
    <w:rsid w:val="000402F5"/>
    <w:rsid w:val="000405DD"/>
    <w:rsid w:val="00042900"/>
    <w:rsid w:val="00044438"/>
    <w:rsid w:val="000448D7"/>
    <w:rsid w:val="00050D10"/>
    <w:rsid w:val="00050D9A"/>
    <w:rsid w:val="00051866"/>
    <w:rsid w:val="00052909"/>
    <w:rsid w:val="00052942"/>
    <w:rsid w:val="0005304E"/>
    <w:rsid w:val="00053506"/>
    <w:rsid w:val="0005484F"/>
    <w:rsid w:val="00055B2B"/>
    <w:rsid w:val="00055D3D"/>
    <w:rsid w:val="00056426"/>
    <w:rsid w:val="00062557"/>
    <w:rsid w:val="00064637"/>
    <w:rsid w:val="00067479"/>
    <w:rsid w:val="00067484"/>
    <w:rsid w:val="00070C12"/>
    <w:rsid w:val="00073B38"/>
    <w:rsid w:val="00073D08"/>
    <w:rsid w:val="0007445A"/>
    <w:rsid w:val="00075D87"/>
    <w:rsid w:val="0007793F"/>
    <w:rsid w:val="00081376"/>
    <w:rsid w:val="00083755"/>
    <w:rsid w:val="00083A12"/>
    <w:rsid w:val="00084FBE"/>
    <w:rsid w:val="00086439"/>
    <w:rsid w:val="00086E37"/>
    <w:rsid w:val="000878AF"/>
    <w:rsid w:val="00090177"/>
    <w:rsid w:val="000919B2"/>
    <w:rsid w:val="00092681"/>
    <w:rsid w:val="000931E6"/>
    <w:rsid w:val="00095EC0"/>
    <w:rsid w:val="00095FBD"/>
    <w:rsid w:val="00096433"/>
    <w:rsid w:val="00097006"/>
    <w:rsid w:val="000A0846"/>
    <w:rsid w:val="000A0E3B"/>
    <w:rsid w:val="000A18F6"/>
    <w:rsid w:val="000A1DBA"/>
    <w:rsid w:val="000A28FF"/>
    <w:rsid w:val="000A5FC9"/>
    <w:rsid w:val="000A7421"/>
    <w:rsid w:val="000B0286"/>
    <w:rsid w:val="000B1EE1"/>
    <w:rsid w:val="000C15FA"/>
    <w:rsid w:val="000C2C1D"/>
    <w:rsid w:val="000C459F"/>
    <w:rsid w:val="000C49F3"/>
    <w:rsid w:val="000C4A01"/>
    <w:rsid w:val="000C6894"/>
    <w:rsid w:val="000C7B86"/>
    <w:rsid w:val="000D0507"/>
    <w:rsid w:val="000D0DD7"/>
    <w:rsid w:val="000D30BA"/>
    <w:rsid w:val="000D33A3"/>
    <w:rsid w:val="000D3448"/>
    <w:rsid w:val="000D4CCF"/>
    <w:rsid w:val="000D5F50"/>
    <w:rsid w:val="000D75D9"/>
    <w:rsid w:val="000E0E64"/>
    <w:rsid w:val="000E1799"/>
    <w:rsid w:val="000E21E5"/>
    <w:rsid w:val="000E23B7"/>
    <w:rsid w:val="000E2FE1"/>
    <w:rsid w:val="000E32BD"/>
    <w:rsid w:val="000E564C"/>
    <w:rsid w:val="000E617C"/>
    <w:rsid w:val="000F4A3D"/>
    <w:rsid w:val="000F707F"/>
    <w:rsid w:val="0010042D"/>
    <w:rsid w:val="001025B2"/>
    <w:rsid w:val="001028AD"/>
    <w:rsid w:val="00103706"/>
    <w:rsid w:val="00103788"/>
    <w:rsid w:val="00105134"/>
    <w:rsid w:val="00105818"/>
    <w:rsid w:val="00107003"/>
    <w:rsid w:val="00107D0C"/>
    <w:rsid w:val="00111ED5"/>
    <w:rsid w:val="001127AE"/>
    <w:rsid w:val="001133BB"/>
    <w:rsid w:val="001139C5"/>
    <w:rsid w:val="001145A5"/>
    <w:rsid w:val="00114CAD"/>
    <w:rsid w:val="001152A7"/>
    <w:rsid w:val="0011602F"/>
    <w:rsid w:val="001178DF"/>
    <w:rsid w:val="001179C4"/>
    <w:rsid w:val="00125106"/>
    <w:rsid w:val="001255FA"/>
    <w:rsid w:val="00125855"/>
    <w:rsid w:val="00127280"/>
    <w:rsid w:val="0013315C"/>
    <w:rsid w:val="001334AC"/>
    <w:rsid w:val="001334D8"/>
    <w:rsid w:val="00134AEA"/>
    <w:rsid w:val="00136060"/>
    <w:rsid w:val="001373EF"/>
    <w:rsid w:val="00137A70"/>
    <w:rsid w:val="00137B7E"/>
    <w:rsid w:val="00142579"/>
    <w:rsid w:val="00142BF4"/>
    <w:rsid w:val="00144418"/>
    <w:rsid w:val="0014468C"/>
    <w:rsid w:val="00144A3C"/>
    <w:rsid w:val="00145FC2"/>
    <w:rsid w:val="00147E7A"/>
    <w:rsid w:val="00147FE8"/>
    <w:rsid w:val="001519F0"/>
    <w:rsid w:val="00153950"/>
    <w:rsid w:val="00154C7A"/>
    <w:rsid w:val="00155B0C"/>
    <w:rsid w:val="0015650E"/>
    <w:rsid w:val="00157982"/>
    <w:rsid w:val="00161050"/>
    <w:rsid w:val="00161EA2"/>
    <w:rsid w:val="00162822"/>
    <w:rsid w:val="001628A0"/>
    <w:rsid w:val="00162BAF"/>
    <w:rsid w:val="00165FC8"/>
    <w:rsid w:val="001660C3"/>
    <w:rsid w:val="0016683D"/>
    <w:rsid w:val="00171676"/>
    <w:rsid w:val="00172FB7"/>
    <w:rsid w:val="00172FDA"/>
    <w:rsid w:val="00173260"/>
    <w:rsid w:val="00175F36"/>
    <w:rsid w:val="001763CA"/>
    <w:rsid w:val="001778BE"/>
    <w:rsid w:val="001809F0"/>
    <w:rsid w:val="00180DA5"/>
    <w:rsid w:val="001812D9"/>
    <w:rsid w:val="00181721"/>
    <w:rsid w:val="00181A35"/>
    <w:rsid w:val="00181A68"/>
    <w:rsid w:val="00182842"/>
    <w:rsid w:val="00184EEB"/>
    <w:rsid w:val="001877A1"/>
    <w:rsid w:val="00191552"/>
    <w:rsid w:val="00192069"/>
    <w:rsid w:val="001932C8"/>
    <w:rsid w:val="001962E7"/>
    <w:rsid w:val="001A37B1"/>
    <w:rsid w:val="001A4C79"/>
    <w:rsid w:val="001A7824"/>
    <w:rsid w:val="001A7B2B"/>
    <w:rsid w:val="001A7E02"/>
    <w:rsid w:val="001B0159"/>
    <w:rsid w:val="001B14E6"/>
    <w:rsid w:val="001B2845"/>
    <w:rsid w:val="001B352B"/>
    <w:rsid w:val="001B3C00"/>
    <w:rsid w:val="001B5838"/>
    <w:rsid w:val="001B6C77"/>
    <w:rsid w:val="001C1DAC"/>
    <w:rsid w:val="001C2A4E"/>
    <w:rsid w:val="001C30D5"/>
    <w:rsid w:val="001C34F5"/>
    <w:rsid w:val="001C36BE"/>
    <w:rsid w:val="001C4123"/>
    <w:rsid w:val="001C4F96"/>
    <w:rsid w:val="001C6298"/>
    <w:rsid w:val="001C718F"/>
    <w:rsid w:val="001D00FB"/>
    <w:rsid w:val="001D0992"/>
    <w:rsid w:val="001D1779"/>
    <w:rsid w:val="001D1E42"/>
    <w:rsid w:val="001D38EB"/>
    <w:rsid w:val="001D56CE"/>
    <w:rsid w:val="001D6222"/>
    <w:rsid w:val="001E1BCD"/>
    <w:rsid w:val="001E2E52"/>
    <w:rsid w:val="001E3752"/>
    <w:rsid w:val="001E3DBE"/>
    <w:rsid w:val="001E407D"/>
    <w:rsid w:val="001E6C8C"/>
    <w:rsid w:val="001E7EBF"/>
    <w:rsid w:val="001F162A"/>
    <w:rsid w:val="001F264C"/>
    <w:rsid w:val="001F4464"/>
    <w:rsid w:val="001F67F3"/>
    <w:rsid w:val="0020545A"/>
    <w:rsid w:val="00210386"/>
    <w:rsid w:val="002108BF"/>
    <w:rsid w:val="00213020"/>
    <w:rsid w:val="0021303E"/>
    <w:rsid w:val="00213508"/>
    <w:rsid w:val="00213820"/>
    <w:rsid w:val="00213830"/>
    <w:rsid w:val="002142D2"/>
    <w:rsid w:val="002142F6"/>
    <w:rsid w:val="002146DA"/>
    <w:rsid w:val="00216CC1"/>
    <w:rsid w:val="0022088D"/>
    <w:rsid w:val="00221121"/>
    <w:rsid w:val="00225323"/>
    <w:rsid w:val="00225E39"/>
    <w:rsid w:val="00226DB4"/>
    <w:rsid w:val="00227589"/>
    <w:rsid w:val="0023000C"/>
    <w:rsid w:val="0023012B"/>
    <w:rsid w:val="00232FA4"/>
    <w:rsid w:val="00233CA9"/>
    <w:rsid w:val="002348C6"/>
    <w:rsid w:val="00234C9D"/>
    <w:rsid w:val="002354F1"/>
    <w:rsid w:val="002356EE"/>
    <w:rsid w:val="002359D3"/>
    <w:rsid w:val="00237280"/>
    <w:rsid w:val="00240629"/>
    <w:rsid w:val="0024121D"/>
    <w:rsid w:val="00241539"/>
    <w:rsid w:val="00241F75"/>
    <w:rsid w:val="00242223"/>
    <w:rsid w:val="00243C5E"/>
    <w:rsid w:val="00244313"/>
    <w:rsid w:val="002443CF"/>
    <w:rsid w:val="002465D5"/>
    <w:rsid w:val="00246CC1"/>
    <w:rsid w:val="00247F9D"/>
    <w:rsid w:val="00250827"/>
    <w:rsid w:val="00250863"/>
    <w:rsid w:val="00251004"/>
    <w:rsid w:val="00252059"/>
    <w:rsid w:val="002520F5"/>
    <w:rsid w:val="00253A50"/>
    <w:rsid w:val="00253B5A"/>
    <w:rsid w:val="00253DAD"/>
    <w:rsid w:val="00255506"/>
    <w:rsid w:val="00255D24"/>
    <w:rsid w:val="00256C20"/>
    <w:rsid w:val="00257EC6"/>
    <w:rsid w:val="00257FA8"/>
    <w:rsid w:val="00260932"/>
    <w:rsid w:val="0026224E"/>
    <w:rsid w:val="00263CFE"/>
    <w:rsid w:val="00267716"/>
    <w:rsid w:val="002704E3"/>
    <w:rsid w:val="00270C2D"/>
    <w:rsid w:val="002730E1"/>
    <w:rsid w:val="00273D0B"/>
    <w:rsid w:val="00274E70"/>
    <w:rsid w:val="002761B9"/>
    <w:rsid w:val="002767E5"/>
    <w:rsid w:val="00276EE6"/>
    <w:rsid w:val="00277719"/>
    <w:rsid w:val="002779FA"/>
    <w:rsid w:val="002807EF"/>
    <w:rsid w:val="00280D8A"/>
    <w:rsid w:val="002812EC"/>
    <w:rsid w:val="00282804"/>
    <w:rsid w:val="002832BB"/>
    <w:rsid w:val="002835B7"/>
    <w:rsid w:val="00283F80"/>
    <w:rsid w:val="0028476C"/>
    <w:rsid w:val="00285FFC"/>
    <w:rsid w:val="00286C47"/>
    <w:rsid w:val="002874F6"/>
    <w:rsid w:val="00291B03"/>
    <w:rsid w:val="002920C9"/>
    <w:rsid w:val="00292BF3"/>
    <w:rsid w:val="002942EB"/>
    <w:rsid w:val="002944A7"/>
    <w:rsid w:val="00296278"/>
    <w:rsid w:val="00297EAD"/>
    <w:rsid w:val="002A01B0"/>
    <w:rsid w:val="002A2D3B"/>
    <w:rsid w:val="002A37CD"/>
    <w:rsid w:val="002A51F9"/>
    <w:rsid w:val="002A52B1"/>
    <w:rsid w:val="002A6F1E"/>
    <w:rsid w:val="002B030C"/>
    <w:rsid w:val="002B0A76"/>
    <w:rsid w:val="002B10F0"/>
    <w:rsid w:val="002B4C31"/>
    <w:rsid w:val="002B55EC"/>
    <w:rsid w:val="002B5C3A"/>
    <w:rsid w:val="002C227E"/>
    <w:rsid w:val="002C314D"/>
    <w:rsid w:val="002C4553"/>
    <w:rsid w:val="002C5302"/>
    <w:rsid w:val="002C552C"/>
    <w:rsid w:val="002C61E9"/>
    <w:rsid w:val="002C6506"/>
    <w:rsid w:val="002C70DB"/>
    <w:rsid w:val="002C7593"/>
    <w:rsid w:val="002C75F8"/>
    <w:rsid w:val="002D0968"/>
    <w:rsid w:val="002D3268"/>
    <w:rsid w:val="002D49E0"/>
    <w:rsid w:val="002D724D"/>
    <w:rsid w:val="002D740B"/>
    <w:rsid w:val="002D7780"/>
    <w:rsid w:val="002E07E9"/>
    <w:rsid w:val="002E0B60"/>
    <w:rsid w:val="002E1467"/>
    <w:rsid w:val="002E1EBE"/>
    <w:rsid w:val="002E35AD"/>
    <w:rsid w:val="002E6B6F"/>
    <w:rsid w:val="002F043D"/>
    <w:rsid w:val="002F2C65"/>
    <w:rsid w:val="002F3B80"/>
    <w:rsid w:val="002F4B61"/>
    <w:rsid w:val="002F5212"/>
    <w:rsid w:val="002F71B6"/>
    <w:rsid w:val="002F7F09"/>
    <w:rsid w:val="00300BD2"/>
    <w:rsid w:val="00301973"/>
    <w:rsid w:val="00302655"/>
    <w:rsid w:val="003030BA"/>
    <w:rsid w:val="0030328B"/>
    <w:rsid w:val="0030337B"/>
    <w:rsid w:val="00303A77"/>
    <w:rsid w:val="003045BC"/>
    <w:rsid w:val="003046F7"/>
    <w:rsid w:val="00305493"/>
    <w:rsid w:val="0031001B"/>
    <w:rsid w:val="003135E5"/>
    <w:rsid w:val="00316004"/>
    <w:rsid w:val="003169C8"/>
    <w:rsid w:val="003202F7"/>
    <w:rsid w:val="003215DE"/>
    <w:rsid w:val="0032296D"/>
    <w:rsid w:val="00322FB7"/>
    <w:rsid w:val="003264A4"/>
    <w:rsid w:val="00327CA4"/>
    <w:rsid w:val="0033320E"/>
    <w:rsid w:val="00333721"/>
    <w:rsid w:val="003359BC"/>
    <w:rsid w:val="0033751A"/>
    <w:rsid w:val="0034489F"/>
    <w:rsid w:val="00345461"/>
    <w:rsid w:val="00350663"/>
    <w:rsid w:val="003509E5"/>
    <w:rsid w:val="00350F9A"/>
    <w:rsid w:val="00351F0C"/>
    <w:rsid w:val="00356200"/>
    <w:rsid w:val="00357618"/>
    <w:rsid w:val="003603B4"/>
    <w:rsid w:val="00360688"/>
    <w:rsid w:val="003629E2"/>
    <w:rsid w:val="0036429A"/>
    <w:rsid w:val="00367D8B"/>
    <w:rsid w:val="003711C4"/>
    <w:rsid w:val="003719F2"/>
    <w:rsid w:val="00372201"/>
    <w:rsid w:val="0037309D"/>
    <w:rsid w:val="00373E3B"/>
    <w:rsid w:val="003743AA"/>
    <w:rsid w:val="00376CC8"/>
    <w:rsid w:val="00380576"/>
    <w:rsid w:val="00380ADD"/>
    <w:rsid w:val="00381B0C"/>
    <w:rsid w:val="00383333"/>
    <w:rsid w:val="00383D9A"/>
    <w:rsid w:val="00384128"/>
    <w:rsid w:val="003841C4"/>
    <w:rsid w:val="0038560D"/>
    <w:rsid w:val="00385969"/>
    <w:rsid w:val="003868AF"/>
    <w:rsid w:val="003872E4"/>
    <w:rsid w:val="00390F75"/>
    <w:rsid w:val="003910E1"/>
    <w:rsid w:val="0039182C"/>
    <w:rsid w:val="00392D71"/>
    <w:rsid w:val="00393820"/>
    <w:rsid w:val="00394113"/>
    <w:rsid w:val="003947FE"/>
    <w:rsid w:val="003972DD"/>
    <w:rsid w:val="003A0069"/>
    <w:rsid w:val="003A08FE"/>
    <w:rsid w:val="003A09DB"/>
    <w:rsid w:val="003A250F"/>
    <w:rsid w:val="003A303F"/>
    <w:rsid w:val="003A331A"/>
    <w:rsid w:val="003A5CE6"/>
    <w:rsid w:val="003A5F53"/>
    <w:rsid w:val="003A6063"/>
    <w:rsid w:val="003A6776"/>
    <w:rsid w:val="003A6E37"/>
    <w:rsid w:val="003B0053"/>
    <w:rsid w:val="003B00EE"/>
    <w:rsid w:val="003B1C0C"/>
    <w:rsid w:val="003B3DC0"/>
    <w:rsid w:val="003C272E"/>
    <w:rsid w:val="003C3325"/>
    <w:rsid w:val="003C3ADB"/>
    <w:rsid w:val="003C56AB"/>
    <w:rsid w:val="003C5E7A"/>
    <w:rsid w:val="003C6749"/>
    <w:rsid w:val="003C7856"/>
    <w:rsid w:val="003C7BE6"/>
    <w:rsid w:val="003D0989"/>
    <w:rsid w:val="003D19D2"/>
    <w:rsid w:val="003D3490"/>
    <w:rsid w:val="003D5E8B"/>
    <w:rsid w:val="003D6C3F"/>
    <w:rsid w:val="003E0F79"/>
    <w:rsid w:val="003E134F"/>
    <w:rsid w:val="003E26C3"/>
    <w:rsid w:val="003E2A54"/>
    <w:rsid w:val="003E3975"/>
    <w:rsid w:val="003E3CBA"/>
    <w:rsid w:val="003E5E95"/>
    <w:rsid w:val="003F1768"/>
    <w:rsid w:val="003F1F40"/>
    <w:rsid w:val="003F1F72"/>
    <w:rsid w:val="003F2130"/>
    <w:rsid w:val="003F483D"/>
    <w:rsid w:val="003F4B71"/>
    <w:rsid w:val="003F4DDA"/>
    <w:rsid w:val="003F531D"/>
    <w:rsid w:val="003F5F59"/>
    <w:rsid w:val="003F6CED"/>
    <w:rsid w:val="004000C2"/>
    <w:rsid w:val="00402AB9"/>
    <w:rsid w:val="00402BB1"/>
    <w:rsid w:val="004034E4"/>
    <w:rsid w:val="00405EE1"/>
    <w:rsid w:val="004078D4"/>
    <w:rsid w:val="00411F6A"/>
    <w:rsid w:val="004123D9"/>
    <w:rsid w:val="00413537"/>
    <w:rsid w:val="0041499E"/>
    <w:rsid w:val="004150E9"/>
    <w:rsid w:val="0041742C"/>
    <w:rsid w:val="00417851"/>
    <w:rsid w:val="00420EDC"/>
    <w:rsid w:val="004215EA"/>
    <w:rsid w:val="00423531"/>
    <w:rsid w:val="00423E34"/>
    <w:rsid w:val="00425DF0"/>
    <w:rsid w:val="00426D48"/>
    <w:rsid w:val="004275DC"/>
    <w:rsid w:val="00431755"/>
    <w:rsid w:val="0043216F"/>
    <w:rsid w:val="004325B8"/>
    <w:rsid w:val="004326F9"/>
    <w:rsid w:val="00433B1D"/>
    <w:rsid w:val="00433E12"/>
    <w:rsid w:val="00437074"/>
    <w:rsid w:val="00443354"/>
    <w:rsid w:val="00446683"/>
    <w:rsid w:val="00447B36"/>
    <w:rsid w:val="00451435"/>
    <w:rsid w:val="004516D3"/>
    <w:rsid w:val="00452788"/>
    <w:rsid w:val="004532F3"/>
    <w:rsid w:val="00455DE1"/>
    <w:rsid w:val="0045608C"/>
    <w:rsid w:val="00456DD5"/>
    <w:rsid w:val="00456DF0"/>
    <w:rsid w:val="00460625"/>
    <w:rsid w:val="00460EB5"/>
    <w:rsid w:val="00462112"/>
    <w:rsid w:val="0046268E"/>
    <w:rsid w:val="004628CD"/>
    <w:rsid w:val="00464CCB"/>
    <w:rsid w:val="00465340"/>
    <w:rsid w:val="00465370"/>
    <w:rsid w:val="00465E32"/>
    <w:rsid w:val="00466D34"/>
    <w:rsid w:val="00466EC9"/>
    <w:rsid w:val="00467000"/>
    <w:rsid w:val="00467501"/>
    <w:rsid w:val="004677F2"/>
    <w:rsid w:val="00471A1A"/>
    <w:rsid w:val="004731F8"/>
    <w:rsid w:val="00474945"/>
    <w:rsid w:val="00477528"/>
    <w:rsid w:val="00480701"/>
    <w:rsid w:val="0048170B"/>
    <w:rsid w:val="0048171D"/>
    <w:rsid w:val="00484302"/>
    <w:rsid w:val="0048518E"/>
    <w:rsid w:val="004853E9"/>
    <w:rsid w:val="0048582A"/>
    <w:rsid w:val="00487A72"/>
    <w:rsid w:val="00490FE3"/>
    <w:rsid w:val="004913E1"/>
    <w:rsid w:val="00493317"/>
    <w:rsid w:val="0049491C"/>
    <w:rsid w:val="004955A5"/>
    <w:rsid w:val="0049749E"/>
    <w:rsid w:val="004A222B"/>
    <w:rsid w:val="004A293D"/>
    <w:rsid w:val="004A4312"/>
    <w:rsid w:val="004A5073"/>
    <w:rsid w:val="004A625B"/>
    <w:rsid w:val="004A6BD0"/>
    <w:rsid w:val="004A6C76"/>
    <w:rsid w:val="004A6E6A"/>
    <w:rsid w:val="004A73CB"/>
    <w:rsid w:val="004A7FCD"/>
    <w:rsid w:val="004B1186"/>
    <w:rsid w:val="004B1974"/>
    <w:rsid w:val="004B22E8"/>
    <w:rsid w:val="004B2FA6"/>
    <w:rsid w:val="004B393D"/>
    <w:rsid w:val="004B3A0A"/>
    <w:rsid w:val="004B3A74"/>
    <w:rsid w:val="004B4B8B"/>
    <w:rsid w:val="004B7202"/>
    <w:rsid w:val="004C0204"/>
    <w:rsid w:val="004C03DA"/>
    <w:rsid w:val="004C19A7"/>
    <w:rsid w:val="004C4C83"/>
    <w:rsid w:val="004C5182"/>
    <w:rsid w:val="004C5C51"/>
    <w:rsid w:val="004C635B"/>
    <w:rsid w:val="004C66F2"/>
    <w:rsid w:val="004C6A37"/>
    <w:rsid w:val="004D29E7"/>
    <w:rsid w:val="004D2F1A"/>
    <w:rsid w:val="004D5805"/>
    <w:rsid w:val="004D58B4"/>
    <w:rsid w:val="004D5AC9"/>
    <w:rsid w:val="004D79C3"/>
    <w:rsid w:val="004E0004"/>
    <w:rsid w:val="004E076E"/>
    <w:rsid w:val="004E192D"/>
    <w:rsid w:val="004E1C94"/>
    <w:rsid w:val="004E1D5C"/>
    <w:rsid w:val="004E27BD"/>
    <w:rsid w:val="004E46FB"/>
    <w:rsid w:val="004E592D"/>
    <w:rsid w:val="004E5E0A"/>
    <w:rsid w:val="004E770E"/>
    <w:rsid w:val="004F0A64"/>
    <w:rsid w:val="004F1F1D"/>
    <w:rsid w:val="004F2069"/>
    <w:rsid w:val="004F650B"/>
    <w:rsid w:val="004F6D38"/>
    <w:rsid w:val="004F728E"/>
    <w:rsid w:val="00500910"/>
    <w:rsid w:val="00501FD0"/>
    <w:rsid w:val="005064B3"/>
    <w:rsid w:val="00506E2C"/>
    <w:rsid w:val="00507C27"/>
    <w:rsid w:val="00507EF3"/>
    <w:rsid w:val="00511486"/>
    <w:rsid w:val="00514D91"/>
    <w:rsid w:val="005151F1"/>
    <w:rsid w:val="005156FC"/>
    <w:rsid w:val="00515EFB"/>
    <w:rsid w:val="00516009"/>
    <w:rsid w:val="005170DC"/>
    <w:rsid w:val="00517DF2"/>
    <w:rsid w:val="0052039A"/>
    <w:rsid w:val="00520F75"/>
    <w:rsid w:val="005212A8"/>
    <w:rsid w:val="00522FE6"/>
    <w:rsid w:val="005230BD"/>
    <w:rsid w:val="005235DD"/>
    <w:rsid w:val="00526529"/>
    <w:rsid w:val="00526CD1"/>
    <w:rsid w:val="005303E5"/>
    <w:rsid w:val="00530A37"/>
    <w:rsid w:val="00532A80"/>
    <w:rsid w:val="005337AC"/>
    <w:rsid w:val="00533F49"/>
    <w:rsid w:val="0053459E"/>
    <w:rsid w:val="00534F25"/>
    <w:rsid w:val="00536450"/>
    <w:rsid w:val="00536C48"/>
    <w:rsid w:val="005414E1"/>
    <w:rsid w:val="0054179B"/>
    <w:rsid w:val="00542EB8"/>
    <w:rsid w:val="00543D71"/>
    <w:rsid w:val="005442E1"/>
    <w:rsid w:val="00545D12"/>
    <w:rsid w:val="00546206"/>
    <w:rsid w:val="0055180F"/>
    <w:rsid w:val="005554E0"/>
    <w:rsid w:val="00557E7A"/>
    <w:rsid w:val="005604C3"/>
    <w:rsid w:val="00562F3E"/>
    <w:rsid w:val="005649F6"/>
    <w:rsid w:val="00564FFD"/>
    <w:rsid w:val="00565DF8"/>
    <w:rsid w:val="00567707"/>
    <w:rsid w:val="005679DC"/>
    <w:rsid w:val="00570B55"/>
    <w:rsid w:val="005737EB"/>
    <w:rsid w:val="00573B05"/>
    <w:rsid w:val="0057434E"/>
    <w:rsid w:val="00574DEB"/>
    <w:rsid w:val="0057524E"/>
    <w:rsid w:val="00576E8F"/>
    <w:rsid w:val="00577001"/>
    <w:rsid w:val="00577A0F"/>
    <w:rsid w:val="0058185D"/>
    <w:rsid w:val="00583C06"/>
    <w:rsid w:val="005841E5"/>
    <w:rsid w:val="0058638E"/>
    <w:rsid w:val="0058695A"/>
    <w:rsid w:val="0059187B"/>
    <w:rsid w:val="00593F98"/>
    <w:rsid w:val="005953D3"/>
    <w:rsid w:val="00595EF4"/>
    <w:rsid w:val="00597162"/>
    <w:rsid w:val="005A029C"/>
    <w:rsid w:val="005A21DF"/>
    <w:rsid w:val="005A26C9"/>
    <w:rsid w:val="005A402B"/>
    <w:rsid w:val="005A474C"/>
    <w:rsid w:val="005A52BE"/>
    <w:rsid w:val="005A55E5"/>
    <w:rsid w:val="005A57AE"/>
    <w:rsid w:val="005A6E10"/>
    <w:rsid w:val="005B1347"/>
    <w:rsid w:val="005B13AE"/>
    <w:rsid w:val="005B294A"/>
    <w:rsid w:val="005B3B0C"/>
    <w:rsid w:val="005B3EC1"/>
    <w:rsid w:val="005B45E0"/>
    <w:rsid w:val="005B61E0"/>
    <w:rsid w:val="005B70F2"/>
    <w:rsid w:val="005B7342"/>
    <w:rsid w:val="005B7AD5"/>
    <w:rsid w:val="005B7EAC"/>
    <w:rsid w:val="005C08F9"/>
    <w:rsid w:val="005C1291"/>
    <w:rsid w:val="005C154E"/>
    <w:rsid w:val="005C3320"/>
    <w:rsid w:val="005C5D0C"/>
    <w:rsid w:val="005C73C2"/>
    <w:rsid w:val="005C79C9"/>
    <w:rsid w:val="005C7C45"/>
    <w:rsid w:val="005D082E"/>
    <w:rsid w:val="005D3E0B"/>
    <w:rsid w:val="005D4627"/>
    <w:rsid w:val="005D4650"/>
    <w:rsid w:val="005D6C21"/>
    <w:rsid w:val="005D7178"/>
    <w:rsid w:val="005E0DEE"/>
    <w:rsid w:val="005E1C38"/>
    <w:rsid w:val="005E410B"/>
    <w:rsid w:val="005E4728"/>
    <w:rsid w:val="005E4DC6"/>
    <w:rsid w:val="005E6B7C"/>
    <w:rsid w:val="005E7493"/>
    <w:rsid w:val="005E7B7B"/>
    <w:rsid w:val="005F1E4F"/>
    <w:rsid w:val="005F2300"/>
    <w:rsid w:val="005F2EA8"/>
    <w:rsid w:val="005F4521"/>
    <w:rsid w:val="005F45CF"/>
    <w:rsid w:val="005F51CB"/>
    <w:rsid w:val="005F55C0"/>
    <w:rsid w:val="006005CE"/>
    <w:rsid w:val="00602A27"/>
    <w:rsid w:val="00604D9E"/>
    <w:rsid w:val="0060542B"/>
    <w:rsid w:val="00605976"/>
    <w:rsid w:val="00611207"/>
    <w:rsid w:val="00611338"/>
    <w:rsid w:val="00611E01"/>
    <w:rsid w:val="0061219C"/>
    <w:rsid w:val="00612862"/>
    <w:rsid w:val="00613423"/>
    <w:rsid w:val="00613731"/>
    <w:rsid w:val="006151CF"/>
    <w:rsid w:val="006168B1"/>
    <w:rsid w:val="00621993"/>
    <w:rsid w:val="006235E4"/>
    <w:rsid w:val="006239CD"/>
    <w:rsid w:val="00623AE6"/>
    <w:rsid w:val="00623E31"/>
    <w:rsid w:val="0062589B"/>
    <w:rsid w:val="00625987"/>
    <w:rsid w:val="00626062"/>
    <w:rsid w:val="00626D9D"/>
    <w:rsid w:val="006275A1"/>
    <w:rsid w:val="00627789"/>
    <w:rsid w:val="006279A8"/>
    <w:rsid w:val="0063079A"/>
    <w:rsid w:val="0063401A"/>
    <w:rsid w:val="00634D60"/>
    <w:rsid w:val="00634D63"/>
    <w:rsid w:val="00636196"/>
    <w:rsid w:val="006410F8"/>
    <w:rsid w:val="006421DF"/>
    <w:rsid w:val="00642472"/>
    <w:rsid w:val="00643D14"/>
    <w:rsid w:val="006476D9"/>
    <w:rsid w:val="006504A2"/>
    <w:rsid w:val="006513DC"/>
    <w:rsid w:val="00651F04"/>
    <w:rsid w:val="00652546"/>
    <w:rsid w:val="00653203"/>
    <w:rsid w:val="006538AF"/>
    <w:rsid w:val="00654C45"/>
    <w:rsid w:val="00655039"/>
    <w:rsid w:val="0065548D"/>
    <w:rsid w:val="00655E19"/>
    <w:rsid w:val="00656E3E"/>
    <w:rsid w:val="006579C0"/>
    <w:rsid w:val="00657AFF"/>
    <w:rsid w:val="00660698"/>
    <w:rsid w:val="00660892"/>
    <w:rsid w:val="00660DF7"/>
    <w:rsid w:val="006614CB"/>
    <w:rsid w:val="00662B46"/>
    <w:rsid w:val="0066387E"/>
    <w:rsid w:val="00664702"/>
    <w:rsid w:val="00664BEF"/>
    <w:rsid w:val="00666A02"/>
    <w:rsid w:val="00667DA6"/>
    <w:rsid w:val="00670665"/>
    <w:rsid w:val="00670779"/>
    <w:rsid w:val="006714B6"/>
    <w:rsid w:val="00672780"/>
    <w:rsid w:val="0067288D"/>
    <w:rsid w:val="00673253"/>
    <w:rsid w:val="00673DB2"/>
    <w:rsid w:val="006749C6"/>
    <w:rsid w:val="00675D63"/>
    <w:rsid w:val="00680EED"/>
    <w:rsid w:val="006813E5"/>
    <w:rsid w:val="0068143A"/>
    <w:rsid w:val="00682705"/>
    <w:rsid w:val="00682C26"/>
    <w:rsid w:val="006830D9"/>
    <w:rsid w:val="0068383C"/>
    <w:rsid w:val="006838D5"/>
    <w:rsid w:val="00684822"/>
    <w:rsid w:val="00684C70"/>
    <w:rsid w:val="00685029"/>
    <w:rsid w:val="006855F2"/>
    <w:rsid w:val="00685B03"/>
    <w:rsid w:val="00685C7E"/>
    <w:rsid w:val="00686A78"/>
    <w:rsid w:val="00686D1C"/>
    <w:rsid w:val="0069004E"/>
    <w:rsid w:val="006902F6"/>
    <w:rsid w:val="00693D8C"/>
    <w:rsid w:val="00694E4D"/>
    <w:rsid w:val="00695B5F"/>
    <w:rsid w:val="006A1ECF"/>
    <w:rsid w:val="006A2115"/>
    <w:rsid w:val="006A41EB"/>
    <w:rsid w:val="006A5010"/>
    <w:rsid w:val="006A65F3"/>
    <w:rsid w:val="006A7B1D"/>
    <w:rsid w:val="006B0D6E"/>
    <w:rsid w:val="006B10EC"/>
    <w:rsid w:val="006B19E5"/>
    <w:rsid w:val="006B3825"/>
    <w:rsid w:val="006B693B"/>
    <w:rsid w:val="006B6E3F"/>
    <w:rsid w:val="006B7832"/>
    <w:rsid w:val="006C1836"/>
    <w:rsid w:val="006C396B"/>
    <w:rsid w:val="006C5788"/>
    <w:rsid w:val="006C5B64"/>
    <w:rsid w:val="006C5D61"/>
    <w:rsid w:val="006D0669"/>
    <w:rsid w:val="006D10B3"/>
    <w:rsid w:val="006D1401"/>
    <w:rsid w:val="006D2BAC"/>
    <w:rsid w:val="006D2DD1"/>
    <w:rsid w:val="006D5A52"/>
    <w:rsid w:val="006D6065"/>
    <w:rsid w:val="006D6F56"/>
    <w:rsid w:val="006D7210"/>
    <w:rsid w:val="006E18B3"/>
    <w:rsid w:val="006E1A58"/>
    <w:rsid w:val="006E2B17"/>
    <w:rsid w:val="006E31D1"/>
    <w:rsid w:val="006E3B3D"/>
    <w:rsid w:val="006E429E"/>
    <w:rsid w:val="006E556C"/>
    <w:rsid w:val="006E691A"/>
    <w:rsid w:val="006F1792"/>
    <w:rsid w:val="006F1969"/>
    <w:rsid w:val="006F4F5D"/>
    <w:rsid w:val="006F6636"/>
    <w:rsid w:val="006F6E60"/>
    <w:rsid w:val="006F6E68"/>
    <w:rsid w:val="00701D96"/>
    <w:rsid w:val="00702303"/>
    <w:rsid w:val="00702D29"/>
    <w:rsid w:val="00703349"/>
    <w:rsid w:val="00707269"/>
    <w:rsid w:val="007075E3"/>
    <w:rsid w:val="007108E5"/>
    <w:rsid w:val="00710E54"/>
    <w:rsid w:val="00711053"/>
    <w:rsid w:val="00711723"/>
    <w:rsid w:val="00712411"/>
    <w:rsid w:val="0071302B"/>
    <w:rsid w:val="00713EAB"/>
    <w:rsid w:val="00715AED"/>
    <w:rsid w:val="0071664D"/>
    <w:rsid w:val="0071683E"/>
    <w:rsid w:val="00717002"/>
    <w:rsid w:val="00717A14"/>
    <w:rsid w:val="007205B6"/>
    <w:rsid w:val="00720B8D"/>
    <w:rsid w:val="00720F1D"/>
    <w:rsid w:val="00721088"/>
    <w:rsid w:val="00721C10"/>
    <w:rsid w:val="007220BD"/>
    <w:rsid w:val="007268FD"/>
    <w:rsid w:val="00727414"/>
    <w:rsid w:val="00731400"/>
    <w:rsid w:val="007335A9"/>
    <w:rsid w:val="007337B1"/>
    <w:rsid w:val="00735650"/>
    <w:rsid w:val="007405FB"/>
    <w:rsid w:val="007412A7"/>
    <w:rsid w:val="00743FDE"/>
    <w:rsid w:val="00745379"/>
    <w:rsid w:val="0074590A"/>
    <w:rsid w:val="00745F22"/>
    <w:rsid w:val="00747065"/>
    <w:rsid w:val="00747B0E"/>
    <w:rsid w:val="00751901"/>
    <w:rsid w:val="00751EF2"/>
    <w:rsid w:val="0075317C"/>
    <w:rsid w:val="00753353"/>
    <w:rsid w:val="00753E18"/>
    <w:rsid w:val="007559E0"/>
    <w:rsid w:val="00757874"/>
    <w:rsid w:val="00757A93"/>
    <w:rsid w:val="00760A6F"/>
    <w:rsid w:val="00761C69"/>
    <w:rsid w:val="00763102"/>
    <w:rsid w:val="00763FBD"/>
    <w:rsid w:val="00764331"/>
    <w:rsid w:val="00764652"/>
    <w:rsid w:val="00766B78"/>
    <w:rsid w:val="007676DA"/>
    <w:rsid w:val="00767D8A"/>
    <w:rsid w:val="00774E06"/>
    <w:rsid w:val="00775F1E"/>
    <w:rsid w:val="007808E1"/>
    <w:rsid w:val="00780AA5"/>
    <w:rsid w:val="007817C6"/>
    <w:rsid w:val="00785FA7"/>
    <w:rsid w:val="00787BAE"/>
    <w:rsid w:val="00790F6C"/>
    <w:rsid w:val="00790FF1"/>
    <w:rsid w:val="007914FA"/>
    <w:rsid w:val="00791A72"/>
    <w:rsid w:val="0079367C"/>
    <w:rsid w:val="00793BE9"/>
    <w:rsid w:val="00794050"/>
    <w:rsid w:val="00795D98"/>
    <w:rsid w:val="00796CB4"/>
    <w:rsid w:val="00796E01"/>
    <w:rsid w:val="00796F77"/>
    <w:rsid w:val="00797284"/>
    <w:rsid w:val="00797BE3"/>
    <w:rsid w:val="00797F2D"/>
    <w:rsid w:val="007A0343"/>
    <w:rsid w:val="007A113B"/>
    <w:rsid w:val="007A21A5"/>
    <w:rsid w:val="007A25A2"/>
    <w:rsid w:val="007A5135"/>
    <w:rsid w:val="007A558E"/>
    <w:rsid w:val="007A7137"/>
    <w:rsid w:val="007A74E9"/>
    <w:rsid w:val="007A77AD"/>
    <w:rsid w:val="007B037B"/>
    <w:rsid w:val="007B0B88"/>
    <w:rsid w:val="007B0B9E"/>
    <w:rsid w:val="007B0CF6"/>
    <w:rsid w:val="007B10B9"/>
    <w:rsid w:val="007B126A"/>
    <w:rsid w:val="007B13C6"/>
    <w:rsid w:val="007B1769"/>
    <w:rsid w:val="007B185A"/>
    <w:rsid w:val="007B2432"/>
    <w:rsid w:val="007B3059"/>
    <w:rsid w:val="007B38FB"/>
    <w:rsid w:val="007B4D8E"/>
    <w:rsid w:val="007B670B"/>
    <w:rsid w:val="007B6A26"/>
    <w:rsid w:val="007B721D"/>
    <w:rsid w:val="007B7E3E"/>
    <w:rsid w:val="007C146C"/>
    <w:rsid w:val="007C32F5"/>
    <w:rsid w:val="007C3467"/>
    <w:rsid w:val="007C3A3C"/>
    <w:rsid w:val="007C590C"/>
    <w:rsid w:val="007C5D47"/>
    <w:rsid w:val="007C66A8"/>
    <w:rsid w:val="007D448B"/>
    <w:rsid w:val="007D52E7"/>
    <w:rsid w:val="007D5B24"/>
    <w:rsid w:val="007D5C93"/>
    <w:rsid w:val="007D63E7"/>
    <w:rsid w:val="007E0B56"/>
    <w:rsid w:val="007E4AB3"/>
    <w:rsid w:val="007E50DA"/>
    <w:rsid w:val="007E65D5"/>
    <w:rsid w:val="007F0B23"/>
    <w:rsid w:val="007F0FE1"/>
    <w:rsid w:val="007F1453"/>
    <w:rsid w:val="007F21D2"/>
    <w:rsid w:val="007F425F"/>
    <w:rsid w:val="007F7462"/>
    <w:rsid w:val="00801F8E"/>
    <w:rsid w:val="0080282C"/>
    <w:rsid w:val="0080347C"/>
    <w:rsid w:val="008039DE"/>
    <w:rsid w:val="00803EF0"/>
    <w:rsid w:val="00804126"/>
    <w:rsid w:val="008065B6"/>
    <w:rsid w:val="0080695C"/>
    <w:rsid w:val="008070C5"/>
    <w:rsid w:val="00807DA8"/>
    <w:rsid w:val="00810A94"/>
    <w:rsid w:val="00811758"/>
    <w:rsid w:val="00814BF9"/>
    <w:rsid w:val="00816423"/>
    <w:rsid w:val="00816595"/>
    <w:rsid w:val="00817D12"/>
    <w:rsid w:val="008221AD"/>
    <w:rsid w:val="0082225F"/>
    <w:rsid w:val="00822545"/>
    <w:rsid w:val="00823D07"/>
    <w:rsid w:val="008245BD"/>
    <w:rsid w:val="008269E7"/>
    <w:rsid w:val="00826B50"/>
    <w:rsid w:val="00830D1A"/>
    <w:rsid w:val="00831B83"/>
    <w:rsid w:val="0083384F"/>
    <w:rsid w:val="00835C0E"/>
    <w:rsid w:val="008364AA"/>
    <w:rsid w:val="00836AED"/>
    <w:rsid w:val="0083774B"/>
    <w:rsid w:val="008378D3"/>
    <w:rsid w:val="00841106"/>
    <w:rsid w:val="00841738"/>
    <w:rsid w:val="00842D0B"/>
    <w:rsid w:val="00844A17"/>
    <w:rsid w:val="00845AA1"/>
    <w:rsid w:val="008461B2"/>
    <w:rsid w:val="0084654A"/>
    <w:rsid w:val="00847720"/>
    <w:rsid w:val="00853044"/>
    <w:rsid w:val="00853138"/>
    <w:rsid w:val="00854139"/>
    <w:rsid w:val="0085522A"/>
    <w:rsid w:val="008574F2"/>
    <w:rsid w:val="00861B6C"/>
    <w:rsid w:val="00862104"/>
    <w:rsid w:val="00862113"/>
    <w:rsid w:val="0086302A"/>
    <w:rsid w:val="008645C9"/>
    <w:rsid w:val="00866DC0"/>
    <w:rsid w:val="00872023"/>
    <w:rsid w:val="008724EB"/>
    <w:rsid w:val="008725AE"/>
    <w:rsid w:val="008727A6"/>
    <w:rsid w:val="00876421"/>
    <w:rsid w:val="00877217"/>
    <w:rsid w:val="00880D75"/>
    <w:rsid w:val="0088180E"/>
    <w:rsid w:val="00881C76"/>
    <w:rsid w:val="00882996"/>
    <w:rsid w:val="008831C8"/>
    <w:rsid w:val="0088428D"/>
    <w:rsid w:val="00886953"/>
    <w:rsid w:val="00887AC5"/>
    <w:rsid w:val="00892C66"/>
    <w:rsid w:val="00892D62"/>
    <w:rsid w:val="00893B49"/>
    <w:rsid w:val="00893D3F"/>
    <w:rsid w:val="0089441C"/>
    <w:rsid w:val="00895380"/>
    <w:rsid w:val="00897310"/>
    <w:rsid w:val="008A05D9"/>
    <w:rsid w:val="008A0714"/>
    <w:rsid w:val="008A07B3"/>
    <w:rsid w:val="008A0F39"/>
    <w:rsid w:val="008A12C9"/>
    <w:rsid w:val="008A2A1A"/>
    <w:rsid w:val="008A3EEC"/>
    <w:rsid w:val="008A44D3"/>
    <w:rsid w:val="008A4DB1"/>
    <w:rsid w:val="008A559E"/>
    <w:rsid w:val="008A58CE"/>
    <w:rsid w:val="008A7349"/>
    <w:rsid w:val="008B1048"/>
    <w:rsid w:val="008B15AD"/>
    <w:rsid w:val="008B1DB5"/>
    <w:rsid w:val="008B32F3"/>
    <w:rsid w:val="008B3993"/>
    <w:rsid w:val="008B6A22"/>
    <w:rsid w:val="008B6D7C"/>
    <w:rsid w:val="008B6D83"/>
    <w:rsid w:val="008B7DA8"/>
    <w:rsid w:val="008C21A1"/>
    <w:rsid w:val="008C254C"/>
    <w:rsid w:val="008C29DE"/>
    <w:rsid w:val="008C4689"/>
    <w:rsid w:val="008C5F7B"/>
    <w:rsid w:val="008C6EB2"/>
    <w:rsid w:val="008C7E65"/>
    <w:rsid w:val="008D12B7"/>
    <w:rsid w:val="008D2610"/>
    <w:rsid w:val="008D480E"/>
    <w:rsid w:val="008D6594"/>
    <w:rsid w:val="008D68C2"/>
    <w:rsid w:val="008D7DCA"/>
    <w:rsid w:val="008D7ED6"/>
    <w:rsid w:val="008E05C3"/>
    <w:rsid w:val="008E1169"/>
    <w:rsid w:val="008E29CB"/>
    <w:rsid w:val="008E3B16"/>
    <w:rsid w:val="008E3EC6"/>
    <w:rsid w:val="008E457E"/>
    <w:rsid w:val="008E67EB"/>
    <w:rsid w:val="008E726C"/>
    <w:rsid w:val="008F1856"/>
    <w:rsid w:val="008F2981"/>
    <w:rsid w:val="008F29B6"/>
    <w:rsid w:val="008F3E74"/>
    <w:rsid w:val="008F429E"/>
    <w:rsid w:val="008F5334"/>
    <w:rsid w:val="008F673D"/>
    <w:rsid w:val="008F77B9"/>
    <w:rsid w:val="00900817"/>
    <w:rsid w:val="00901830"/>
    <w:rsid w:val="00902A5D"/>
    <w:rsid w:val="00903994"/>
    <w:rsid w:val="0090451B"/>
    <w:rsid w:val="0090481E"/>
    <w:rsid w:val="009067E0"/>
    <w:rsid w:val="00906ADB"/>
    <w:rsid w:val="009073CE"/>
    <w:rsid w:val="00911703"/>
    <w:rsid w:val="00914487"/>
    <w:rsid w:val="00914EA1"/>
    <w:rsid w:val="00916DAE"/>
    <w:rsid w:val="009200BA"/>
    <w:rsid w:val="00920D87"/>
    <w:rsid w:val="00922557"/>
    <w:rsid w:val="00930ACD"/>
    <w:rsid w:val="00931261"/>
    <w:rsid w:val="00933565"/>
    <w:rsid w:val="009341F3"/>
    <w:rsid w:val="00934603"/>
    <w:rsid w:val="00935F35"/>
    <w:rsid w:val="009366BD"/>
    <w:rsid w:val="00940283"/>
    <w:rsid w:val="00940848"/>
    <w:rsid w:val="009444DB"/>
    <w:rsid w:val="00944CDE"/>
    <w:rsid w:val="00944D25"/>
    <w:rsid w:val="0094644D"/>
    <w:rsid w:val="0094702A"/>
    <w:rsid w:val="0095033B"/>
    <w:rsid w:val="00951858"/>
    <w:rsid w:val="00952C43"/>
    <w:rsid w:val="00953A91"/>
    <w:rsid w:val="00957059"/>
    <w:rsid w:val="00957CBD"/>
    <w:rsid w:val="00960BBF"/>
    <w:rsid w:val="009615CF"/>
    <w:rsid w:val="00962A8F"/>
    <w:rsid w:val="009642F2"/>
    <w:rsid w:val="00965640"/>
    <w:rsid w:val="00967034"/>
    <w:rsid w:val="00967374"/>
    <w:rsid w:val="00971270"/>
    <w:rsid w:val="0097443E"/>
    <w:rsid w:val="009836F8"/>
    <w:rsid w:val="00983E7C"/>
    <w:rsid w:val="00984D3B"/>
    <w:rsid w:val="00987B4F"/>
    <w:rsid w:val="00990054"/>
    <w:rsid w:val="00990691"/>
    <w:rsid w:val="0099076F"/>
    <w:rsid w:val="00990FDC"/>
    <w:rsid w:val="009914DC"/>
    <w:rsid w:val="00991D1A"/>
    <w:rsid w:val="009929CF"/>
    <w:rsid w:val="009947F5"/>
    <w:rsid w:val="0099755E"/>
    <w:rsid w:val="009A0FBA"/>
    <w:rsid w:val="009A38DC"/>
    <w:rsid w:val="009A4315"/>
    <w:rsid w:val="009A464F"/>
    <w:rsid w:val="009A54F9"/>
    <w:rsid w:val="009A5A5B"/>
    <w:rsid w:val="009A6D94"/>
    <w:rsid w:val="009A79B4"/>
    <w:rsid w:val="009A7FA1"/>
    <w:rsid w:val="009B059A"/>
    <w:rsid w:val="009B11F7"/>
    <w:rsid w:val="009B2837"/>
    <w:rsid w:val="009B39E5"/>
    <w:rsid w:val="009B3C04"/>
    <w:rsid w:val="009B504F"/>
    <w:rsid w:val="009B5F70"/>
    <w:rsid w:val="009B7C0D"/>
    <w:rsid w:val="009C4946"/>
    <w:rsid w:val="009C5028"/>
    <w:rsid w:val="009C5255"/>
    <w:rsid w:val="009C61ED"/>
    <w:rsid w:val="009C6F27"/>
    <w:rsid w:val="009C700D"/>
    <w:rsid w:val="009C782D"/>
    <w:rsid w:val="009C7946"/>
    <w:rsid w:val="009D0943"/>
    <w:rsid w:val="009D228D"/>
    <w:rsid w:val="009D3E22"/>
    <w:rsid w:val="009D41DD"/>
    <w:rsid w:val="009E1D62"/>
    <w:rsid w:val="009E460D"/>
    <w:rsid w:val="009E60DF"/>
    <w:rsid w:val="009E6534"/>
    <w:rsid w:val="009F041F"/>
    <w:rsid w:val="009F1F29"/>
    <w:rsid w:val="009F24AC"/>
    <w:rsid w:val="009F40D5"/>
    <w:rsid w:val="009F5F0C"/>
    <w:rsid w:val="009F60C7"/>
    <w:rsid w:val="009F6537"/>
    <w:rsid w:val="00A0026F"/>
    <w:rsid w:val="00A003B8"/>
    <w:rsid w:val="00A02E6C"/>
    <w:rsid w:val="00A03109"/>
    <w:rsid w:val="00A04744"/>
    <w:rsid w:val="00A04EDD"/>
    <w:rsid w:val="00A0564F"/>
    <w:rsid w:val="00A05994"/>
    <w:rsid w:val="00A05D01"/>
    <w:rsid w:val="00A0663D"/>
    <w:rsid w:val="00A078C3"/>
    <w:rsid w:val="00A07B2B"/>
    <w:rsid w:val="00A12A08"/>
    <w:rsid w:val="00A13E4B"/>
    <w:rsid w:val="00A14626"/>
    <w:rsid w:val="00A155DB"/>
    <w:rsid w:val="00A15AAD"/>
    <w:rsid w:val="00A15FB5"/>
    <w:rsid w:val="00A171AB"/>
    <w:rsid w:val="00A17AC7"/>
    <w:rsid w:val="00A213AF"/>
    <w:rsid w:val="00A2263C"/>
    <w:rsid w:val="00A234A7"/>
    <w:rsid w:val="00A244C2"/>
    <w:rsid w:val="00A24BEA"/>
    <w:rsid w:val="00A24DE1"/>
    <w:rsid w:val="00A261AB"/>
    <w:rsid w:val="00A2783B"/>
    <w:rsid w:val="00A27C1D"/>
    <w:rsid w:val="00A301CD"/>
    <w:rsid w:val="00A30AA0"/>
    <w:rsid w:val="00A34D2F"/>
    <w:rsid w:val="00A35117"/>
    <w:rsid w:val="00A3591F"/>
    <w:rsid w:val="00A35950"/>
    <w:rsid w:val="00A3599B"/>
    <w:rsid w:val="00A35E41"/>
    <w:rsid w:val="00A35F95"/>
    <w:rsid w:val="00A437D6"/>
    <w:rsid w:val="00A44AC6"/>
    <w:rsid w:val="00A44C7C"/>
    <w:rsid w:val="00A45869"/>
    <w:rsid w:val="00A45A60"/>
    <w:rsid w:val="00A473A6"/>
    <w:rsid w:val="00A520FA"/>
    <w:rsid w:val="00A52623"/>
    <w:rsid w:val="00A53B8E"/>
    <w:rsid w:val="00A53BCC"/>
    <w:rsid w:val="00A55898"/>
    <w:rsid w:val="00A56F49"/>
    <w:rsid w:val="00A60C88"/>
    <w:rsid w:val="00A61B30"/>
    <w:rsid w:val="00A62606"/>
    <w:rsid w:val="00A634D4"/>
    <w:rsid w:val="00A637B9"/>
    <w:rsid w:val="00A65145"/>
    <w:rsid w:val="00A662AE"/>
    <w:rsid w:val="00A67205"/>
    <w:rsid w:val="00A715C1"/>
    <w:rsid w:val="00A71B0C"/>
    <w:rsid w:val="00A72130"/>
    <w:rsid w:val="00A7298E"/>
    <w:rsid w:val="00A72D90"/>
    <w:rsid w:val="00A75B78"/>
    <w:rsid w:val="00A7663B"/>
    <w:rsid w:val="00A76B96"/>
    <w:rsid w:val="00A76EB5"/>
    <w:rsid w:val="00A7721F"/>
    <w:rsid w:val="00A81942"/>
    <w:rsid w:val="00A820DF"/>
    <w:rsid w:val="00A82B93"/>
    <w:rsid w:val="00A84D80"/>
    <w:rsid w:val="00A84E8E"/>
    <w:rsid w:val="00A85358"/>
    <w:rsid w:val="00A9054E"/>
    <w:rsid w:val="00A9258C"/>
    <w:rsid w:val="00A926F9"/>
    <w:rsid w:val="00A9350C"/>
    <w:rsid w:val="00A93B23"/>
    <w:rsid w:val="00A94E85"/>
    <w:rsid w:val="00A95268"/>
    <w:rsid w:val="00A95DDA"/>
    <w:rsid w:val="00A96B24"/>
    <w:rsid w:val="00A9714F"/>
    <w:rsid w:val="00A97425"/>
    <w:rsid w:val="00A97441"/>
    <w:rsid w:val="00AA0ADB"/>
    <w:rsid w:val="00AA2551"/>
    <w:rsid w:val="00AA701B"/>
    <w:rsid w:val="00AA7051"/>
    <w:rsid w:val="00AA706B"/>
    <w:rsid w:val="00AA76B0"/>
    <w:rsid w:val="00AB09A2"/>
    <w:rsid w:val="00AB2EB8"/>
    <w:rsid w:val="00AB3041"/>
    <w:rsid w:val="00AB32AD"/>
    <w:rsid w:val="00AB335B"/>
    <w:rsid w:val="00AB3B6E"/>
    <w:rsid w:val="00AB5D5F"/>
    <w:rsid w:val="00AC1373"/>
    <w:rsid w:val="00AC1E51"/>
    <w:rsid w:val="00AC207B"/>
    <w:rsid w:val="00AC2E5E"/>
    <w:rsid w:val="00AC69D7"/>
    <w:rsid w:val="00AC7A2C"/>
    <w:rsid w:val="00AD034A"/>
    <w:rsid w:val="00AD0594"/>
    <w:rsid w:val="00AD22DF"/>
    <w:rsid w:val="00AD24A1"/>
    <w:rsid w:val="00AD4896"/>
    <w:rsid w:val="00AD4C30"/>
    <w:rsid w:val="00AD51F5"/>
    <w:rsid w:val="00AD583C"/>
    <w:rsid w:val="00AD5DF3"/>
    <w:rsid w:val="00AD6724"/>
    <w:rsid w:val="00AD7265"/>
    <w:rsid w:val="00AD760C"/>
    <w:rsid w:val="00AE5F94"/>
    <w:rsid w:val="00AE5FB8"/>
    <w:rsid w:val="00AF1E31"/>
    <w:rsid w:val="00AF2109"/>
    <w:rsid w:val="00AF5554"/>
    <w:rsid w:val="00AF56FE"/>
    <w:rsid w:val="00AF626E"/>
    <w:rsid w:val="00AF6F86"/>
    <w:rsid w:val="00AF77C7"/>
    <w:rsid w:val="00AF7AE6"/>
    <w:rsid w:val="00B00DF0"/>
    <w:rsid w:val="00B0104E"/>
    <w:rsid w:val="00B02656"/>
    <w:rsid w:val="00B02DAE"/>
    <w:rsid w:val="00B03167"/>
    <w:rsid w:val="00B04011"/>
    <w:rsid w:val="00B04F67"/>
    <w:rsid w:val="00B07480"/>
    <w:rsid w:val="00B074E6"/>
    <w:rsid w:val="00B0773F"/>
    <w:rsid w:val="00B07FAE"/>
    <w:rsid w:val="00B1107C"/>
    <w:rsid w:val="00B117EB"/>
    <w:rsid w:val="00B124AC"/>
    <w:rsid w:val="00B12F22"/>
    <w:rsid w:val="00B13AAF"/>
    <w:rsid w:val="00B13F3B"/>
    <w:rsid w:val="00B1448B"/>
    <w:rsid w:val="00B15259"/>
    <w:rsid w:val="00B16883"/>
    <w:rsid w:val="00B17164"/>
    <w:rsid w:val="00B17A0D"/>
    <w:rsid w:val="00B20001"/>
    <w:rsid w:val="00B20455"/>
    <w:rsid w:val="00B20575"/>
    <w:rsid w:val="00B22041"/>
    <w:rsid w:val="00B22374"/>
    <w:rsid w:val="00B23664"/>
    <w:rsid w:val="00B239B2"/>
    <w:rsid w:val="00B254D8"/>
    <w:rsid w:val="00B266F3"/>
    <w:rsid w:val="00B273F7"/>
    <w:rsid w:val="00B27A16"/>
    <w:rsid w:val="00B322A4"/>
    <w:rsid w:val="00B32E3A"/>
    <w:rsid w:val="00B34642"/>
    <w:rsid w:val="00B34C45"/>
    <w:rsid w:val="00B357B9"/>
    <w:rsid w:val="00B36FE9"/>
    <w:rsid w:val="00B40D15"/>
    <w:rsid w:val="00B4117A"/>
    <w:rsid w:val="00B414C1"/>
    <w:rsid w:val="00B4248F"/>
    <w:rsid w:val="00B47DD9"/>
    <w:rsid w:val="00B50697"/>
    <w:rsid w:val="00B5185A"/>
    <w:rsid w:val="00B51A2D"/>
    <w:rsid w:val="00B52846"/>
    <w:rsid w:val="00B52923"/>
    <w:rsid w:val="00B53204"/>
    <w:rsid w:val="00B532F7"/>
    <w:rsid w:val="00B542F9"/>
    <w:rsid w:val="00B544F5"/>
    <w:rsid w:val="00B55022"/>
    <w:rsid w:val="00B6056A"/>
    <w:rsid w:val="00B72F14"/>
    <w:rsid w:val="00B73BB9"/>
    <w:rsid w:val="00B81764"/>
    <w:rsid w:val="00B81BD9"/>
    <w:rsid w:val="00B81C1C"/>
    <w:rsid w:val="00B82028"/>
    <w:rsid w:val="00B82F8C"/>
    <w:rsid w:val="00B83B98"/>
    <w:rsid w:val="00B841D1"/>
    <w:rsid w:val="00B8485F"/>
    <w:rsid w:val="00B8574E"/>
    <w:rsid w:val="00B85B9D"/>
    <w:rsid w:val="00B863E7"/>
    <w:rsid w:val="00B90123"/>
    <w:rsid w:val="00B90BC8"/>
    <w:rsid w:val="00B916F0"/>
    <w:rsid w:val="00B91C1B"/>
    <w:rsid w:val="00B94B86"/>
    <w:rsid w:val="00B95C72"/>
    <w:rsid w:val="00B97B41"/>
    <w:rsid w:val="00BA01DC"/>
    <w:rsid w:val="00BA1218"/>
    <w:rsid w:val="00BA490E"/>
    <w:rsid w:val="00BA4A0B"/>
    <w:rsid w:val="00BA4C33"/>
    <w:rsid w:val="00BA5C44"/>
    <w:rsid w:val="00BA6EDA"/>
    <w:rsid w:val="00BA7C4D"/>
    <w:rsid w:val="00BB15CD"/>
    <w:rsid w:val="00BB1AD5"/>
    <w:rsid w:val="00BB1DEF"/>
    <w:rsid w:val="00BB25BB"/>
    <w:rsid w:val="00BB3625"/>
    <w:rsid w:val="00BB5FAA"/>
    <w:rsid w:val="00BC20BB"/>
    <w:rsid w:val="00BC37C5"/>
    <w:rsid w:val="00BD142C"/>
    <w:rsid w:val="00BD181D"/>
    <w:rsid w:val="00BD29D1"/>
    <w:rsid w:val="00BD4664"/>
    <w:rsid w:val="00BD51E4"/>
    <w:rsid w:val="00BD6C67"/>
    <w:rsid w:val="00BD7598"/>
    <w:rsid w:val="00BE070E"/>
    <w:rsid w:val="00BE1404"/>
    <w:rsid w:val="00BE195F"/>
    <w:rsid w:val="00BE1FF9"/>
    <w:rsid w:val="00BE228F"/>
    <w:rsid w:val="00BE2B2C"/>
    <w:rsid w:val="00BE3831"/>
    <w:rsid w:val="00BE56F6"/>
    <w:rsid w:val="00BE6F7D"/>
    <w:rsid w:val="00BE7221"/>
    <w:rsid w:val="00BE76FC"/>
    <w:rsid w:val="00BF4209"/>
    <w:rsid w:val="00BF5607"/>
    <w:rsid w:val="00BF62DF"/>
    <w:rsid w:val="00BF761E"/>
    <w:rsid w:val="00C001BF"/>
    <w:rsid w:val="00C009FA"/>
    <w:rsid w:val="00C00D02"/>
    <w:rsid w:val="00C01E31"/>
    <w:rsid w:val="00C03989"/>
    <w:rsid w:val="00C049A1"/>
    <w:rsid w:val="00C04BF4"/>
    <w:rsid w:val="00C05ACC"/>
    <w:rsid w:val="00C067EF"/>
    <w:rsid w:val="00C07766"/>
    <w:rsid w:val="00C07865"/>
    <w:rsid w:val="00C10652"/>
    <w:rsid w:val="00C10DF2"/>
    <w:rsid w:val="00C10E3A"/>
    <w:rsid w:val="00C11E19"/>
    <w:rsid w:val="00C1210C"/>
    <w:rsid w:val="00C12B35"/>
    <w:rsid w:val="00C13249"/>
    <w:rsid w:val="00C1381B"/>
    <w:rsid w:val="00C14420"/>
    <w:rsid w:val="00C14E7F"/>
    <w:rsid w:val="00C16ED2"/>
    <w:rsid w:val="00C17977"/>
    <w:rsid w:val="00C2107A"/>
    <w:rsid w:val="00C221C7"/>
    <w:rsid w:val="00C223B3"/>
    <w:rsid w:val="00C2244A"/>
    <w:rsid w:val="00C242C6"/>
    <w:rsid w:val="00C24332"/>
    <w:rsid w:val="00C24E2C"/>
    <w:rsid w:val="00C27A32"/>
    <w:rsid w:val="00C27BBC"/>
    <w:rsid w:val="00C304FA"/>
    <w:rsid w:val="00C338D9"/>
    <w:rsid w:val="00C33D70"/>
    <w:rsid w:val="00C361FA"/>
    <w:rsid w:val="00C36D2B"/>
    <w:rsid w:val="00C37B02"/>
    <w:rsid w:val="00C40F18"/>
    <w:rsid w:val="00C4217E"/>
    <w:rsid w:val="00C4334A"/>
    <w:rsid w:val="00C43706"/>
    <w:rsid w:val="00C441EA"/>
    <w:rsid w:val="00C449C7"/>
    <w:rsid w:val="00C45115"/>
    <w:rsid w:val="00C4536A"/>
    <w:rsid w:val="00C45C37"/>
    <w:rsid w:val="00C473FB"/>
    <w:rsid w:val="00C5011C"/>
    <w:rsid w:val="00C52CEE"/>
    <w:rsid w:val="00C53627"/>
    <w:rsid w:val="00C569F7"/>
    <w:rsid w:val="00C57D6D"/>
    <w:rsid w:val="00C60E18"/>
    <w:rsid w:val="00C61275"/>
    <w:rsid w:val="00C632B6"/>
    <w:rsid w:val="00C63306"/>
    <w:rsid w:val="00C6409E"/>
    <w:rsid w:val="00C64484"/>
    <w:rsid w:val="00C64EEA"/>
    <w:rsid w:val="00C6597F"/>
    <w:rsid w:val="00C65DFB"/>
    <w:rsid w:val="00C70039"/>
    <w:rsid w:val="00C702E1"/>
    <w:rsid w:val="00C70DF6"/>
    <w:rsid w:val="00C73CDA"/>
    <w:rsid w:val="00C7605F"/>
    <w:rsid w:val="00C76FA9"/>
    <w:rsid w:val="00C81D20"/>
    <w:rsid w:val="00C83EBC"/>
    <w:rsid w:val="00C84E3C"/>
    <w:rsid w:val="00C858F9"/>
    <w:rsid w:val="00C86F93"/>
    <w:rsid w:val="00C87336"/>
    <w:rsid w:val="00C93908"/>
    <w:rsid w:val="00C95C99"/>
    <w:rsid w:val="00C96502"/>
    <w:rsid w:val="00C96C2E"/>
    <w:rsid w:val="00CA085C"/>
    <w:rsid w:val="00CA15CE"/>
    <w:rsid w:val="00CA16A2"/>
    <w:rsid w:val="00CA16FE"/>
    <w:rsid w:val="00CA1E1A"/>
    <w:rsid w:val="00CA221C"/>
    <w:rsid w:val="00CA29A2"/>
    <w:rsid w:val="00CA3942"/>
    <w:rsid w:val="00CA3F56"/>
    <w:rsid w:val="00CA4ABE"/>
    <w:rsid w:val="00CA4FD6"/>
    <w:rsid w:val="00CA5065"/>
    <w:rsid w:val="00CA525B"/>
    <w:rsid w:val="00CA6F4C"/>
    <w:rsid w:val="00CA7D59"/>
    <w:rsid w:val="00CB1364"/>
    <w:rsid w:val="00CB1AB5"/>
    <w:rsid w:val="00CB2041"/>
    <w:rsid w:val="00CB2499"/>
    <w:rsid w:val="00CB2587"/>
    <w:rsid w:val="00CB5A2C"/>
    <w:rsid w:val="00CB5C4C"/>
    <w:rsid w:val="00CB5D13"/>
    <w:rsid w:val="00CB6DF7"/>
    <w:rsid w:val="00CB7836"/>
    <w:rsid w:val="00CC071E"/>
    <w:rsid w:val="00CC5505"/>
    <w:rsid w:val="00CC6315"/>
    <w:rsid w:val="00CC67E0"/>
    <w:rsid w:val="00CD01FF"/>
    <w:rsid w:val="00CD09BD"/>
    <w:rsid w:val="00CD0DA5"/>
    <w:rsid w:val="00CD1295"/>
    <w:rsid w:val="00CD1DAE"/>
    <w:rsid w:val="00CD514B"/>
    <w:rsid w:val="00CD5DDF"/>
    <w:rsid w:val="00CD7C50"/>
    <w:rsid w:val="00CE038D"/>
    <w:rsid w:val="00CE1E8D"/>
    <w:rsid w:val="00CE3E1B"/>
    <w:rsid w:val="00CE4C9C"/>
    <w:rsid w:val="00CE72FB"/>
    <w:rsid w:val="00CE7339"/>
    <w:rsid w:val="00CE7389"/>
    <w:rsid w:val="00CF00FE"/>
    <w:rsid w:val="00CF0805"/>
    <w:rsid w:val="00CF0C16"/>
    <w:rsid w:val="00CF2246"/>
    <w:rsid w:val="00CF3221"/>
    <w:rsid w:val="00CF37E7"/>
    <w:rsid w:val="00CF3BF2"/>
    <w:rsid w:val="00CF3EC4"/>
    <w:rsid w:val="00CF43F0"/>
    <w:rsid w:val="00CF6A36"/>
    <w:rsid w:val="00CF7242"/>
    <w:rsid w:val="00CF72F7"/>
    <w:rsid w:val="00CF7873"/>
    <w:rsid w:val="00D03653"/>
    <w:rsid w:val="00D03B7E"/>
    <w:rsid w:val="00D03E82"/>
    <w:rsid w:val="00D0653C"/>
    <w:rsid w:val="00D11A53"/>
    <w:rsid w:val="00D1209C"/>
    <w:rsid w:val="00D1267A"/>
    <w:rsid w:val="00D12DA4"/>
    <w:rsid w:val="00D13E02"/>
    <w:rsid w:val="00D13EFA"/>
    <w:rsid w:val="00D15442"/>
    <w:rsid w:val="00D27503"/>
    <w:rsid w:val="00D2786A"/>
    <w:rsid w:val="00D27DD7"/>
    <w:rsid w:val="00D312D8"/>
    <w:rsid w:val="00D32126"/>
    <w:rsid w:val="00D35745"/>
    <w:rsid w:val="00D35E31"/>
    <w:rsid w:val="00D360C7"/>
    <w:rsid w:val="00D36951"/>
    <w:rsid w:val="00D36AD8"/>
    <w:rsid w:val="00D36C28"/>
    <w:rsid w:val="00D37906"/>
    <w:rsid w:val="00D400C4"/>
    <w:rsid w:val="00D40F0F"/>
    <w:rsid w:val="00D40F55"/>
    <w:rsid w:val="00D415B3"/>
    <w:rsid w:val="00D42182"/>
    <w:rsid w:val="00D42933"/>
    <w:rsid w:val="00D42AAD"/>
    <w:rsid w:val="00D46799"/>
    <w:rsid w:val="00D511FB"/>
    <w:rsid w:val="00D527AD"/>
    <w:rsid w:val="00D52F7F"/>
    <w:rsid w:val="00D530D9"/>
    <w:rsid w:val="00D54217"/>
    <w:rsid w:val="00D554EA"/>
    <w:rsid w:val="00D56924"/>
    <w:rsid w:val="00D56BEA"/>
    <w:rsid w:val="00D56DA4"/>
    <w:rsid w:val="00D633F9"/>
    <w:rsid w:val="00D63C0F"/>
    <w:rsid w:val="00D64E91"/>
    <w:rsid w:val="00D65CBA"/>
    <w:rsid w:val="00D664C7"/>
    <w:rsid w:val="00D7402C"/>
    <w:rsid w:val="00D743C8"/>
    <w:rsid w:val="00D7462B"/>
    <w:rsid w:val="00D762A7"/>
    <w:rsid w:val="00D77985"/>
    <w:rsid w:val="00D81987"/>
    <w:rsid w:val="00D81F30"/>
    <w:rsid w:val="00D852D6"/>
    <w:rsid w:val="00D8538D"/>
    <w:rsid w:val="00D85886"/>
    <w:rsid w:val="00D85921"/>
    <w:rsid w:val="00D86BED"/>
    <w:rsid w:val="00D87792"/>
    <w:rsid w:val="00D91F2C"/>
    <w:rsid w:val="00D93C4C"/>
    <w:rsid w:val="00D94707"/>
    <w:rsid w:val="00D94E40"/>
    <w:rsid w:val="00D957CF"/>
    <w:rsid w:val="00D95E14"/>
    <w:rsid w:val="00D96099"/>
    <w:rsid w:val="00D9710F"/>
    <w:rsid w:val="00DA052A"/>
    <w:rsid w:val="00DA0803"/>
    <w:rsid w:val="00DA1F4D"/>
    <w:rsid w:val="00DA39B7"/>
    <w:rsid w:val="00DA47E0"/>
    <w:rsid w:val="00DA5EF9"/>
    <w:rsid w:val="00DA675B"/>
    <w:rsid w:val="00DA6B30"/>
    <w:rsid w:val="00DB23E6"/>
    <w:rsid w:val="00DB2505"/>
    <w:rsid w:val="00DB4551"/>
    <w:rsid w:val="00DC181B"/>
    <w:rsid w:val="00DC554F"/>
    <w:rsid w:val="00DC582B"/>
    <w:rsid w:val="00DC5881"/>
    <w:rsid w:val="00DD02C9"/>
    <w:rsid w:val="00DD079C"/>
    <w:rsid w:val="00DD0809"/>
    <w:rsid w:val="00DD1EBE"/>
    <w:rsid w:val="00DD2BCD"/>
    <w:rsid w:val="00DD3FCC"/>
    <w:rsid w:val="00DD4931"/>
    <w:rsid w:val="00DD5357"/>
    <w:rsid w:val="00DD5523"/>
    <w:rsid w:val="00DE0D64"/>
    <w:rsid w:val="00DE2834"/>
    <w:rsid w:val="00DE2F71"/>
    <w:rsid w:val="00DE4103"/>
    <w:rsid w:val="00DE512F"/>
    <w:rsid w:val="00DE534F"/>
    <w:rsid w:val="00DE593B"/>
    <w:rsid w:val="00DE64BC"/>
    <w:rsid w:val="00DE66A8"/>
    <w:rsid w:val="00DE6E5B"/>
    <w:rsid w:val="00DE705C"/>
    <w:rsid w:val="00DE7105"/>
    <w:rsid w:val="00DE7C3F"/>
    <w:rsid w:val="00DF14CA"/>
    <w:rsid w:val="00DF1F59"/>
    <w:rsid w:val="00DF2EC4"/>
    <w:rsid w:val="00DF627F"/>
    <w:rsid w:val="00DF7117"/>
    <w:rsid w:val="00E02BD4"/>
    <w:rsid w:val="00E04BF8"/>
    <w:rsid w:val="00E05562"/>
    <w:rsid w:val="00E06E6A"/>
    <w:rsid w:val="00E073ED"/>
    <w:rsid w:val="00E075C8"/>
    <w:rsid w:val="00E106BC"/>
    <w:rsid w:val="00E10733"/>
    <w:rsid w:val="00E10B92"/>
    <w:rsid w:val="00E114AE"/>
    <w:rsid w:val="00E118A6"/>
    <w:rsid w:val="00E120D4"/>
    <w:rsid w:val="00E1238F"/>
    <w:rsid w:val="00E157C4"/>
    <w:rsid w:val="00E161DF"/>
    <w:rsid w:val="00E17399"/>
    <w:rsid w:val="00E20577"/>
    <w:rsid w:val="00E22D9A"/>
    <w:rsid w:val="00E22EEE"/>
    <w:rsid w:val="00E239AE"/>
    <w:rsid w:val="00E239FB"/>
    <w:rsid w:val="00E24269"/>
    <w:rsid w:val="00E257EB"/>
    <w:rsid w:val="00E26C9D"/>
    <w:rsid w:val="00E275D1"/>
    <w:rsid w:val="00E30405"/>
    <w:rsid w:val="00E30DBE"/>
    <w:rsid w:val="00E327EF"/>
    <w:rsid w:val="00E351F8"/>
    <w:rsid w:val="00E3642F"/>
    <w:rsid w:val="00E37B35"/>
    <w:rsid w:val="00E4035E"/>
    <w:rsid w:val="00E40C1D"/>
    <w:rsid w:val="00E41E35"/>
    <w:rsid w:val="00E41FB2"/>
    <w:rsid w:val="00E42D60"/>
    <w:rsid w:val="00E42DF3"/>
    <w:rsid w:val="00E4314D"/>
    <w:rsid w:val="00E439EB"/>
    <w:rsid w:val="00E4596A"/>
    <w:rsid w:val="00E517AE"/>
    <w:rsid w:val="00E53553"/>
    <w:rsid w:val="00E53C46"/>
    <w:rsid w:val="00E54841"/>
    <w:rsid w:val="00E54C38"/>
    <w:rsid w:val="00E54D92"/>
    <w:rsid w:val="00E557F1"/>
    <w:rsid w:val="00E55928"/>
    <w:rsid w:val="00E56B22"/>
    <w:rsid w:val="00E5781A"/>
    <w:rsid w:val="00E604C0"/>
    <w:rsid w:val="00E611CD"/>
    <w:rsid w:val="00E61CBE"/>
    <w:rsid w:val="00E657E8"/>
    <w:rsid w:val="00E71B04"/>
    <w:rsid w:val="00E723C5"/>
    <w:rsid w:val="00E7356F"/>
    <w:rsid w:val="00E75151"/>
    <w:rsid w:val="00E753EC"/>
    <w:rsid w:val="00E76962"/>
    <w:rsid w:val="00E81147"/>
    <w:rsid w:val="00E81C8C"/>
    <w:rsid w:val="00E8213D"/>
    <w:rsid w:val="00E84BB4"/>
    <w:rsid w:val="00E863AF"/>
    <w:rsid w:val="00E90149"/>
    <w:rsid w:val="00E92DA7"/>
    <w:rsid w:val="00E93B53"/>
    <w:rsid w:val="00E93D3A"/>
    <w:rsid w:val="00E949CD"/>
    <w:rsid w:val="00E966A0"/>
    <w:rsid w:val="00EA0836"/>
    <w:rsid w:val="00EA1E99"/>
    <w:rsid w:val="00EA37EC"/>
    <w:rsid w:val="00EA3BBF"/>
    <w:rsid w:val="00EA57E9"/>
    <w:rsid w:val="00EA60BA"/>
    <w:rsid w:val="00EA60D6"/>
    <w:rsid w:val="00EA749D"/>
    <w:rsid w:val="00EA7669"/>
    <w:rsid w:val="00EB1449"/>
    <w:rsid w:val="00EB1ED3"/>
    <w:rsid w:val="00EB2D7E"/>
    <w:rsid w:val="00EB3996"/>
    <w:rsid w:val="00EB5F10"/>
    <w:rsid w:val="00EB68BE"/>
    <w:rsid w:val="00EB7140"/>
    <w:rsid w:val="00EB7447"/>
    <w:rsid w:val="00EB7C4A"/>
    <w:rsid w:val="00EC2F06"/>
    <w:rsid w:val="00EC7126"/>
    <w:rsid w:val="00EC7E37"/>
    <w:rsid w:val="00ED2602"/>
    <w:rsid w:val="00ED317F"/>
    <w:rsid w:val="00ED3B59"/>
    <w:rsid w:val="00ED3FDA"/>
    <w:rsid w:val="00ED43C4"/>
    <w:rsid w:val="00ED54CA"/>
    <w:rsid w:val="00ED5C0A"/>
    <w:rsid w:val="00ED62E2"/>
    <w:rsid w:val="00ED6978"/>
    <w:rsid w:val="00ED6EAA"/>
    <w:rsid w:val="00ED7062"/>
    <w:rsid w:val="00EE007B"/>
    <w:rsid w:val="00EE2691"/>
    <w:rsid w:val="00EE5695"/>
    <w:rsid w:val="00EF0C2F"/>
    <w:rsid w:val="00EF1B54"/>
    <w:rsid w:val="00EF2890"/>
    <w:rsid w:val="00EF57FB"/>
    <w:rsid w:val="00EF621E"/>
    <w:rsid w:val="00EF634B"/>
    <w:rsid w:val="00EF6858"/>
    <w:rsid w:val="00EF68D0"/>
    <w:rsid w:val="00F00120"/>
    <w:rsid w:val="00F003B0"/>
    <w:rsid w:val="00F00B12"/>
    <w:rsid w:val="00F01008"/>
    <w:rsid w:val="00F04BA7"/>
    <w:rsid w:val="00F05415"/>
    <w:rsid w:val="00F06123"/>
    <w:rsid w:val="00F0772C"/>
    <w:rsid w:val="00F1019E"/>
    <w:rsid w:val="00F109A6"/>
    <w:rsid w:val="00F118B7"/>
    <w:rsid w:val="00F13E32"/>
    <w:rsid w:val="00F14BF9"/>
    <w:rsid w:val="00F15A10"/>
    <w:rsid w:val="00F213F2"/>
    <w:rsid w:val="00F219DD"/>
    <w:rsid w:val="00F22891"/>
    <w:rsid w:val="00F22F83"/>
    <w:rsid w:val="00F23074"/>
    <w:rsid w:val="00F234B5"/>
    <w:rsid w:val="00F24A61"/>
    <w:rsid w:val="00F265E8"/>
    <w:rsid w:val="00F2731B"/>
    <w:rsid w:val="00F30148"/>
    <w:rsid w:val="00F30864"/>
    <w:rsid w:val="00F3495C"/>
    <w:rsid w:val="00F34B7A"/>
    <w:rsid w:val="00F35606"/>
    <w:rsid w:val="00F372BD"/>
    <w:rsid w:val="00F373F7"/>
    <w:rsid w:val="00F40810"/>
    <w:rsid w:val="00F41428"/>
    <w:rsid w:val="00F41C0A"/>
    <w:rsid w:val="00F420D7"/>
    <w:rsid w:val="00F43E0F"/>
    <w:rsid w:val="00F43FE7"/>
    <w:rsid w:val="00F4537C"/>
    <w:rsid w:val="00F457AA"/>
    <w:rsid w:val="00F459C3"/>
    <w:rsid w:val="00F45E97"/>
    <w:rsid w:val="00F46E48"/>
    <w:rsid w:val="00F47063"/>
    <w:rsid w:val="00F51493"/>
    <w:rsid w:val="00F528BB"/>
    <w:rsid w:val="00F5365D"/>
    <w:rsid w:val="00F572CF"/>
    <w:rsid w:val="00F601BE"/>
    <w:rsid w:val="00F6245A"/>
    <w:rsid w:val="00F6311B"/>
    <w:rsid w:val="00F65074"/>
    <w:rsid w:val="00F65425"/>
    <w:rsid w:val="00F67BDC"/>
    <w:rsid w:val="00F73314"/>
    <w:rsid w:val="00F73B86"/>
    <w:rsid w:val="00F73D06"/>
    <w:rsid w:val="00F74E87"/>
    <w:rsid w:val="00F7755C"/>
    <w:rsid w:val="00F77B31"/>
    <w:rsid w:val="00F77D74"/>
    <w:rsid w:val="00F77FEA"/>
    <w:rsid w:val="00F80F7B"/>
    <w:rsid w:val="00F83DD3"/>
    <w:rsid w:val="00F8514D"/>
    <w:rsid w:val="00F94FB8"/>
    <w:rsid w:val="00F95C7C"/>
    <w:rsid w:val="00F9673F"/>
    <w:rsid w:val="00F9729F"/>
    <w:rsid w:val="00F97DBB"/>
    <w:rsid w:val="00F97E7E"/>
    <w:rsid w:val="00F97FD9"/>
    <w:rsid w:val="00FA0173"/>
    <w:rsid w:val="00FA21DE"/>
    <w:rsid w:val="00FA2AD8"/>
    <w:rsid w:val="00FA32BF"/>
    <w:rsid w:val="00FA396E"/>
    <w:rsid w:val="00FA4DAB"/>
    <w:rsid w:val="00FA5798"/>
    <w:rsid w:val="00FA6349"/>
    <w:rsid w:val="00FB0325"/>
    <w:rsid w:val="00FB10E7"/>
    <w:rsid w:val="00FB12F8"/>
    <w:rsid w:val="00FB18D2"/>
    <w:rsid w:val="00FB4057"/>
    <w:rsid w:val="00FB42E2"/>
    <w:rsid w:val="00FB4E01"/>
    <w:rsid w:val="00FB6E2C"/>
    <w:rsid w:val="00FB7774"/>
    <w:rsid w:val="00FC005E"/>
    <w:rsid w:val="00FC0CB9"/>
    <w:rsid w:val="00FC0FA9"/>
    <w:rsid w:val="00FC2520"/>
    <w:rsid w:val="00FC494D"/>
    <w:rsid w:val="00FC5082"/>
    <w:rsid w:val="00FC581F"/>
    <w:rsid w:val="00FC5829"/>
    <w:rsid w:val="00FC5F79"/>
    <w:rsid w:val="00FC7C3E"/>
    <w:rsid w:val="00FD0970"/>
    <w:rsid w:val="00FD3DFF"/>
    <w:rsid w:val="00FD5E5E"/>
    <w:rsid w:val="00FD6282"/>
    <w:rsid w:val="00FD67C4"/>
    <w:rsid w:val="00FD7BB4"/>
    <w:rsid w:val="00FE0451"/>
    <w:rsid w:val="00FE11BA"/>
    <w:rsid w:val="00FE2C0D"/>
    <w:rsid w:val="00FE3536"/>
    <w:rsid w:val="00FE52AA"/>
    <w:rsid w:val="00FE592D"/>
    <w:rsid w:val="00FE7090"/>
    <w:rsid w:val="00FE71CC"/>
    <w:rsid w:val="00FF014F"/>
    <w:rsid w:val="00FF1940"/>
    <w:rsid w:val="00FF2817"/>
    <w:rsid w:val="00FF3E82"/>
    <w:rsid w:val="00FF43FE"/>
    <w:rsid w:val="00FF488F"/>
    <w:rsid w:val="00FF78A0"/>
    <w:rsid w:val="00FF7E63"/>
    <w:rsid w:val="3DED2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C1C840"/>
  <w15:docId w15:val="{404B4068-46F2-4231-9325-1733E0B1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宋体"/>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70C5"/>
    <w:pPr>
      <w:widowControl w:val="0"/>
      <w:autoSpaceDE w:val="0"/>
      <w:autoSpaceDN w:val="0"/>
    </w:pPr>
    <w:rPr>
      <w:rFonts w:ascii="PMingLiU" w:eastAsia="PMingLiU" w:hAnsi="PMingLiU" w:cs="PMingLiU"/>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style>
  <w:style w:type="paragraph" w:styleId="a5">
    <w:name w:val="Body Text"/>
    <w:basedOn w:val="a"/>
    <w:uiPriority w:val="1"/>
    <w:qFormat/>
    <w:rPr>
      <w:rFonts w:ascii="Microsoft JhengHei" w:eastAsia="Microsoft JhengHei" w:hAnsi="Microsoft JhengHei" w:cs="Microsoft JhengHei"/>
      <w:b/>
      <w:bCs/>
      <w:sz w:val="32"/>
      <w:szCs w:val="32"/>
    </w:rPr>
  </w:style>
  <w:style w:type="paragraph" w:styleId="a6">
    <w:name w:val="Balloon Text"/>
    <w:basedOn w:val="a"/>
    <w:link w:val="a7"/>
    <w:uiPriority w:val="99"/>
    <w:semiHidden/>
    <w:unhideWhenUsed/>
    <w:rPr>
      <w:sz w:val="18"/>
      <w:szCs w:val="18"/>
    </w:rPr>
  </w:style>
  <w:style w:type="paragraph" w:styleId="a8">
    <w:name w:val="footer"/>
    <w:basedOn w:val="a"/>
    <w:link w:val="a9"/>
    <w:uiPriority w:val="99"/>
    <w:unhideWhenUsed/>
    <w:pPr>
      <w:tabs>
        <w:tab w:val="center" w:pos="4153"/>
        <w:tab w:val="right" w:pos="8306"/>
      </w:tabs>
      <w:snapToGrid w:val="0"/>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uiPriority w:val="99"/>
    <w:semiHidden/>
    <w:unhideWhenUsed/>
    <w:rPr>
      <w:b/>
      <w:bCs/>
    </w:rPr>
  </w:style>
  <w:style w:type="character" w:styleId="ae">
    <w:name w:val="annotation reference"/>
    <w:basedOn w:val="a0"/>
    <w:unhideWhenUsed/>
    <w:qFormat/>
    <w:rPr>
      <w:sz w:val="21"/>
      <w:szCs w:val="21"/>
    </w:rPr>
  </w:style>
  <w:style w:type="table" w:customStyle="1" w:styleId="TableNormal">
    <w:name w:val="Table Normal"/>
    <w:uiPriority w:val="2"/>
    <w:qFormat/>
    <w:tblPr>
      <w:tblCellMar>
        <w:top w:w="0" w:type="dxa"/>
        <w:left w:w="0" w:type="dxa"/>
        <w:bottom w:w="0" w:type="dxa"/>
        <w:right w:w="0" w:type="dxa"/>
      </w:tblCellMar>
    </w:tblPr>
  </w:style>
  <w:style w:type="paragraph" w:styleId="af">
    <w:name w:val="List Paragraph"/>
    <w:basedOn w:val="a"/>
    <w:uiPriority w:val="34"/>
    <w:qFormat/>
  </w:style>
  <w:style w:type="paragraph" w:customStyle="1" w:styleId="TableParagraph">
    <w:name w:val="Table Paragraph"/>
    <w:basedOn w:val="a"/>
    <w:uiPriority w:val="1"/>
    <w:qFormat/>
    <w:pPr>
      <w:ind w:left="106"/>
    </w:pPr>
  </w:style>
  <w:style w:type="character" w:customStyle="1" w:styleId="a4">
    <w:name w:val="批注文字 字符"/>
    <w:basedOn w:val="a0"/>
    <w:link w:val="a3"/>
    <w:uiPriority w:val="99"/>
    <w:semiHidden/>
    <w:qFormat/>
    <w:rPr>
      <w:rFonts w:ascii="PMingLiU" w:eastAsia="PMingLiU" w:hAnsi="PMingLiU" w:cs="PMingLiU"/>
      <w:lang w:eastAsia="zh-CN"/>
    </w:rPr>
  </w:style>
  <w:style w:type="character" w:customStyle="1" w:styleId="ad">
    <w:name w:val="批注主题 字符"/>
    <w:basedOn w:val="a4"/>
    <w:link w:val="ac"/>
    <w:uiPriority w:val="99"/>
    <w:semiHidden/>
    <w:rPr>
      <w:rFonts w:ascii="PMingLiU" w:eastAsia="PMingLiU" w:hAnsi="PMingLiU" w:cs="PMingLiU"/>
      <w:b/>
      <w:bCs/>
      <w:lang w:eastAsia="zh-CN"/>
    </w:rPr>
  </w:style>
  <w:style w:type="character" w:customStyle="1" w:styleId="a7">
    <w:name w:val="批注框文本 字符"/>
    <w:basedOn w:val="a0"/>
    <w:link w:val="a6"/>
    <w:uiPriority w:val="99"/>
    <w:semiHidden/>
    <w:rPr>
      <w:rFonts w:ascii="PMingLiU" w:eastAsia="PMingLiU" w:hAnsi="PMingLiU" w:cs="PMingLiU"/>
      <w:sz w:val="18"/>
      <w:szCs w:val="18"/>
      <w:lang w:eastAsia="zh-CN"/>
    </w:rPr>
  </w:style>
  <w:style w:type="character" w:customStyle="1" w:styleId="ab">
    <w:name w:val="页眉 字符"/>
    <w:basedOn w:val="a0"/>
    <w:link w:val="aa"/>
    <w:uiPriority w:val="99"/>
    <w:qFormat/>
    <w:rPr>
      <w:rFonts w:ascii="PMingLiU" w:eastAsia="PMingLiU" w:hAnsi="PMingLiU" w:cs="PMingLiU"/>
      <w:sz w:val="18"/>
      <w:szCs w:val="18"/>
      <w:lang w:eastAsia="zh-CN"/>
    </w:rPr>
  </w:style>
  <w:style w:type="character" w:customStyle="1" w:styleId="a9">
    <w:name w:val="页脚 字符"/>
    <w:basedOn w:val="a0"/>
    <w:link w:val="a8"/>
    <w:uiPriority w:val="99"/>
    <w:qFormat/>
    <w:rPr>
      <w:rFonts w:ascii="PMingLiU" w:eastAsia="PMingLiU" w:hAnsi="PMingLiU" w:cs="PMingLiU"/>
      <w:sz w:val="18"/>
      <w:szCs w:val="18"/>
      <w:lang w:eastAsia="zh-CN"/>
    </w:rPr>
  </w:style>
  <w:style w:type="paragraph" w:styleId="HTML">
    <w:name w:val="HTML Preformatted"/>
    <w:basedOn w:val="a"/>
    <w:link w:val="HTML0"/>
    <w:uiPriority w:val="99"/>
    <w:semiHidden/>
    <w:unhideWhenUsed/>
    <w:rsid w:val="00BA4A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宋体" w:eastAsia="宋体" w:hAnsi="宋体" w:cs="宋体"/>
      <w:sz w:val="24"/>
      <w:szCs w:val="24"/>
    </w:rPr>
  </w:style>
  <w:style w:type="character" w:customStyle="1" w:styleId="HTML0">
    <w:name w:val="HTML 预设格式 字符"/>
    <w:basedOn w:val="a0"/>
    <w:link w:val="HTML"/>
    <w:uiPriority w:val="99"/>
    <w:semiHidden/>
    <w:rsid w:val="00BA4A0B"/>
    <w:rPr>
      <w:rFonts w:ascii="宋体" w:eastAsia="宋体" w:hAnsi="宋体"/>
      <w:sz w:val="24"/>
      <w:szCs w:val="24"/>
    </w:rPr>
  </w:style>
  <w:style w:type="character" w:customStyle="1" w:styleId="fontstyle01">
    <w:name w:val="fontstyle01"/>
    <w:basedOn w:val="a0"/>
    <w:rsid w:val="00626062"/>
    <w:rPr>
      <w:rFonts w:ascii="TimesLTStd-Roman" w:hAnsi="TimesLTStd-Roman" w:hint="default"/>
      <w:b w:val="0"/>
      <w:bCs w:val="0"/>
      <w:i w:val="0"/>
      <w:iCs w:val="0"/>
      <w:color w:val="242021"/>
      <w:sz w:val="28"/>
      <w:szCs w:val="28"/>
    </w:rPr>
  </w:style>
  <w:style w:type="character" w:customStyle="1" w:styleId="fontstyle11">
    <w:name w:val="fontstyle11"/>
    <w:basedOn w:val="a0"/>
    <w:rsid w:val="001D38EB"/>
    <w:rPr>
      <w:rFonts w:ascii="MSungHK-Light-Identity-H" w:hAnsi="MSungHK-Light-Identity-H" w:hint="default"/>
      <w:b w:val="0"/>
      <w:bCs w:val="0"/>
      <w:i w:val="0"/>
      <w:iCs w:val="0"/>
      <w:color w:val="242021"/>
      <w:sz w:val="28"/>
      <w:szCs w:val="28"/>
    </w:rPr>
  </w:style>
  <w:style w:type="paragraph" w:styleId="af0">
    <w:name w:val="Body Text Indent"/>
    <w:basedOn w:val="a"/>
    <w:link w:val="af1"/>
    <w:uiPriority w:val="99"/>
    <w:rsid w:val="00C10DF2"/>
    <w:pPr>
      <w:widowControl/>
      <w:autoSpaceDE/>
      <w:autoSpaceDN/>
      <w:spacing w:after="120"/>
      <w:ind w:leftChars="200" w:left="420"/>
    </w:pPr>
    <w:rPr>
      <w:rFonts w:ascii="宋体" w:eastAsia="宋体" w:hAnsi="宋体" w:cs="宋体"/>
      <w:sz w:val="21"/>
      <w:szCs w:val="24"/>
    </w:rPr>
  </w:style>
  <w:style w:type="character" w:customStyle="1" w:styleId="af1">
    <w:name w:val="正文文本缩进 字符"/>
    <w:basedOn w:val="a0"/>
    <w:link w:val="af0"/>
    <w:uiPriority w:val="99"/>
    <w:qFormat/>
    <w:rsid w:val="00C10DF2"/>
    <w:rPr>
      <w:rFonts w:ascii="宋体" w:eastAsia="宋体" w:hAnsi="宋体"/>
      <w:sz w:val="21"/>
      <w:szCs w:val="24"/>
    </w:rPr>
  </w:style>
  <w:style w:type="paragraph" w:styleId="af2">
    <w:name w:val="Revision"/>
    <w:hidden/>
    <w:uiPriority w:val="99"/>
    <w:semiHidden/>
    <w:rsid w:val="00D400C4"/>
    <w:rPr>
      <w:rFonts w:ascii="PMingLiU" w:eastAsia="PMingLiU" w:hAnsi="PMingLiU" w:cs="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68247">
      <w:bodyDiv w:val="1"/>
      <w:marLeft w:val="0"/>
      <w:marRight w:val="0"/>
      <w:marTop w:val="0"/>
      <w:marBottom w:val="0"/>
      <w:divBdr>
        <w:top w:val="none" w:sz="0" w:space="0" w:color="auto"/>
        <w:left w:val="none" w:sz="0" w:space="0" w:color="auto"/>
        <w:bottom w:val="none" w:sz="0" w:space="0" w:color="auto"/>
        <w:right w:val="none" w:sz="0" w:space="0" w:color="auto"/>
      </w:divBdr>
    </w:div>
    <w:div w:id="53239767">
      <w:bodyDiv w:val="1"/>
      <w:marLeft w:val="0"/>
      <w:marRight w:val="0"/>
      <w:marTop w:val="0"/>
      <w:marBottom w:val="0"/>
      <w:divBdr>
        <w:top w:val="none" w:sz="0" w:space="0" w:color="auto"/>
        <w:left w:val="none" w:sz="0" w:space="0" w:color="auto"/>
        <w:bottom w:val="none" w:sz="0" w:space="0" w:color="auto"/>
        <w:right w:val="none" w:sz="0" w:space="0" w:color="auto"/>
      </w:divBdr>
    </w:div>
    <w:div w:id="85076483">
      <w:bodyDiv w:val="1"/>
      <w:marLeft w:val="0"/>
      <w:marRight w:val="0"/>
      <w:marTop w:val="0"/>
      <w:marBottom w:val="0"/>
      <w:divBdr>
        <w:top w:val="none" w:sz="0" w:space="0" w:color="auto"/>
        <w:left w:val="none" w:sz="0" w:space="0" w:color="auto"/>
        <w:bottom w:val="none" w:sz="0" w:space="0" w:color="auto"/>
        <w:right w:val="none" w:sz="0" w:space="0" w:color="auto"/>
      </w:divBdr>
    </w:div>
    <w:div w:id="183059098">
      <w:bodyDiv w:val="1"/>
      <w:marLeft w:val="0"/>
      <w:marRight w:val="0"/>
      <w:marTop w:val="0"/>
      <w:marBottom w:val="0"/>
      <w:divBdr>
        <w:top w:val="none" w:sz="0" w:space="0" w:color="auto"/>
        <w:left w:val="none" w:sz="0" w:space="0" w:color="auto"/>
        <w:bottom w:val="none" w:sz="0" w:space="0" w:color="auto"/>
        <w:right w:val="none" w:sz="0" w:space="0" w:color="auto"/>
      </w:divBdr>
    </w:div>
    <w:div w:id="189682595">
      <w:bodyDiv w:val="1"/>
      <w:marLeft w:val="0"/>
      <w:marRight w:val="0"/>
      <w:marTop w:val="0"/>
      <w:marBottom w:val="0"/>
      <w:divBdr>
        <w:top w:val="none" w:sz="0" w:space="0" w:color="auto"/>
        <w:left w:val="none" w:sz="0" w:space="0" w:color="auto"/>
        <w:bottom w:val="none" w:sz="0" w:space="0" w:color="auto"/>
        <w:right w:val="none" w:sz="0" w:space="0" w:color="auto"/>
      </w:divBdr>
    </w:div>
    <w:div w:id="233467645">
      <w:bodyDiv w:val="1"/>
      <w:marLeft w:val="0"/>
      <w:marRight w:val="0"/>
      <w:marTop w:val="0"/>
      <w:marBottom w:val="0"/>
      <w:divBdr>
        <w:top w:val="none" w:sz="0" w:space="0" w:color="auto"/>
        <w:left w:val="none" w:sz="0" w:space="0" w:color="auto"/>
        <w:bottom w:val="none" w:sz="0" w:space="0" w:color="auto"/>
        <w:right w:val="none" w:sz="0" w:space="0" w:color="auto"/>
      </w:divBdr>
    </w:div>
    <w:div w:id="243803928">
      <w:bodyDiv w:val="1"/>
      <w:marLeft w:val="0"/>
      <w:marRight w:val="0"/>
      <w:marTop w:val="0"/>
      <w:marBottom w:val="0"/>
      <w:divBdr>
        <w:top w:val="none" w:sz="0" w:space="0" w:color="auto"/>
        <w:left w:val="none" w:sz="0" w:space="0" w:color="auto"/>
        <w:bottom w:val="none" w:sz="0" w:space="0" w:color="auto"/>
        <w:right w:val="none" w:sz="0" w:space="0" w:color="auto"/>
      </w:divBdr>
    </w:div>
    <w:div w:id="293871727">
      <w:bodyDiv w:val="1"/>
      <w:marLeft w:val="0"/>
      <w:marRight w:val="0"/>
      <w:marTop w:val="0"/>
      <w:marBottom w:val="0"/>
      <w:divBdr>
        <w:top w:val="none" w:sz="0" w:space="0" w:color="auto"/>
        <w:left w:val="none" w:sz="0" w:space="0" w:color="auto"/>
        <w:bottom w:val="none" w:sz="0" w:space="0" w:color="auto"/>
        <w:right w:val="none" w:sz="0" w:space="0" w:color="auto"/>
      </w:divBdr>
    </w:div>
    <w:div w:id="362245313">
      <w:bodyDiv w:val="1"/>
      <w:marLeft w:val="0"/>
      <w:marRight w:val="0"/>
      <w:marTop w:val="0"/>
      <w:marBottom w:val="0"/>
      <w:divBdr>
        <w:top w:val="none" w:sz="0" w:space="0" w:color="auto"/>
        <w:left w:val="none" w:sz="0" w:space="0" w:color="auto"/>
        <w:bottom w:val="none" w:sz="0" w:space="0" w:color="auto"/>
        <w:right w:val="none" w:sz="0" w:space="0" w:color="auto"/>
      </w:divBdr>
    </w:div>
    <w:div w:id="416024936">
      <w:bodyDiv w:val="1"/>
      <w:marLeft w:val="0"/>
      <w:marRight w:val="0"/>
      <w:marTop w:val="0"/>
      <w:marBottom w:val="0"/>
      <w:divBdr>
        <w:top w:val="none" w:sz="0" w:space="0" w:color="auto"/>
        <w:left w:val="none" w:sz="0" w:space="0" w:color="auto"/>
        <w:bottom w:val="none" w:sz="0" w:space="0" w:color="auto"/>
        <w:right w:val="none" w:sz="0" w:space="0" w:color="auto"/>
      </w:divBdr>
    </w:div>
    <w:div w:id="424494705">
      <w:bodyDiv w:val="1"/>
      <w:marLeft w:val="0"/>
      <w:marRight w:val="0"/>
      <w:marTop w:val="0"/>
      <w:marBottom w:val="0"/>
      <w:divBdr>
        <w:top w:val="none" w:sz="0" w:space="0" w:color="auto"/>
        <w:left w:val="none" w:sz="0" w:space="0" w:color="auto"/>
        <w:bottom w:val="none" w:sz="0" w:space="0" w:color="auto"/>
        <w:right w:val="none" w:sz="0" w:space="0" w:color="auto"/>
      </w:divBdr>
    </w:div>
    <w:div w:id="458840164">
      <w:bodyDiv w:val="1"/>
      <w:marLeft w:val="0"/>
      <w:marRight w:val="0"/>
      <w:marTop w:val="0"/>
      <w:marBottom w:val="0"/>
      <w:divBdr>
        <w:top w:val="none" w:sz="0" w:space="0" w:color="auto"/>
        <w:left w:val="none" w:sz="0" w:space="0" w:color="auto"/>
        <w:bottom w:val="none" w:sz="0" w:space="0" w:color="auto"/>
        <w:right w:val="none" w:sz="0" w:space="0" w:color="auto"/>
      </w:divBdr>
    </w:div>
    <w:div w:id="463813554">
      <w:bodyDiv w:val="1"/>
      <w:marLeft w:val="0"/>
      <w:marRight w:val="0"/>
      <w:marTop w:val="0"/>
      <w:marBottom w:val="0"/>
      <w:divBdr>
        <w:top w:val="none" w:sz="0" w:space="0" w:color="auto"/>
        <w:left w:val="none" w:sz="0" w:space="0" w:color="auto"/>
        <w:bottom w:val="none" w:sz="0" w:space="0" w:color="auto"/>
        <w:right w:val="none" w:sz="0" w:space="0" w:color="auto"/>
      </w:divBdr>
    </w:div>
    <w:div w:id="503471426">
      <w:bodyDiv w:val="1"/>
      <w:marLeft w:val="0"/>
      <w:marRight w:val="0"/>
      <w:marTop w:val="0"/>
      <w:marBottom w:val="0"/>
      <w:divBdr>
        <w:top w:val="none" w:sz="0" w:space="0" w:color="auto"/>
        <w:left w:val="none" w:sz="0" w:space="0" w:color="auto"/>
        <w:bottom w:val="none" w:sz="0" w:space="0" w:color="auto"/>
        <w:right w:val="none" w:sz="0" w:space="0" w:color="auto"/>
      </w:divBdr>
    </w:div>
    <w:div w:id="557862335">
      <w:bodyDiv w:val="1"/>
      <w:marLeft w:val="0"/>
      <w:marRight w:val="0"/>
      <w:marTop w:val="0"/>
      <w:marBottom w:val="0"/>
      <w:divBdr>
        <w:top w:val="none" w:sz="0" w:space="0" w:color="auto"/>
        <w:left w:val="none" w:sz="0" w:space="0" w:color="auto"/>
        <w:bottom w:val="none" w:sz="0" w:space="0" w:color="auto"/>
        <w:right w:val="none" w:sz="0" w:space="0" w:color="auto"/>
      </w:divBdr>
    </w:div>
    <w:div w:id="608128850">
      <w:bodyDiv w:val="1"/>
      <w:marLeft w:val="0"/>
      <w:marRight w:val="0"/>
      <w:marTop w:val="0"/>
      <w:marBottom w:val="0"/>
      <w:divBdr>
        <w:top w:val="none" w:sz="0" w:space="0" w:color="auto"/>
        <w:left w:val="none" w:sz="0" w:space="0" w:color="auto"/>
        <w:bottom w:val="none" w:sz="0" w:space="0" w:color="auto"/>
        <w:right w:val="none" w:sz="0" w:space="0" w:color="auto"/>
      </w:divBdr>
    </w:div>
    <w:div w:id="676924234">
      <w:bodyDiv w:val="1"/>
      <w:marLeft w:val="0"/>
      <w:marRight w:val="0"/>
      <w:marTop w:val="0"/>
      <w:marBottom w:val="0"/>
      <w:divBdr>
        <w:top w:val="none" w:sz="0" w:space="0" w:color="auto"/>
        <w:left w:val="none" w:sz="0" w:space="0" w:color="auto"/>
        <w:bottom w:val="none" w:sz="0" w:space="0" w:color="auto"/>
        <w:right w:val="none" w:sz="0" w:space="0" w:color="auto"/>
      </w:divBdr>
      <w:divsChild>
        <w:div w:id="1434206217">
          <w:marLeft w:val="274"/>
          <w:marRight w:val="0"/>
          <w:marTop w:val="0"/>
          <w:marBottom w:val="0"/>
          <w:divBdr>
            <w:top w:val="none" w:sz="0" w:space="0" w:color="auto"/>
            <w:left w:val="none" w:sz="0" w:space="0" w:color="auto"/>
            <w:bottom w:val="none" w:sz="0" w:space="0" w:color="auto"/>
            <w:right w:val="none" w:sz="0" w:space="0" w:color="auto"/>
          </w:divBdr>
        </w:div>
      </w:divsChild>
    </w:div>
    <w:div w:id="678192959">
      <w:bodyDiv w:val="1"/>
      <w:marLeft w:val="0"/>
      <w:marRight w:val="0"/>
      <w:marTop w:val="0"/>
      <w:marBottom w:val="0"/>
      <w:divBdr>
        <w:top w:val="none" w:sz="0" w:space="0" w:color="auto"/>
        <w:left w:val="none" w:sz="0" w:space="0" w:color="auto"/>
        <w:bottom w:val="none" w:sz="0" w:space="0" w:color="auto"/>
        <w:right w:val="none" w:sz="0" w:space="0" w:color="auto"/>
      </w:divBdr>
    </w:div>
    <w:div w:id="697438807">
      <w:bodyDiv w:val="1"/>
      <w:marLeft w:val="0"/>
      <w:marRight w:val="0"/>
      <w:marTop w:val="0"/>
      <w:marBottom w:val="0"/>
      <w:divBdr>
        <w:top w:val="none" w:sz="0" w:space="0" w:color="auto"/>
        <w:left w:val="none" w:sz="0" w:space="0" w:color="auto"/>
        <w:bottom w:val="none" w:sz="0" w:space="0" w:color="auto"/>
        <w:right w:val="none" w:sz="0" w:space="0" w:color="auto"/>
      </w:divBdr>
    </w:div>
    <w:div w:id="710038593">
      <w:bodyDiv w:val="1"/>
      <w:marLeft w:val="0"/>
      <w:marRight w:val="0"/>
      <w:marTop w:val="0"/>
      <w:marBottom w:val="0"/>
      <w:divBdr>
        <w:top w:val="none" w:sz="0" w:space="0" w:color="auto"/>
        <w:left w:val="none" w:sz="0" w:space="0" w:color="auto"/>
        <w:bottom w:val="none" w:sz="0" w:space="0" w:color="auto"/>
        <w:right w:val="none" w:sz="0" w:space="0" w:color="auto"/>
      </w:divBdr>
    </w:div>
    <w:div w:id="721057156">
      <w:bodyDiv w:val="1"/>
      <w:marLeft w:val="0"/>
      <w:marRight w:val="0"/>
      <w:marTop w:val="0"/>
      <w:marBottom w:val="0"/>
      <w:divBdr>
        <w:top w:val="none" w:sz="0" w:space="0" w:color="auto"/>
        <w:left w:val="none" w:sz="0" w:space="0" w:color="auto"/>
        <w:bottom w:val="none" w:sz="0" w:space="0" w:color="auto"/>
        <w:right w:val="none" w:sz="0" w:space="0" w:color="auto"/>
      </w:divBdr>
      <w:divsChild>
        <w:div w:id="909388567">
          <w:marLeft w:val="0"/>
          <w:marRight w:val="0"/>
          <w:marTop w:val="0"/>
          <w:marBottom w:val="0"/>
          <w:divBdr>
            <w:top w:val="none" w:sz="0" w:space="0" w:color="auto"/>
            <w:left w:val="none" w:sz="0" w:space="0" w:color="auto"/>
            <w:bottom w:val="none" w:sz="0" w:space="0" w:color="auto"/>
            <w:right w:val="none" w:sz="0" w:space="0" w:color="auto"/>
          </w:divBdr>
          <w:divsChild>
            <w:div w:id="2050375105">
              <w:marLeft w:val="0"/>
              <w:marRight w:val="0"/>
              <w:marTop w:val="0"/>
              <w:marBottom w:val="0"/>
              <w:divBdr>
                <w:top w:val="none" w:sz="0" w:space="0" w:color="auto"/>
                <w:left w:val="none" w:sz="0" w:space="0" w:color="auto"/>
                <w:bottom w:val="none" w:sz="0" w:space="0" w:color="auto"/>
                <w:right w:val="none" w:sz="0" w:space="0" w:color="auto"/>
              </w:divBdr>
              <w:divsChild>
                <w:div w:id="1019894550">
                  <w:marLeft w:val="0"/>
                  <w:marRight w:val="0"/>
                  <w:marTop w:val="0"/>
                  <w:marBottom w:val="0"/>
                  <w:divBdr>
                    <w:top w:val="none" w:sz="0" w:space="0" w:color="auto"/>
                    <w:left w:val="none" w:sz="0" w:space="0" w:color="auto"/>
                    <w:bottom w:val="none" w:sz="0" w:space="0" w:color="auto"/>
                    <w:right w:val="none" w:sz="0" w:space="0" w:color="auto"/>
                  </w:divBdr>
                  <w:divsChild>
                    <w:div w:id="1960447946">
                      <w:marLeft w:val="0"/>
                      <w:marRight w:val="0"/>
                      <w:marTop w:val="0"/>
                      <w:marBottom w:val="0"/>
                      <w:divBdr>
                        <w:top w:val="none" w:sz="0" w:space="0" w:color="auto"/>
                        <w:left w:val="none" w:sz="0" w:space="0" w:color="auto"/>
                        <w:bottom w:val="none" w:sz="0" w:space="0" w:color="auto"/>
                        <w:right w:val="none" w:sz="0" w:space="0" w:color="auto"/>
                      </w:divBdr>
                      <w:divsChild>
                        <w:div w:id="698892706">
                          <w:marLeft w:val="0"/>
                          <w:marRight w:val="0"/>
                          <w:marTop w:val="0"/>
                          <w:marBottom w:val="0"/>
                          <w:divBdr>
                            <w:top w:val="none" w:sz="0" w:space="0" w:color="auto"/>
                            <w:left w:val="none" w:sz="0" w:space="0" w:color="auto"/>
                            <w:bottom w:val="none" w:sz="0" w:space="0" w:color="auto"/>
                            <w:right w:val="none" w:sz="0" w:space="0" w:color="auto"/>
                          </w:divBdr>
                          <w:divsChild>
                            <w:div w:id="1870679990">
                              <w:marLeft w:val="0"/>
                              <w:marRight w:val="0"/>
                              <w:marTop w:val="0"/>
                              <w:marBottom w:val="0"/>
                              <w:divBdr>
                                <w:top w:val="none" w:sz="0" w:space="0" w:color="auto"/>
                                <w:left w:val="none" w:sz="0" w:space="0" w:color="auto"/>
                                <w:bottom w:val="none" w:sz="0" w:space="0" w:color="auto"/>
                                <w:right w:val="none" w:sz="0" w:space="0" w:color="auto"/>
                              </w:divBdr>
                              <w:divsChild>
                                <w:div w:id="461312958">
                                  <w:marLeft w:val="0"/>
                                  <w:marRight w:val="0"/>
                                  <w:marTop w:val="0"/>
                                  <w:marBottom w:val="0"/>
                                  <w:divBdr>
                                    <w:top w:val="none" w:sz="0" w:space="0" w:color="auto"/>
                                    <w:left w:val="none" w:sz="0" w:space="0" w:color="auto"/>
                                    <w:bottom w:val="none" w:sz="0" w:space="0" w:color="auto"/>
                                    <w:right w:val="none" w:sz="0" w:space="0" w:color="auto"/>
                                  </w:divBdr>
                                  <w:divsChild>
                                    <w:div w:id="116408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661516">
      <w:bodyDiv w:val="1"/>
      <w:marLeft w:val="0"/>
      <w:marRight w:val="0"/>
      <w:marTop w:val="0"/>
      <w:marBottom w:val="0"/>
      <w:divBdr>
        <w:top w:val="none" w:sz="0" w:space="0" w:color="auto"/>
        <w:left w:val="none" w:sz="0" w:space="0" w:color="auto"/>
        <w:bottom w:val="none" w:sz="0" w:space="0" w:color="auto"/>
        <w:right w:val="none" w:sz="0" w:space="0" w:color="auto"/>
      </w:divBdr>
      <w:divsChild>
        <w:div w:id="738332484">
          <w:marLeft w:val="0"/>
          <w:marRight w:val="0"/>
          <w:marTop w:val="0"/>
          <w:marBottom w:val="0"/>
          <w:divBdr>
            <w:top w:val="none" w:sz="0" w:space="0" w:color="auto"/>
            <w:left w:val="none" w:sz="0" w:space="0" w:color="auto"/>
            <w:bottom w:val="none" w:sz="0" w:space="0" w:color="auto"/>
            <w:right w:val="none" w:sz="0" w:space="0" w:color="auto"/>
          </w:divBdr>
          <w:divsChild>
            <w:div w:id="1450316255">
              <w:marLeft w:val="0"/>
              <w:marRight w:val="0"/>
              <w:marTop w:val="0"/>
              <w:marBottom w:val="0"/>
              <w:divBdr>
                <w:top w:val="none" w:sz="0" w:space="0" w:color="auto"/>
                <w:left w:val="none" w:sz="0" w:space="0" w:color="auto"/>
                <w:bottom w:val="none" w:sz="0" w:space="0" w:color="auto"/>
                <w:right w:val="none" w:sz="0" w:space="0" w:color="auto"/>
              </w:divBdr>
              <w:divsChild>
                <w:div w:id="1928466439">
                  <w:marLeft w:val="0"/>
                  <w:marRight w:val="0"/>
                  <w:marTop w:val="0"/>
                  <w:marBottom w:val="0"/>
                  <w:divBdr>
                    <w:top w:val="none" w:sz="0" w:space="0" w:color="auto"/>
                    <w:left w:val="none" w:sz="0" w:space="0" w:color="auto"/>
                    <w:bottom w:val="none" w:sz="0" w:space="0" w:color="auto"/>
                    <w:right w:val="none" w:sz="0" w:space="0" w:color="auto"/>
                  </w:divBdr>
                  <w:divsChild>
                    <w:div w:id="1278292128">
                      <w:marLeft w:val="0"/>
                      <w:marRight w:val="0"/>
                      <w:marTop w:val="0"/>
                      <w:marBottom w:val="0"/>
                      <w:divBdr>
                        <w:top w:val="none" w:sz="0" w:space="0" w:color="auto"/>
                        <w:left w:val="none" w:sz="0" w:space="0" w:color="auto"/>
                        <w:bottom w:val="none" w:sz="0" w:space="0" w:color="auto"/>
                        <w:right w:val="none" w:sz="0" w:space="0" w:color="auto"/>
                      </w:divBdr>
                      <w:divsChild>
                        <w:div w:id="919412243">
                          <w:marLeft w:val="0"/>
                          <w:marRight w:val="0"/>
                          <w:marTop w:val="0"/>
                          <w:marBottom w:val="0"/>
                          <w:divBdr>
                            <w:top w:val="none" w:sz="0" w:space="0" w:color="auto"/>
                            <w:left w:val="none" w:sz="0" w:space="0" w:color="auto"/>
                            <w:bottom w:val="none" w:sz="0" w:space="0" w:color="auto"/>
                            <w:right w:val="none" w:sz="0" w:space="0" w:color="auto"/>
                          </w:divBdr>
                          <w:divsChild>
                            <w:div w:id="103431227">
                              <w:marLeft w:val="0"/>
                              <w:marRight w:val="0"/>
                              <w:marTop w:val="0"/>
                              <w:marBottom w:val="0"/>
                              <w:divBdr>
                                <w:top w:val="none" w:sz="0" w:space="0" w:color="auto"/>
                                <w:left w:val="none" w:sz="0" w:space="0" w:color="auto"/>
                                <w:bottom w:val="none" w:sz="0" w:space="0" w:color="auto"/>
                                <w:right w:val="none" w:sz="0" w:space="0" w:color="auto"/>
                              </w:divBdr>
                              <w:divsChild>
                                <w:div w:id="1129317263">
                                  <w:marLeft w:val="0"/>
                                  <w:marRight w:val="0"/>
                                  <w:marTop w:val="0"/>
                                  <w:marBottom w:val="0"/>
                                  <w:divBdr>
                                    <w:top w:val="none" w:sz="0" w:space="0" w:color="auto"/>
                                    <w:left w:val="none" w:sz="0" w:space="0" w:color="auto"/>
                                    <w:bottom w:val="none" w:sz="0" w:space="0" w:color="auto"/>
                                    <w:right w:val="none" w:sz="0" w:space="0" w:color="auto"/>
                                  </w:divBdr>
                                  <w:divsChild>
                                    <w:div w:id="105959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621074">
      <w:bodyDiv w:val="1"/>
      <w:marLeft w:val="0"/>
      <w:marRight w:val="0"/>
      <w:marTop w:val="0"/>
      <w:marBottom w:val="0"/>
      <w:divBdr>
        <w:top w:val="none" w:sz="0" w:space="0" w:color="auto"/>
        <w:left w:val="none" w:sz="0" w:space="0" w:color="auto"/>
        <w:bottom w:val="none" w:sz="0" w:space="0" w:color="auto"/>
        <w:right w:val="none" w:sz="0" w:space="0" w:color="auto"/>
      </w:divBdr>
    </w:div>
    <w:div w:id="843058306">
      <w:bodyDiv w:val="1"/>
      <w:marLeft w:val="0"/>
      <w:marRight w:val="0"/>
      <w:marTop w:val="0"/>
      <w:marBottom w:val="0"/>
      <w:divBdr>
        <w:top w:val="none" w:sz="0" w:space="0" w:color="auto"/>
        <w:left w:val="none" w:sz="0" w:space="0" w:color="auto"/>
        <w:bottom w:val="none" w:sz="0" w:space="0" w:color="auto"/>
        <w:right w:val="none" w:sz="0" w:space="0" w:color="auto"/>
      </w:divBdr>
    </w:div>
    <w:div w:id="923104850">
      <w:bodyDiv w:val="1"/>
      <w:marLeft w:val="0"/>
      <w:marRight w:val="0"/>
      <w:marTop w:val="0"/>
      <w:marBottom w:val="0"/>
      <w:divBdr>
        <w:top w:val="none" w:sz="0" w:space="0" w:color="auto"/>
        <w:left w:val="none" w:sz="0" w:space="0" w:color="auto"/>
        <w:bottom w:val="none" w:sz="0" w:space="0" w:color="auto"/>
        <w:right w:val="none" w:sz="0" w:space="0" w:color="auto"/>
      </w:divBdr>
    </w:div>
    <w:div w:id="933322461">
      <w:bodyDiv w:val="1"/>
      <w:marLeft w:val="0"/>
      <w:marRight w:val="0"/>
      <w:marTop w:val="0"/>
      <w:marBottom w:val="0"/>
      <w:divBdr>
        <w:top w:val="none" w:sz="0" w:space="0" w:color="auto"/>
        <w:left w:val="none" w:sz="0" w:space="0" w:color="auto"/>
        <w:bottom w:val="none" w:sz="0" w:space="0" w:color="auto"/>
        <w:right w:val="none" w:sz="0" w:space="0" w:color="auto"/>
      </w:divBdr>
    </w:div>
    <w:div w:id="948002007">
      <w:bodyDiv w:val="1"/>
      <w:marLeft w:val="0"/>
      <w:marRight w:val="0"/>
      <w:marTop w:val="0"/>
      <w:marBottom w:val="0"/>
      <w:divBdr>
        <w:top w:val="none" w:sz="0" w:space="0" w:color="auto"/>
        <w:left w:val="none" w:sz="0" w:space="0" w:color="auto"/>
        <w:bottom w:val="none" w:sz="0" w:space="0" w:color="auto"/>
        <w:right w:val="none" w:sz="0" w:space="0" w:color="auto"/>
      </w:divBdr>
    </w:div>
    <w:div w:id="981540262">
      <w:bodyDiv w:val="1"/>
      <w:marLeft w:val="0"/>
      <w:marRight w:val="0"/>
      <w:marTop w:val="0"/>
      <w:marBottom w:val="0"/>
      <w:divBdr>
        <w:top w:val="none" w:sz="0" w:space="0" w:color="auto"/>
        <w:left w:val="none" w:sz="0" w:space="0" w:color="auto"/>
        <w:bottom w:val="none" w:sz="0" w:space="0" w:color="auto"/>
        <w:right w:val="none" w:sz="0" w:space="0" w:color="auto"/>
      </w:divBdr>
      <w:divsChild>
        <w:div w:id="110173826">
          <w:marLeft w:val="0"/>
          <w:marRight w:val="0"/>
          <w:marTop w:val="75"/>
          <w:marBottom w:val="75"/>
          <w:divBdr>
            <w:top w:val="none" w:sz="0" w:space="0" w:color="auto"/>
            <w:left w:val="none" w:sz="0" w:space="0" w:color="auto"/>
            <w:bottom w:val="single" w:sz="12" w:space="0" w:color="8D8D8D"/>
            <w:right w:val="none" w:sz="0" w:space="0" w:color="auto"/>
          </w:divBdr>
          <w:divsChild>
            <w:div w:id="71612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52769">
      <w:bodyDiv w:val="1"/>
      <w:marLeft w:val="0"/>
      <w:marRight w:val="0"/>
      <w:marTop w:val="0"/>
      <w:marBottom w:val="0"/>
      <w:divBdr>
        <w:top w:val="none" w:sz="0" w:space="0" w:color="auto"/>
        <w:left w:val="none" w:sz="0" w:space="0" w:color="auto"/>
        <w:bottom w:val="none" w:sz="0" w:space="0" w:color="auto"/>
        <w:right w:val="none" w:sz="0" w:space="0" w:color="auto"/>
      </w:divBdr>
    </w:div>
    <w:div w:id="1036084618">
      <w:bodyDiv w:val="1"/>
      <w:marLeft w:val="0"/>
      <w:marRight w:val="0"/>
      <w:marTop w:val="0"/>
      <w:marBottom w:val="0"/>
      <w:divBdr>
        <w:top w:val="none" w:sz="0" w:space="0" w:color="auto"/>
        <w:left w:val="none" w:sz="0" w:space="0" w:color="auto"/>
        <w:bottom w:val="none" w:sz="0" w:space="0" w:color="auto"/>
        <w:right w:val="none" w:sz="0" w:space="0" w:color="auto"/>
      </w:divBdr>
    </w:div>
    <w:div w:id="1037505512">
      <w:bodyDiv w:val="1"/>
      <w:marLeft w:val="0"/>
      <w:marRight w:val="0"/>
      <w:marTop w:val="0"/>
      <w:marBottom w:val="0"/>
      <w:divBdr>
        <w:top w:val="none" w:sz="0" w:space="0" w:color="auto"/>
        <w:left w:val="none" w:sz="0" w:space="0" w:color="auto"/>
        <w:bottom w:val="none" w:sz="0" w:space="0" w:color="auto"/>
        <w:right w:val="none" w:sz="0" w:space="0" w:color="auto"/>
      </w:divBdr>
    </w:div>
    <w:div w:id="1054349004">
      <w:bodyDiv w:val="1"/>
      <w:marLeft w:val="0"/>
      <w:marRight w:val="0"/>
      <w:marTop w:val="0"/>
      <w:marBottom w:val="0"/>
      <w:divBdr>
        <w:top w:val="none" w:sz="0" w:space="0" w:color="auto"/>
        <w:left w:val="none" w:sz="0" w:space="0" w:color="auto"/>
        <w:bottom w:val="none" w:sz="0" w:space="0" w:color="auto"/>
        <w:right w:val="none" w:sz="0" w:space="0" w:color="auto"/>
      </w:divBdr>
    </w:div>
    <w:div w:id="1096638018">
      <w:bodyDiv w:val="1"/>
      <w:marLeft w:val="0"/>
      <w:marRight w:val="0"/>
      <w:marTop w:val="0"/>
      <w:marBottom w:val="0"/>
      <w:divBdr>
        <w:top w:val="none" w:sz="0" w:space="0" w:color="auto"/>
        <w:left w:val="none" w:sz="0" w:space="0" w:color="auto"/>
        <w:bottom w:val="none" w:sz="0" w:space="0" w:color="auto"/>
        <w:right w:val="none" w:sz="0" w:space="0" w:color="auto"/>
      </w:divBdr>
    </w:div>
    <w:div w:id="1191063480">
      <w:bodyDiv w:val="1"/>
      <w:marLeft w:val="0"/>
      <w:marRight w:val="0"/>
      <w:marTop w:val="0"/>
      <w:marBottom w:val="0"/>
      <w:divBdr>
        <w:top w:val="none" w:sz="0" w:space="0" w:color="auto"/>
        <w:left w:val="none" w:sz="0" w:space="0" w:color="auto"/>
        <w:bottom w:val="none" w:sz="0" w:space="0" w:color="auto"/>
        <w:right w:val="none" w:sz="0" w:space="0" w:color="auto"/>
      </w:divBdr>
    </w:div>
    <w:div w:id="1201358764">
      <w:bodyDiv w:val="1"/>
      <w:marLeft w:val="0"/>
      <w:marRight w:val="0"/>
      <w:marTop w:val="0"/>
      <w:marBottom w:val="0"/>
      <w:divBdr>
        <w:top w:val="none" w:sz="0" w:space="0" w:color="auto"/>
        <w:left w:val="none" w:sz="0" w:space="0" w:color="auto"/>
        <w:bottom w:val="none" w:sz="0" w:space="0" w:color="auto"/>
        <w:right w:val="none" w:sz="0" w:space="0" w:color="auto"/>
      </w:divBdr>
    </w:div>
    <w:div w:id="1220242602">
      <w:bodyDiv w:val="1"/>
      <w:marLeft w:val="0"/>
      <w:marRight w:val="0"/>
      <w:marTop w:val="0"/>
      <w:marBottom w:val="0"/>
      <w:divBdr>
        <w:top w:val="none" w:sz="0" w:space="0" w:color="auto"/>
        <w:left w:val="none" w:sz="0" w:space="0" w:color="auto"/>
        <w:bottom w:val="none" w:sz="0" w:space="0" w:color="auto"/>
        <w:right w:val="none" w:sz="0" w:space="0" w:color="auto"/>
      </w:divBdr>
    </w:div>
    <w:div w:id="1251966384">
      <w:bodyDiv w:val="1"/>
      <w:marLeft w:val="0"/>
      <w:marRight w:val="0"/>
      <w:marTop w:val="0"/>
      <w:marBottom w:val="0"/>
      <w:divBdr>
        <w:top w:val="none" w:sz="0" w:space="0" w:color="auto"/>
        <w:left w:val="none" w:sz="0" w:space="0" w:color="auto"/>
        <w:bottom w:val="none" w:sz="0" w:space="0" w:color="auto"/>
        <w:right w:val="none" w:sz="0" w:space="0" w:color="auto"/>
      </w:divBdr>
      <w:divsChild>
        <w:div w:id="839545456">
          <w:marLeft w:val="274"/>
          <w:marRight w:val="0"/>
          <w:marTop w:val="0"/>
          <w:marBottom w:val="0"/>
          <w:divBdr>
            <w:top w:val="none" w:sz="0" w:space="0" w:color="auto"/>
            <w:left w:val="none" w:sz="0" w:space="0" w:color="auto"/>
            <w:bottom w:val="none" w:sz="0" w:space="0" w:color="auto"/>
            <w:right w:val="none" w:sz="0" w:space="0" w:color="auto"/>
          </w:divBdr>
        </w:div>
      </w:divsChild>
    </w:div>
    <w:div w:id="1290746783">
      <w:bodyDiv w:val="1"/>
      <w:marLeft w:val="0"/>
      <w:marRight w:val="0"/>
      <w:marTop w:val="0"/>
      <w:marBottom w:val="0"/>
      <w:divBdr>
        <w:top w:val="none" w:sz="0" w:space="0" w:color="auto"/>
        <w:left w:val="none" w:sz="0" w:space="0" w:color="auto"/>
        <w:bottom w:val="none" w:sz="0" w:space="0" w:color="auto"/>
        <w:right w:val="none" w:sz="0" w:space="0" w:color="auto"/>
      </w:divBdr>
    </w:div>
    <w:div w:id="1325007597">
      <w:bodyDiv w:val="1"/>
      <w:marLeft w:val="0"/>
      <w:marRight w:val="0"/>
      <w:marTop w:val="0"/>
      <w:marBottom w:val="0"/>
      <w:divBdr>
        <w:top w:val="none" w:sz="0" w:space="0" w:color="auto"/>
        <w:left w:val="none" w:sz="0" w:space="0" w:color="auto"/>
        <w:bottom w:val="none" w:sz="0" w:space="0" w:color="auto"/>
        <w:right w:val="none" w:sz="0" w:space="0" w:color="auto"/>
      </w:divBdr>
    </w:div>
    <w:div w:id="1412971554">
      <w:bodyDiv w:val="1"/>
      <w:marLeft w:val="0"/>
      <w:marRight w:val="0"/>
      <w:marTop w:val="0"/>
      <w:marBottom w:val="0"/>
      <w:divBdr>
        <w:top w:val="none" w:sz="0" w:space="0" w:color="auto"/>
        <w:left w:val="none" w:sz="0" w:space="0" w:color="auto"/>
        <w:bottom w:val="none" w:sz="0" w:space="0" w:color="auto"/>
        <w:right w:val="none" w:sz="0" w:space="0" w:color="auto"/>
      </w:divBdr>
    </w:div>
    <w:div w:id="1468812940">
      <w:bodyDiv w:val="1"/>
      <w:marLeft w:val="0"/>
      <w:marRight w:val="0"/>
      <w:marTop w:val="0"/>
      <w:marBottom w:val="0"/>
      <w:divBdr>
        <w:top w:val="none" w:sz="0" w:space="0" w:color="auto"/>
        <w:left w:val="none" w:sz="0" w:space="0" w:color="auto"/>
        <w:bottom w:val="none" w:sz="0" w:space="0" w:color="auto"/>
        <w:right w:val="none" w:sz="0" w:space="0" w:color="auto"/>
      </w:divBdr>
    </w:div>
    <w:div w:id="1539900737">
      <w:bodyDiv w:val="1"/>
      <w:marLeft w:val="0"/>
      <w:marRight w:val="0"/>
      <w:marTop w:val="0"/>
      <w:marBottom w:val="0"/>
      <w:divBdr>
        <w:top w:val="none" w:sz="0" w:space="0" w:color="auto"/>
        <w:left w:val="none" w:sz="0" w:space="0" w:color="auto"/>
        <w:bottom w:val="none" w:sz="0" w:space="0" w:color="auto"/>
        <w:right w:val="none" w:sz="0" w:space="0" w:color="auto"/>
      </w:divBdr>
    </w:div>
    <w:div w:id="1571501108">
      <w:bodyDiv w:val="1"/>
      <w:marLeft w:val="0"/>
      <w:marRight w:val="0"/>
      <w:marTop w:val="0"/>
      <w:marBottom w:val="0"/>
      <w:divBdr>
        <w:top w:val="none" w:sz="0" w:space="0" w:color="auto"/>
        <w:left w:val="none" w:sz="0" w:space="0" w:color="auto"/>
        <w:bottom w:val="none" w:sz="0" w:space="0" w:color="auto"/>
        <w:right w:val="none" w:sz="0" w:space="0" w:color="auto"/>
      </w:divBdr>
    </w:div>
    <w:div w:id="1580753408">
      <w:bodyDiv w:val="1"/>
      <w:marLeft w:val="0"/>
      <w:marRight w:val="0"/>
      <w:marTop w:val="0"/>
      <w:marBottom w:val="0"/>
      <w:divBdr>
        <w:top w:val="none" w:sz="0" w:space="0" w:color="auto"/>
        <w:left w:val="none" w:sz="0" w:space="0" w:color="auto"/>
        <w:bottom w:val="none" w:sz="0" w:space="0" w:color="auto"/>
        <w:right w:val="none" w:sz="0" w:space="0" w:color="auto"/>
      </w:divBdr>
    </w:div>
    <w:div w:id="1597513808">
      <w:bodyDiv w:val="1"/>
      <w:marLeft w:val="0"/>
      <w:marRight w:val="0"/>
      <w:marTop w:val="0"/>
      <w:marBottom w:val="0"/>
      <w:divBdr>
        <w:top w:val="none" w:sz="0" w:space="0" w:color="auto"/>
        <w:left w:val="none" w:sz="0" w:space="0" w:color="auto"/>
        <w:bottom w:val="none" w:sz="0" w:space="0" w:color="auto"/>
        <w:right w:val="none" w:sz="0" w:space="0" w:color="auto"/>
      </w:divBdr>
    </w:div>
    <w:div w:id="1682122709">
      <w:bodyDiv w:val="1"/>
      <w:marLeft w:val="0"/>
      <w:marRight w:val="0"/>
      <w:marTop w:val="0"/>
      <w:marBottom w:val="0"/>
      <w:divBdr>
        <w:top w:val="none" w:sz="0" w:space="0" w:color="auto"/>
        <w:left w:val="none" w:sz="0" w:space="0" w:color="auto"/>
        <w:bottom w:val="none" w:sz="0" w:space="0" w:color="auto"/>
        <w:right w:val="none" w:sz="0" w:space="0" w:color="auto"/>
      </w:divBdr>
    </w:div>
    <w:div w:id="1718119214">
      <w:bodyDiv w:val="1"/>
      <w:marLeft w:val="0"/>
      <w:marRight w:val="0"/>
      <w:marTop w:val="0"/>
      <w:marBottom w:val="0"/>
      <w:divBdr>
        <w:top w:val="none" w:sz="0" w:space="0" w:color="auto"/>
        <w:left w:val="none" w:sz="0" w:space="0" w:color="auto"/>
        <w:bottom w:val="none" w:sz="0" w:space="0" w:color="auto"/>
        <w:right w:val="none" w:sz="0" w:space="0" w:color="auto"/>
      </w:divBdr>
    </w:div>
    <w:div w:id="1730761498">
      <w:bodyDiv w:val="1"/>
      <w:marLeft w:val="0"/>
      <w:marRight w:val="0"/>
      <w:marTop w:val="0"/>
      <w:marBottom w:val="0"/>
      <w:divBdr>
        <w:top w:val="none" w:sz="0" w:space="0" w:color="auto"/>
        <w:left w:val="none" w:sz="0" w:space="0" w:color="auto"/>
        <w:bottom w:val="none" w:sz="0" w:space="0" w:color="auto"/>
        <w:right w:val="none" w:sz="0" w:space="0" w:color="auto"/>
      </w:divBdr>
    </w:div>
    <w:div w:id="1736469418">
      <w:bodyDiv w:val="1"/>
      <w:marLeft w:val="0"/>
      <w:marRight w:val="0"/>
      <w:marTop w:val="0"/>
      <w:marBottom w:val="0"/>
      <w:divBdr>
        <w:top w:val="none" w:sz="0" w:space="0" w:color="auto"/>
        <w:left w:val="none" w:sz="0" w:space="0" w:color="auto"/>
        <w:bottom w:val="none" w:sz="0" w:space="0" w:color="auto"/>
        <w:right w:val="none" w:sz="0" w:space="0" w:color="auto"/>
      </w:divBdr>
    </w:div>
    <w:div w:id="1770999399">
      <w:bodyDiv w:val="1"/>
      <w:marLeft w:val="0"/>
      <w:marRight w:val="0"/>
      <w:marTop w:val="0"/>
      <w:marBottom w:val="0"/>
      <w:divBdr>
        <w:top w:val="none" w:sz="0" w:space="0" w:color="auto"/>
        <w:left w:val="none" w:sz="0" w:space="0" w:color="auto"/>
        <w:bottom w:val="none" w:sz="0" w:space="0" w:color="auto"/>
        <w:right w:val="none" w:sz="0" w:space="0" w:color="auto"/>
      </w:divBdr>
    </w:div>
    <w:div w:id="1805584537">
      <w:bodyDiv w:val="1"/>
      <w:marLeft w:val="0"/>
      <w:marRight w:val="0"/>
      <w:marTop w:val="0"/>
      <w:marBottom w:val="0"/>
      <w:divBdr>
        <w:top w:val="none" w:sz="0" w:space="0" w:color="auto"/>
        <w:left w:val="none" w:sz="0" w:space="0" w:color="auto"/>
        <w:bottom w:val="none" w:sz="0" w:space="0" w:color="auto"/>
        <w:right w:val="none" w:sz="0" w:space="0" w:color="auto"/>
      </w:divBdr>
    </w:div>
    <w:div w:id="1808670086">
      <w:bodyDiv w:val="1"/>
      <w:marLeft w:val="0"/>
      <w:marRight w:val="0"/>
      <w:marTop w:val="0"/>
      <w:marBottom w:val="0"/>
      <w:divBdr>
        <w:top w:val="none" w:sz="0" w:space="0" w:color="auto"/>
        <w:left w:val="none" w:sz="0" w:space="0" w:color="auto"/>
        <w:bottom w:val="none" w:sz="0" w:space="0" w:color="auto"/>
        <w:right w:val="none" w:sz="0" w:space="0" w:color="auto"/>
      </w:divBdr>
    </w:div>
    <w:div w:id="1845128054">
      <w:bodyDiv w:val="1"/>
      <w:marLeft w:val="0"/>
      <w:marRight w:val="0"/>
      <w:marTop w:val="0"/>
      <w:marBottom w:val="0"/>
      <w:divBdr>
        <w:top w:val="none" w:sz="0" w:space="0" w:color="auto"/>
        <w:left w:val="none" w:sz="0" w:space="0" w:color="auto"/>
        <w:bottom w:val="none" w:sz="0" w:space="0" w:color="auto"/>
        <w:right w:val="none" w:sz="0" w:space="0" w:color="auto"/>
      </w:divBdr>
    </w:div>
    <w:div w:id="1943487766">
      <w:bodyDiv w:val="1"/>
      <w:marLeft w:val="0"/>
      <w:marRight w:val="0"/>
      <w:marTop w:val="0"/>
      <w:marBottom w:val="0"/>
      <w:divBdr>
        <w:top w:val="none" w:sz="0" w:space="0" w:color="auto"/>
        <w:left w:val="none" w:sz="0" w:space="0" w:color="auto"/>
        <w:bottom w:val="none" w:sz="0" w:space="0" w:color="auto"/>
        <w:right w:val="none" w:sz="0" w:space="0" w:color="auto"/>
      </w:divBdr>
    </w:div>
    <w:div w:id="1963074217">
      <w:bodyDiv w:val="1"/>
      <w:marLeft w:val="0"/>
      <w:marRight w:val="0"/>
      <w:marTop w:val="0"/>
      <w:marBottom w:val="0"/>
      <w:divBdr>
        <w:top w:val="none" w:sz="0" w:space="0" w:color="auto"/>
        <w:left w:val="none" w:sz="0" w:space="0" w:color="auto"/>
        <w:bottom w:val="none" w:sz="0" w:space="0" w:color="auto"/>
        <w:right w:val="none" w:sz="0" w:space="0" w:color="auto"/>
      </w:divBdr>
    </w:div>
    <w:div w:id="2000648918">
      <w:bodyDiv w:val="1"/>
      <w:marLeft w:val="0"/>
      <w:marRight w:val="0"/>
      <w:marTop w:val="0"/>
      <w:marBottom w:val="0"/>
      <w:divBdr>
        <w:top w:val="none" w:sz="0" w:space="0" w:color="auto"/>
        <w:left w:val="none" w:sz="0" w:space="0" w:color="auto"/>
        <w:bottom w:val="none" w:sz="0" w:space="0" w:color="auto"/>
        <w:right w:val="none" w:sz="0" w:space="0" w:color="auto"/>
      </w:divBdr>
    </w:div>
    <w:div w:id="2120830148">
      <w:bodyDiv w:val="1"/>
      <w:marLeft w:val="0"/>
      <w:marRight w:val="0"/>
      <w:marTop w:val="0"/>
      <w:marBottom w:val="0"/>
      <w:divBdr>
        <w:top w:val="none" w:sz="0" w:space="0" w:color="auto"/>
        <w:left w:val="none" w:sz="0" w:space="0" w:color="auto"/>
        <w:bottom w:val="none" w:sz="0" w:space="0" w:color="auto"/>
        <w:right w:val="none" w:sz="0" w:space="0" w:color="auto"/>
      </w:divBdr>
      <w:divsChild>
        <w:div w:id="1457213521">
          <w:marLeft w:val="0"/>
          <w:marRight w:val="0"/>
          <w:marTop w:val="75"/>
          <w:marBottom w:val="75"/>
          <w:divBdr>
            <w:top w:val="none" w:sz="0" w:space="0" w:color="auto"/>
            <w:left w:val="none" w:sz="0" w:space="0" w:color="auto"/>
            <w:bottom w:val="single" w:sz="12" w:space="0" w:color="8D8D8D"/>
            <w:right w:val="none" w:sz="0" w:space="0" w:color="auto"/>
          </w:divBdr>
          <w:divsChild>
            <w:div w:id="9998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0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7936F0-C975-41D8-AE7E-5EBE86F32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 Office</dc:creator>
  <cp:lastModifiedBy>Administrator</cp:lastModifiedBy>
  <cp:revision>63</cp:revision>
  <dcterms:created xsi:type="dcterms:W3CDTF">2026-04-09T02:32:00Z</dcterms:created>
  <dcterms:modified xsi:type="dcterms:W3CDTF">2026-09-08T08:31:00Z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