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6513C" w14:textId="301E57B0" w:rsidR="00D30929" w:rsidRDefault="007906EC" w:rsidP="00103A33">
      <w:pPr>
        <w:spacing w:beforeLines="50" w:before="156" w:afterLines="50" w:after="156" w:line="400" w:lineRule="exact"/>
        <w:rPr>
          <w:rFonts w:ascii="宋体" w:hAnsi="宋体" w:hint="eastAsia"/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>证券代码：688</w:t>
      </w:r>
      <w:r w:rsidR="006274D0">
        <w:rPr>
          <w:rFonts w:ascii="宋体" w:hAnsi="宋体"/>
          <w:bCs/>
          <w:iCs/>
          <w:color w:val="000000"/>
          <w:sz w:val="24"/>
        </w:rPr>
        <w:t>031</w:t>
      </w: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证券简称：</w:t>
      </w:r>
      <w:r w:rsidR="006274D0">
        <w:rPr>
          <w:rFonts w:ascii="宋体" w:hAnsi="宋体" w:hint="eastAsia"/>
          <w:bCs/>
          <w:iCs/>
          <w:color w:val="000000"/>
          <w:sz w:val="24"/>
        </w:rPr>
        <w:t>星环科技</w:t>
      </w:r>
    </w:p>
    <w:p w14:paraId="3F97599E" w14:textId="2731D187" w:rsidR="00D30929" w:rsidRDefault="006274D0" w:rsidP="00103A33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星环信息科技（上海）</w:t>
      </w:r>
      <w:r w:rsidR="007906EC">
        <w:rPr>
          <w:rFonts w:ascii="宋体" w:hAnsi="宋体" w:hint="eastAsia"/>
          <w:b/>
          <w:bCs/>
          <w:iCs/>
          <w:color w:val="000000"/>
          <w:sz w:val="32"/>
          <w:szCs w:val="32"/>
        </w:rPr>
        <w:t>股份有限公司</w:t>
      </w:r>
    </w:p>
    <w:p w14:paraId="2C55CEC0" w14:textId="77777777" w:rsidR="00D30929" w:rsidRDefault="007906EC" w:rsidP="00103A33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投资者关系活动记录表</w:t>
      </w:r>
    </w:p>
    <w:p w14:paraId="72E9791C" w14:textId="3BD2EF0C" w:rsidR="00D30929" w:rsidRDefault="007906EC">
      <w:pPr>
        <w:spacing w:line="400" w:lineRule="exact"/>
        <w:rPr>
          <w:rFonts w:ascii="宋体" w:hAnsi="宋体" w:hint="eastAsia"/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                   编号：20</w:t>
      </w:r>
      <w:r w:rsidR="00053F72">
        <w:rPr>
          <w:rFonts w:ascii="宋体" w:hAnsi="宋体" w:hint="eastAsia"/>
          <w:bCs/>
          <w:iCs/>
          <w:color w:val="000000"/>
          <w:sz w:val="24"/>
        </w:rPr>
        <w:t>2</w:t>
      </w:r>
      <w:r w:rsidR="00C37FD1">
        <w:rPr>
          <w:rFonts w:ascii="宋体" w:hAnsi="宋体" w:hint="eastAsia"/>
          <w:bCs/>
          <w:iCs/>
          <w:color w:val="000000"/>
          <w:sz w:val="24"/>
        </w:rPr>
        <w:t>6</w:t>
      </w:r>
      <w:r>
        <w:rPr>
          <w:rFonts w:ascii="宋体" w:hAnsi="宋体" w:hint="eastAsia"/>
          <w:bCs/>
          <w:iCs/>
          <w:color w:val="000000"/>
          <w:sz w:val="24"/>
        </w:rPr>
        <w:t>-</w:t>
      </w:r>
      <w:r w:rsidR="00053F72">
        <w:rPr>
          <w:rFonts w:ascii="宋体" w:hAnsi="宋体" w:hint="eastAsia"/>
          <w:bCs/>
          <w:iCs/>
          <w:color w:val="000000"/>
          <w:sz w:val="24"/>
        </w:rPr>
        <w:t>0</w:t>
      </w:r>
      <w:r w:rsidR="00053F72">
        <w:rPr>
          <w:rFonts w:ascii="宋体" w:hAnsi="宋体"/>
          <w:bCs/>
          <w:iCs/>
          <w:color w:val="000000"/>
          <w:sz w:val="24"/>
        </w:rPr>
        <w:t>0</w:t>
      </w:r>
      <w:r w:rsidR="0051690E">
        <w:rPr>
          <w:rFonts w:ascii="宋体" w:hAnsi="宋体" w:hint="eastAsia"/>
          <w:bCs/>
          <w:iCs/>
          <w:color w:val="000000"/>
          <w:sz w:val="24"/>
        </w:rPr>
        <w:t>6</w:t>
      </w:r>
    </w:p>
    <w:tbl>
      <w:tblPr>
        <w:tblW w:w="10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8657"/>
      </w:tblGrid>
      <w:tr w:rsidR="00D30929" w14:paraId="51AB9C55" w14:textId="77777777" w:rsidTr="00632A62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80D74" w14:textId="77777777" w:rsidR="00D30929" w:rsidRDefault="007906EC">
            <w:pPr>
              <w:spacing w:line="480" w:lineRule="atLeas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投资者关系活动类别</w:t>
            </w: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5BC2" w14:textId="6FDE8DB5" w:rsidR="0024568A" w:rsidRPr="008B5811" w:rsidRDefault="00AF69EB" w:rsidP="0024568A">
            <w:pPr>
              <w:spacing w:line="360" w:lineRule="auto"/>
              <w:ind w:firstLine="480"/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</w:pPr>
            <w:r w:rsidRPr="008B5811"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  <w:t>□</w:t>
            </w:r>
            <w:r w:rsidR="0024568A" w:rsidRPr="008B5811">
              <w:rPr>
                <w:rFonts w:ascii="宋体" w:eastAsia="宋体" w:hAnsi="宋体" w:hint="eastAsia"/>
                <w:sz w:val="24"/>
                <w:szCs w:val="24"/>
              </w:rPr>
              <w:t xml:space="preserve">特定对象调研        </w:t>
            </w:r>
            <w:r w:rsidR="0024568A" w:rsidRPr="008B5811"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  <w:t>□</w:t>
            </w:r>
            <w:r w:rsidR="0024568A" w:rsidRPr="008B5811">
              <w:rPr>
                <w:rFonts w:ascii="宋体" w:eastAsia="宋体" w:hAnsi="宋体" w:hint="eastAsia"/>
                <w:sz w:val="24"/>
                <w:szCs w:val="24"/>
              </w:rPr>
              <w:t>分析师会议</w:t>
            </w:r>
          </w:p>
          <w:p w14:paraId="50C9F086" w14:textId="6F1A75E2" w:rsidR="0024568A" w:rsidRPr="008B5811" w:rsidRDefault="0024568A" w:rsidP="0024568A">
            <w:pPr>
              <w:spacing w:line="360" w:lineRule="auto"/>
              <w:ind w:firstLine="480"/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</w:pPr>
            <w:r w:rsidRPr="008B5811"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  <w:t>□</w:t>
            </w:r>
            <w:r w:rsidRPr="008B5811">
              <w:rPr>
                <w:rFonts w:ascii="宋体" w:eastAsia="宋体" w:hAnsi="宋体" w:hint="eastAsia"/>
                <w:sz w:val="24"/>
                <w:szCs w:val="24"/>
              </w:rPr>
              <w:t xml:space="preserve">媒体采访            </w:t>
            </w:r>
            <w:r w:rsidR="001540C0">
              <w:rPr>
                <w:rFonts w:ascii="Segoe UI Symbol" w:eastAsia="宋体" w:hAnsi="Segoe UI Symbol"/>
                <w:bCs/>
                <w:iCs/>
                <w:sz w:val="24"/>
                <w:szCs w:val="24"/>
              </w:rPr>
              <w:t>☑</w:t>
            </w:r>
            <w:r w:rsidRPr="008B5811">
              <w:rPr>
                <w:rFonts w:ascii="宋体" w:eastAsia="宋体" w:hAnsi="宋体" w:hint="eastAsia"/>
                <w:sz w:val="24"/>
                <w:szCs w:val="24"/>
              </w:rPr>
              <w:t>业绩说明会</w:t>
            </w:r>
          </w:p>
          <w:p w14:paraId="6E1D36B8" w14:textId="77777777" w:rsidR="0024568A" w:rsidRPr="008B5811" w:rsidRDefault="0024568A" w:rsidP="0024568A">
            <w:pPr>
              <w:spacing w:line="360" w:lineRule="auto"/>
              <w:ind w:firstLine="480"/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</w:pPr>
            <w:r w:rsidRPr="008B5811"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  <w:t>□</w:t>
            </w:r>
            <w:r w:rsidRPr="008B5811">
              <w:rPr>
                <w:rFonts w:ascii="宋体" w:eastAsia="宋体" w:hAnsi="宋体" w:hint="eastAsia"/>
                <w:sz w:val="24"/>
                <w:szCs w:val="24"/>
              </w:rPr>
              <w:t xml:space="preserve">新闻发布会          </w:t>
            </w:r>
            <w:r w:rsidRPr="008B5811"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  <w:t>□</w:t>
            </w:r>
            <w:r w:rsidRPr="008B5811">
              <w:rPr>
                <w:rFonts w:ascii="宋体" w:eastAsia="宋体" w:hAnsi="宋体" w:hint="eastAsia"/>
                <w:sz w:val="24"/>
                <w:szCs w:val="24"/>
              </w:rPr>
              <w:t>路演活动</w:t>
            </w:r>
          </w:p>
          <w:p w14:paraId="71C91C37" w14:textId="5CC173D5" w:rsidR="0024568A" w:rsidRPr="008B5811" w:rsidRDefault="00053F72" w:rsidP="0024568A">
            <w:pPr>
              <w:tabs>
                <w:tab w:val="left" w:pos="2690"/>
                <w:tab w:val="center" w:pos="3199"/>
              </w:tabs>
              <w:spacing w:line="360" w:lineRule="auto"/>
              <w:ind w:firstLine="480"/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</w:pPr>
            <w:r w:rsidRPr="008B5811"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  <w:t>□</w:t>
            </w:r>
            <w:r w:rsidR="0024568A" w:rsidRPr="008B5811">
              <w:rPr>
                <w:rFonts w:ascii="宋体" w:eastAsia="宋体" w:hAnsi="宋体" w:hint="eastAsia"/>
                <w:sz w:val="24"/>
                <w:szCs w:val="24"/>
              </w:rPr>
              <w:t xml:space="preserve">现场参观            </w:t>
            </w:r>
            <w:r w:rsidR="001540C0" w:rsidRPr="008B5811"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  <w:t>□</w:t>
            </w:r>
            <w:r w:rsidR="0024568A" w:rsidRPr="008B5811">
              <w:rPr>
                <w:rFonts w:ascii="宋体" w:eastAsia="宋体" w:hAnsi="宋体" w:hint="eastAsia"/>
                <w:sz w:val="24"/>
                <w:szCs w:val="24"/>
              </w:rPr>
              <w:t>电话会议</w:t>
            </w:r>
          </w:p>
          <w:p w14:paraId="5D7E4F0D" w14:textId="4B4C4F0F" w:rsidR="00D30929" w:rsidRDefault="0024568A" w:rsidP="0024568A">
            <w:pPr>
              <w:tabs>
                <w:tab w:val="center" w:pos="3199"/>
              </w:tabs>
              <w:spacing w:line="480" w:lineRule="atLeast"/>
              <w:ind w:firstLineChars="200" w:firstLine="480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8B5811">
              <w:rPr>
                <w:rFonts w:ascii="宋体" w:eastAsia="宋体" w:hAnsi="宋体" w:hint="eastAsia"/>
                <w:bCs/>
                <w:iCs/>
                <w:sz w:val="24"/>
                <w:szCs w:val="24"/>
              </w:rPr>
              <w:t>□</w:t>
            </w:r>
            <w:r w:rsidRPr="008B5811">
              <w:rPr>
                <w:rFonts w:ascii="宋体" w:eastAsia="宋体" w:hAnsi="宋体" w:hint="eastAsia"/>
                <w:sz w:val="24"/>
                <w:szCs w:val="24"/>
              </w:rPr>
              <w:t>其他 （</w:t>
            </w:r>
            <w:r w:rsidRPr="008B5811">
              <w:rPr>
                <w:rFonts w:ascii="宋体" w:eastAsia="宋体" w:hAnsi="宋体" w:hint="eastAsia"/>
                <w:sz w:val="24"/>
                <w:szCs w:val="24"/>
                <w:u w:val="single"/>
              </w:rPr>
              <w:t>请文字说明其他活动内容）</w:t>
            </w:r>
          </w:p>
        </w:tc>
      </w:tr>
      <w:tr w:rsidR="00D30929" w14:paraId="78ED70F4" w14:textId="77777777" w:rsidTr="00E03809">
        <w:trPr>
          <w:trHeight w:val="98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5753" w14:textId="4C51A935" w:rsidR="00D30929" w:rsidRDefault="007906EC">
            <w:pPr>
              <w:spacing w:line="480" w:lineRule="atLeas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参与单位名称</w:t>
            </w: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8746" w14:textId="1BBC9CAD" w:rsidR="00672220" w:rsidRPr="00916AD0" w:rsidRDefault="00C37FD1" w:rsidP="00672220">
            <w:pPr>
              <w:spacing w:line="360" w:lineRule="auto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 w:rsidRPr="00C37FD1">
              <w:rPr>
                <w:rFonts w:ascii="宋体" w:eastAsia="宋体" w:hAnsi="宋体"/>
                <w:bCs/>
                <w:iCs/>
                <w:color w:val="000000"/>
                <w:sz w:val="24"/>
                <w:szCs w:val="24"/>
              </w:rPr>
              <w:t>线上参与星环信息科技（上海）股份有限公司</w:t>
            </w:r>
            <w:r w:rsidR="0051690E" w:rsidRPr="0051690E">
              <w:rPr>
                <w:rFonts w:ascii="宋体" w:eastAsia="宋体" w:hAnsi="宋体"/>
                <w:bCs/>
                <w:iCs/>
                <w:color w:val="000000"/>
                <w:sz w:val="24"/>
                <w:szCs w:val="24"/>
              </w:rPr>
              <w:t>科创板2026年半年度人工智能行业集体业绩说明会</w:t>
            </w:r>
            <w:r w:rsidRPr="00C37FD1">
              <w:rPr>
                <w:rFonts w:ascii="宋体" w:eastAsia="宋体" w:hAnsi="宋体"/>
                <w:bCs/>
                <w:iCs/>
                <w:color w:val="000000"/>
                <w:sz w:val="24"/>
                <w:szCs w:val="24"/>
              </w:rPr>
              <w:t>的投资者</w:t>
            </w:r>
          </w:p>
        </w:tc>
      </w:tr>
      <w:tr w:rsidR="00D30929" w14:paraId="68E8366E" w14:textId="77777777" w:rsidTr="00632A62">
        <w:trPr>
          <w:trHeight w:val="62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2964" w14:textId="77777777" w:rsidR="00D30929" w:rsidRDefault="007906EC">
            <w:pPr>
              <w:spacing w:line="480" w:lineRule="atLeast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B8C6" w14:textId="79A5B1AC" w:rsidR="00D30929" w:rsidRPr="00916AD0" w:rsidRDefault="007906EC">
            <w:pPr>
              <w:spacing w:line="480" w:lineRule="atLeast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 w:rsidRPr="00916AD0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20</w:t>
            </w:r>
            <w:r w:rsidR="00B53A21" w:rsidRPr="00916AD0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2</w:t>
            </w:r>
            <w:r w:rsidR="00C37FD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6</w:t>
            </w:r>
            <w:r w:rsidRPr="00916AD0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年</w:t>
            </w:r>
            <w:r w:rsidR="0051690E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9</w:t>
            </w:r>
            <w:r w:rsidRPr="00916AD0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月</w:t>
            </w:r>
            <w:r w:rsidR="0051690E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9</w:t>
            </w:r>
            <w:r w:rsidR="00205210" w:rsidRPr="00916AD0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日1</w:t>
            </w:r>
            <w:r w:rsidR="00C37FD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5</w:t>
            </w:r>
            <w:r w:rsidR="00205210" w:rsidRPr="00916AD0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:</w:t>
            </w:r>
            <w:r w:rsidR="001540C0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0</w:t>
            </w:r>
            <w:r w:rsidR="00205210" w:rsidRPr="00916AD0">
              <w:rPr>
                <w:rFonts w:ascii="宋体" w:eastAsia="宋体" w:hAnsi="宋体"/>
                <w:color w:val="000000"/>
                <w:sz w:val="24"/>
                <w:szCs w:val="24"/>
              </w:rPr>
              <w:t>0</w:t>
            </w:r>
            <w:r w:rsidR="00205210" w:rsidRPr="00916AD0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-</w:t>
            </w:r>
            <w:r w:rsidR="00205210" w:rsidRPr="00916AD0">
              <w:rPr>
                <w:rFonts w:ascii="宋体" w:eastAsia="宋体" w:hAnsi="宋体"/>
                <w:color w:val="000000"/>
                <w:sz w:val="24"/>
                <w:szCs w:val="24"/>
              </w:rPr>
              <w:t>1</w:t>
            </w:r>
            <w:r w:rsidR="00C37FD1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7</w:t>
            </w:r>
            <w:r w:rsidR="00205210" w:rsidRPr="00916AD0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:</w:t>
            </w:r>
            <w:r w:rsidR="00632A62">
              <w:rPr>
                <w:rFonts w:ascii="宋体" w:eastAsia="宋体" w:hAnsi="宋体" w:hint="eastAsia"/>
                <w:color w:val="000000"/>
                <w:sz w:val="24"/>
                <w:szCs w:val="24"/>
              </w:rPr>
              <w:t>0</w:t>
            </w:r>
            <w:r w:rsidR="00205210" w:rsidRPr="00916AD0">
              <w:rPr>
                <w:rFonts w:ascii="宋体" w:eastAsia="宋体" w:hAnsi="宋体"/>
                <w:color w:val="000000"/>
                <w:sz w:val="24"/>
                <w:szCs w:val="24"/>
              </w:rPr>
              <w:t>0</w:t>
            </w:r>
          </w:p>
        </w:tc>
      </w:tr>
      <w:tr w:rsidR="001540C0" w14:paraId="2DD77DFF" w14:textId="77777777" w:rsidTr="00632A62">
        <w:trPr>
          <w:trHeight w:val="55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D0423" w14:textId="77777777" w:rsidR="001540C0" w:rsidRDefault="001540C0" w:rsidP="001540C0">
            <w:pPr>
              <w:spacing w:line="360" w:lineRule="auto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8C8DB" w14:textId="77777777" w:rsidR="001540C0" w:rsidRDefault="001540C0" w:rsidP="001540C0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上海证券交易所上证路演中心</w:t>
            </w:r>
          </w:p>
          <w:p w14:paraId="6A1474F3" w14:textId="76AE581D" w:rsidR="001540C0" w:rsidRPr="00916AD0" w:rsidRDefault="001540C0" w:rsidP="001540C0">
            <w:pPr>
              <w:spacing w:line="360" w:lineRule="auto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  <w:szCs w:val="24"/>
              </w:rPr>
              <w:t>（http://roadshow.sseinfo.com/）</w:t>
            </w:r>
          </w:p>
        </w:tc>
      </w:tr>
      <w:tr w:rsidR="001540C0" w14:paraId="2A4A08F0" w14:textId="77777777" w:rsidTr="00632A62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63A80" w14:textId="18DA2E07" w:rsidR="001540C0" w:rsidRDefault="001540C0" w:rsidP="001540C0">
            <w:pPr>
              <w:spacing w:line="276" w:lineRule="auto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上市公司接待人员姓名</w:t>
            </w: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46526" w14:textId="0C3E0198" w:rsidR="001540C0" w:rsidRDefault="001540C0" w:rsidP="001540C0">
            <w:pPr>
              <w:spacing w:line="276" w:lineRule="auto"/>
              <w:jc w:val="lef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董事长、总经理</w:t>
            </w:r>
            <w:r w:rsidR="0051690E">
              <w:rPr>
                <w:rFonts w:ascii="宋体" w:hAnsi="宋体" w:hint="eastAsia"/>
                <w:bCs/>
                <w:iCs/>
                <w:color w:val="000000"/>
                <w:sz w:val="24"/>
              </w:rPr>
              <w:t>：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孙元浩先生</w:t>
            </w:r>
          </w:p>
          <w:p w14:paraId="2D99293D" w14:textId="5D8439FB" w:rsidR="001540C0" w:rsidRDefault="001540C0" w:rsidP="001540C0">
            <w:pPr>
              <w:spacing w:line="276" w:lineRule="auto"/>
              <w:jc w:val="lef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董事、董事会秘书、财务总监</w:t>
            </w:r>
            <w:r w:rsidR="0051690E">
              <w:rPr>
                <w:rFonts w:ascii="宋体" w:hAnsi="宋体" w:hint="eastAsia"/>
                <w:bCs/>
                <w:iCs/>
                <w:color w:val="000000"/>
                <w:sz w:val="24"/>
              </w:rPr>
              <w:t>：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李一多女士</w:t>
            </w:r>
          </w:p>
          <w:p w14:paraId="2CE36038" w14:textId="0EF7F111" w:rsidR="001540C0" w:rsidRDefault="00C37FD1" w:rsidP="001540C0">
            <w:pPr>
              <w:spacing w:line="276" w:lineRule="auto"/>
              <w:jc w:val="lef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投融资总监、</w:t>
            </w:r>
            <w:r w:rsidR="00632A62">
              <w:rPr>
                <w:rFonts w:ascii="宋体" w:hAnsi="宋体" w:hint="eastAsia"/>
                <w:bCs/>
                <w:iCs/>
                <w:color w:val="000000"/>
                <w:sz w:val="24"/>
              </w:rPr>
              <w:t>投资者关系负责人</w:t>
            </w:r>
            <w:r w:rsidR="0051690E">
              <w:rPr>
                <w:rFonts w:ascii="宋体" w:hAnsi="宋体" w:hint="eastAsia"/>
                <w:bCs/>
                <w:iCs/>
                <w:color w:val="000000"/>
                <w:sz w:val="24"/>
              </w:rPr>
              <w:t>：</w:t>
            </w:r>
            <w:r w:rsidR="001540C0">
              <w:rPr>
                <w:rFonts w:ascii="宋体" w:hAnsi="宋体" w:hint="eastAsia"/>
                <w:bCs/>
                <w:iCs/>
                <w:color w:val="000000"/>
                <w:sz w:val="24"/>
              </w:rPr>
              <w:t>赵梦笛女士</w:t>
            </w:r>
          </w:p>
          <w:p w14:paraId="007F2F66" w14:textId="502A0E43" w:rsidR="00632A62" w:rsidRPr="00916AD0" w:rsidRDefault="00632A62" w:rsidP="001540C0">
            <w:pPr>
              <w:spacing w:line="276" w:lineRule="auto"/>
              <w:jc w:val="left"/>
              <w:rPr>
                <w:rFonts w:ascii="宋体" w:eastAsia="宋体" w:hAnsi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证券事务代表</w:t>
            </w:r>
            <w:r w:rsidR="0051690E">
              <w:rPr>
                <w:rFonts w:ascii="宋体" w:hAnsi="宋体" w:hint="eastAsia"/>
                <w:bCs/>
                <w:iCs/>
                <w:color w:val="000000"/>
                <w:sz w:val="24"/>
              </w:rPr>
              <w:t>：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王诗瑶女士</w:t>
            </w:r>
          </w:p>
        </w:tc>
      </w:tr>
      <w:tr w:rsidR="00D30929" w14:paraId="3266A4F1" w14:textId="77777777" w:rsidTr="00632A62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5B175" w14:textId="77777777" w:rsidR="00D30929" w:rsidRDefault="007906EC" w:rsidP="00AA16E5">
            <w:pPr>
              <w:spacing w:line="360" w:lineRule="auto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投资者关系活动主要内容介绍</w:t>
            </w:r>
          </w:p>
          <w:p w14:paraId="0DB5CBC8" w14:textId="77777777" w:rsidR="00D30929" w:rsidRDefault="00D30929" w:rsidP="00AA16E5">
            <w:pPr>
              <w:spacing w:line="360" w:lineRule="auto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C52E" w14:textId="08F5A869" w:rsidR="00A44992" w:rsidRPr="00A44992" w:rsidRDefault="0051690E" w:rsidP="00A44992">
            <w:pPr>
              <w:pStyle w:val="af0"/>
              <w:numPr>
                <w:ilvl w:val="0"/>
                <w:numId w:val="5"/>
              </w:numPr>
              <w:spacing w:line="440" w:lineRule="exact"/>
              <w:ind w:firstLineChars="0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 w:rsidRPr="0051690E">
              <w:rPr>
                <w:rFonts w:asciiTheme="minorEastAsia" w:hAnsi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上半年研发投入占营业收入的比例为67.06%，公司储备的研发项目重点在哪些领域，这些项目的商业应用大概在什么时间</w:t>
            </w:r>
            <w:r>
              <w:rPr>
                <w:rFonts w:asciiTheme="minorEastAsia" w:hAnsiTheme="minorEastAsia" w:cstheme="minorEastAsia" w:hint="eastAsia"/>
                <w:b/>
                <w:bCs/>
                <w:color w:val="000000"/>
                <w:kern w:val="0"/>
                <w:sz w:val="24"/>
                <w:szCs w:val="24"/>
              </w:rPr>
              <w:t>？</w:t>
            </w:r>
          </w:p>
          <w:p w14:paraId="67E96B90" w14:textId="4A8BAE82" w:rsidR="004C0AB0" w:rsidRDefault="0051690E" w:rsidP="00C37FD1">
            <w:pPr>
              <w:pStyle w:val="af0"/>
              <w:spacing w:line="440" w:lineRule="exact"/>
              <w:ind w:left="360" w:firstLineChars="0" w:firstLine="0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 w:rsidRPr="0051690E">
              <w:rPr>
                <w:rFonts w:asciiTheme="minorEastAsia" w:hAnsiTheme="minorEastAsia" w:cstheme="minorEastAsia"/>
                <w:color w:val="000000"/>
                <w:kern w:val="0"/>
                <w:sz w:val="24"/>
                <w:szCs w:val="24"/>
              </w:rPr>
              <w:t>尊敬的投资者您好。关于公司2026年上半年的储备研发项目的详细情况请参见公司已披露的《2026年半年度报告》第三节“在研项目情况”。谢谢</w:t>
            </w: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！</w:t>
            </w:r>
          </w:p>
          <w:p w14:paraId="056B4226" w14:textId="77777777" w:rsidR="00263354" w:rsidRDefault="00263354" w:rsidP="00C37FD1">
            <w:pPr>
              <w:pStyle w:val="af0"/>
              <w:spacing w:line="440" w:lineRule="exact"/>
              <w:ind w:left="360" w:firstLineChars="0" w:firstLine="0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</w:p>
          <w:p w14:paraId="63DCC8FC" w14:textId="74B8F250" w:rsidR="00C37FD1" w:rsidRDefault="0051690E" w:rsidP="00C37FD1">
            <w:pPr>
              <w:pStyle w:val="af0"/>
              <w:numPr>
                <w:ilvl w:val="0"/>
                <w:numId w:val="5"/>
              </w:numPr>
              <w:spacing w:line="440" w:lineRule="exact"/>
              <w:ind w:firstLineChars="0"/>
              <w:rPr>
                <w:rFonts w:asciiTheme="minorEastAsia" w:hAnsiTheme="minorEastAsia" w:cstheme="minorEastAsia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51690E">
              <w:rPr>
                <w:rFonts w:asciiTheme="minorEastAsia" w:hAnsi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GPU认知数据库产品有无海外用户具体接洽？</w:t>
            </w:r>
          </w:p>
          <w:p w14:paraId="225ACBE8" w14:textId="2A00347C" w:rsidR="00C37FD1" w:rsidRDefault="0051690E" w:rsidP="00C37FD1">
            <w:pPr>
              <w:pStyle w:val="af0"/>
              <w:spacing w:line="440" w:lineRule="exact"/>
              <w:ind w:left="360" w:firstLineChars="0" w:firstLine="0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 w:rsidRPr="0051690E">
              <w:rPr>
                <w:rFonts w:asciiTheme="minorEastAsia" w:hAnsiTheme="minorEastAsia" w:cstheme="minorEastAsia"/>
                <w:color w:val="000000"/>
                <w:kern w:val="0"/>
                <w:sz w:val="24"/>
                <w:szCs w:val="24"/>
              </w:rPr>
              <w:t>尊敬的投资者您好。关于GPU认知数据库目前试用客户涵盖金融科技（Fintech）、制造、零售、生物制药及科技等行业，且公司已开发相应工具，可将客户原有数据一键导入数据库，加速其数据分析。谢谢</w:t>
            </w: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！</w:t>
            </w:r>
          </w:p>
          <w:p w14:paraId="17F5AE78" w14:textId="77777777" w:rsidR="00263354" w:rsidRPr="00C37FD1" w:rsidRDefault="00263354" w:rsidP="00C37FD1">
            <w:pPr>
              <w:pStyle w:val="af0"/>
              <w:spacing w:line="440" w:lineRule="exact"/>
              <w:ind w:left="360" w:firstLineChars="0" w:firstLine="0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</w:p>
          <w:p w14:paraId="0DCDD177" w14:textId="5CEB43DA" w:rsidR="00C37FD1" w:rsidRPr="00C37FD1" w:rsidRDefault="0051690E" w:rsidP="00C37FD1">
            <w:pPr>
              <w:pStyle w:val="af0"/>
              <w:numPr>
                <w:ilvl w:val="0"/>
                <w:numId w:val="5"/>
              </w:numPr>
              <w:spacing w:line="440" w:lineRule="exact"/>
              <w:ind w:firstLineChars="0"/>
              <w:rPr>
                <w:rFonts w:asciiTheme="minorEastAsia" w:hAnsiTheme="minorEastAsia" w:cstheme="minorEastAsia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51690E">
              <w:rPr>
                <w:rFonts w:asciiTheme="minorEastAsia" w:hAnsi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公司港股H股已经通过聆讯，目前保荐团队预路演和潜在机构投资者沟通进</w:t>
            </w:r>
            <w:r w:rsidRPr="0051690E">
              <w:rPr>
                <w:rFonts w:asciiTheme="minorEastAsia" w:hAnsi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展如何？大概预计什么时候启动正式招股？</w:t>
            </w:r>
          </w:p>
          <w:p w14:paraId="632C358B" w14:textId="555BC1C6" w:rsidR="00C37FD1" w:rsidRDefault="0051690E" w:rsidP="00C37FD1">
            <w:pPr>
              <w:pStyle w:val="af0"/>
              <w:spacing w:line="440" w:lineRule="exact"/>
              <w:ind w:left="360" w:firstLineChars="0" w:firstLine="0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 w:rsidRPr="0051690E">
              <w:rPr>
                <w:rFonts w:asciiTheme="minorEastAsia" w:hAnsiTheme="minorEastAsia" w:cstheme="minorEastAsia"/>
                <w:color w:val="000000"/>
                <w:kern w:val="0"/>
                <w:sz w:val="24"/>
                <w:szCs w:val="24"/>
              </w:rPr>
              <w:t>尊敬的投资者您好。关于公司的港股上市进展情况请关注公司的后续相关公告。谢谢</w:t>
            </w: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！</w:t>
            </w:r>
          </w:p>
          <w:p w14:paraId="42C4804E" w14:textId="77777777" w:rsidR="00263354" w:rsidRDefault="00263354" w:rsidP="00C37FD1">
            <w:pPr>
              <w:pStyle w:val="af0"/>
              <w:spacing w:line="440" w:lineRule="exact"/>
              <w:ind w:left="360" w:firstLineChars="0" w:firstLine="0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</w:p>
          <w:p w14:paraId="14497A2D" w14:textId="039D3F27" w:rsidR="00C37FD1" w:rsidRPr="00C37FD1" w:rsidRDefault="0051690E" w:rsidP="00C37FD1">
            <w:pPr>
              <w:pStyle w:val="af0"/>
              <w:numPr>
                <w:ilvl w:val="0"/>
                <w:numId w:val="5"/>
              </w:numPr>
              <w:spacing w:line="440" w:lineRule="exact"/>
              <w:ind w:firstLineChars="0"/>
              <w:rPr>
                <w:rFonts w:asciiTheme="minorEastAsia" w:hAnsiTheme="minorEastAsia" w:cstheme="minorEastAsia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51690E">
              <w:rPr>
                <w:rFonts w:asciiTheme="minorEastAsia" w:hAnsi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尊敬的公司管理层，您好！公司此前披露，关系型数据库、向量数据库和图数据库已完成NVIDIA GPU适配，并持续推进GPU原生认知数据库等相关产品研发。请问目前公司与NVIDIA及其生态伙伴的合作，主要处于技术适配、联合方案验证，还是已经进入客户测试、项目落地或商业订单阶段？在不涉及商业秘密的前提下，能否进一步介绍目前相关产品的客户验证情况、典型应用场景，以及预计对公司未来收入或业务增长的贡献节奏？谢谢！</w:t>
            </w:r>
          </w:p>
          <w:p w14:paraId="05721697" w14:textId="38F24DCA" w:rsidR="00C37FD1" w:rsidRDefault="0051690E" w:rsidP="00C37FD1">
            <w:pPr>
              <w:pStyle w:val="af0"/>
              <w:spacing w:line="440" w:lineRule="exact"/>
              <w:ind w:left="360" w:firstLineChars="0" w:firstLine="0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 w:rsidRPr="0051690E">
              <w:rPr>
                <w:rFonts w:asciiTheme="minorEastAsia" w:hAnsiTheme="minorEastAsia" w:cstheme="minorEastAsia"/>
                <w:color w:val="000000"/>
                <w:kern w:val="0"/>
                <w:sz w:val="24"/>
                <w:szCs w:val="24"/>
              </w:rPr>
              <w:t>尊敬的投资者您好。关于GPU认知数据库目前试用客户涵盖金融科技（Fintech）、制造、零售、生物制药及科技等行业，且公司已开发相应工具，可将客户原有数据一键导入数据库，加速其数据分析。GPU认知数据</w:t>
            </w: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库</w:t>
            </w:r>
            <w:r w:rsidRPr="0051690E">
              <w:rPr>
                <w:rFonts w:asciiTheme="minorEastAsia" w:hAnsiTheme="minorEastAsia" w:cstheme="minorEastAsia"/>
                <w:color w:val="000000"/>
                <w:kern w:val="0"/>
                <w:sz w:val="24"/>
                <w:szCs w:val="24"/>
              </w:rPr>
              <w:t>主要针对做AI推理加速、时延敏感性应用（如量化交易、银行实时反欺诈）、探索性分析（如药物研发、能源勘探）、高复杂度高数据量的计算等场景。同时，公司与AWS、英伟达等合作伙伴联合推广，今年以树立标杆客户为核心目标，明年将进入规模化放量阶段。谢谢</w:t>
            </w:r>
            <w:r w:rsidR="00263354"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！</w:t>
            </w:r>
          </w:p>
          <w:p w14:paraId="007F02A9" w14:textId="77777777" w:rsidR="00263354" w:rsidRDefault="00263354" w:rsidP="00C37FD1">
            <w:pPr>
              <w:pStyle w:val="af0"/>
              <w:spacing w:line="440" w:lineRule="exact"/>
              <w:ind w:left="360" w:firstLineChars="0" w:firstLine="0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</w:p>
          <w:p w14:paraId="61807611" w14:textId="036C0851" w:rsidR="00C37FD1" w:rsidRPr="00C37FD1" w:rsidRDefault="00263354" w:rsidP="00C37FD1">
            <w:pPr>
              <w:pStyle w:val="af0"/>
              <w:numPr>
                <w:ilvl w:val="0"/>
                <w:numId w:val="5"/>
              </w:numPr>
              <w:spacing w:line="440" w:lineRule="exact"/>
              <w:ind w:firstLineChars="0"/>
              <w:rPr>
                <w:rFonts w:asciiTheme="minorEastAsia" w:hAnsiTheme="minorEastAsia" w:cstheme="minorEastAsia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263354">
              <w:rPr>
                <w:rFonts w:asciiTheme="minorEastAsia" w:hAnsiTheme="minorEastAsia" w:cstheme="minorEastAsia"/>
                <w:b/>
                <w:bCs/>
                <w:color w:val="000000"/>
                <w:kern w:val="0"/>
                <w:sz w:val="24"/>
                <w:szCs w:val="24"/>
              </w:rPr>
              <w:t>请问ArgoDB-GPU原生认知数据库，对比传统数据库搭配独立向量库的方案，在企业AI场景下核心差异化优势是什么，哪些行业客户接受度最高？2、新加坡子公司作为海外业务支点，公司海外市场长期战略规划是什么？海外客户对国产GPU数据库产品的接受度有什么变化？</w:t>
            </w:r>
          </w:p>
          <w:p w14:paraId="43C3FEDA" w14:textId="3FFA4AC1" w:rsidR="00C37FD1" w:rsidRDefault="00263354" w:rsidP="00C37FD1">
            <w:pPr>
              <w:pStyle w:val="af0"/>
              <w:spacing w:line="440" w:lineRule="exact"/>
              <w:ind w:left="360" w:firstLineChars="0" w:firstLine="0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  <w:r w:rsidRPr="00263354">
              <w:rPr>
                <w:rFonts w:asciiTheme="minorEastAsia" w:hAnsiTheme="minorEastAsia" w:cstheme="minorEastAsia"/>
                <w:color w:val="000000"/>
                <w:kern w:val="0"/>
                <w:sz w:val="24"/>
                <w:szCs w:val="24"/>
              </w:rPr>
              <w:t>尊敬的投资者您好</w:t>
            </w: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，</w:t>
            </w:r>
            <w:r w:rsidRPr="00263354">
              <w:rPr>
                <w:rFonts w:asciiTheme="minorEastAsia" w:hAnsiTheme="minorEastAsia" w:cstheme="minorEastAsia"/>
                <w:color w:val="000000"/>
                <w:kern w:val="0"/>
                <w:sz w:val="24"/>
                <w:szCs w:val="24"/>
              </w:rPr>
              <w:t>GPU认知数据库主要针对做AI推理加速、时延敏感性应用（如量化交易、银行实时反欺诈）、探索性分析（如药物研发、能源勘探）、高复杂度高数据量的计算等场景，公司目前试用客户涵盖金融科技（Fintech）、制造、零售、生物制药及科技等行业。关于公司的战略规划请参考公司已披露的《2026年半年度报告》。谢谢</w:t>
            </w: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  <w:t>！</w:t>
            </w:r>
          </w:p>
          <w:p w14:paraId="190D684A" w14:textId="0012A722" w:rsidR="00E03809" w:rsidRPr="00C37FD1" w:rsidRDefault="00E03809" w:rsidP="00E03809">
            <w:pPr>
              <w:pStyle w:val="af0"/>
              <w:spacing w:line="440" w:lineRule="exact"/>
              <w:ind w:left="360" w:firstLineChars="0" w:firstLine="0"/>
              <w:rPr>
                <w:rFonts w:asciiTheme="minorEastAsia" w:hAnsiTheme="minorEastAsia" w:cstheme="minorEastAsia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D30929" w14:paraId="1847A9B0" w14:textId="77777777" w:rsidTr="00632A62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28506" w14:textId="69F37842" w:rsidR="00D30929" w:rsidRDefault="007906EC" w:rsidP="00AA16E5">
            <w:pPr>
              <w:spacing w:line="360" w:lineRule="auto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/>
                <w:bCs/>
                <w:iCs/>
                <w:color w:val="000000"/>
                <w:sz w:val="24"/>
              </w:rPr>
              <w:lastRenderedPageBreak/>
              <w:t>附件清单</w:t>
            </w: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5F7FD" w14:textId="6CA548DF" w:rsidR="00D30929" w:rsidRDefault="00672E2C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无</w:t>
            </w:r>
          </w:p>
        </w:tc>
      </w:tr>
      <w:tr w:rsidR="00D30929" w14:paraId="04A8398A" w14:textId="77777777" w:rsidTr="00632A62">
        <w:trPr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7352" w14:textId="77777777" w:rsidR="00D30929" w:rsidRDefault="007906EC">
            <w:pPr>
              <w:spacing w:line="360" w:lineRule="auto"/>
              <w:jc w:val="center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8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5D4F9" w14:textId="4028F7B5" w:rsidR="00D30929" w:rsidRDefault="007906EC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20</w:t>
            </w:r>
            <w:r w:rsidR="00B53A21">
              <w:rPr>
                <w:rFonts w:ascii="宋体" w:hAnsi="宋体" w:hint="eastAsia"/>
                <w:bCs/>
                <w:iCs/>
                <w:color w:val="000000"/>
                <w:sz w:val="24"/>
              </w:rPr>
              <w:t>2</w:t>
            </w:r>
            <w:r w:rsidR="00C37FD1">
              <w:rPr>
                <w:rFonts w:ascii="宋体" w:hAnsi="宋体" w:hint="eastAsia"/>
                <w:bCs/>
                <w:iCs/>
                <w:color w:val="000000"/>
                <w:sz w:val="24"/>
              </w:rPr>
              <w:t>6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年</w:t>
            </w:r>
            <w:r w:rsidR="00263354">
              <w:rPr>
                <w:rFonts w:ascii="宋体" w:hAnsi="宋体" w:hint="eastAsia"/>
                <w:bCs/>
                <w:iCs/>
                <w:color w:val="000000"/>
                <w:sz w:val="24"/>
              </w:rPr>
              <w:t>9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月</w:t>
            </w:r>
            <w:r w:rsidR="00263354">
              <w:rPr>
                <w:rFonts w:ascii="宋体" w:hAnsi="宋体" w:hint="eastAsia"/>
                <w:bCs/>
                <w:iCs/>
                <w:color w:val="000000"/>
                <w:sz w:val="24"/>
              </w:rPr>
              <w:t>9</w:t>
            </w:r>
            <w:r w:rsidR="00672E2C">
              <w:rPr>
                <w:rFonts w:ascii="宋体" w:hAnsi="宋体" w:hint="eastAsia"/>
                <w:bCs/>
                <w:iCs/>
                <w:color w:val="000000"/>
                <w:sz w:val="24"/>
              </w:rPr>
              <w:t>日</w:t>
            </w:r>
          </w:p>
        </w:tc>
      </w:tr>
    </w:tbl>
    <w:p w14:paraId="2C58941B" w14:textId="77777777" w:rsidR="00713B38" w:rsidRPr="00FD6A9D" w:rsidRDefault="00713B38" w:rsidP="008E1598">
      <w:pPr>
        <w:spacing w:line="440" w:lineRule="exact"/>
        <w:rPr>
          <w:rFonts w:asciiTheme="minorEastAsia" w:hAnsiTheme="minorEastAsia" w:cstheme="minorEastAsia" w:hint="eastAsia"/>
          <w:color w:val="000000"/>
          <w:kern w:val="0"/>
          <w:sz w:val="24"/>
          <w:szCs w:val="24"/>
        </w:rPr>
      </w:pPr>
    </w:p>
    <w:sectPr w:rsidR="00713B38" w:rsidRPr="00FD6A9D" w:rsidSect="00D309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C7B40" w14:textId="77777777" w:rsidR="00181105" w:rsidRDefault="00181105" w:rsidP="00103A33">
      <w:r>
        <w:separator/>
      </w:r>
    </w:p>
  </w:endnote>
  <w:endnote w:type="continuationSeparator" w:id="0">
    <w:p w14:paraId="374FCE30" w14:textId="77777777" w:rsidR="00181105" w:rsidRDefault="00181105" w:rsidP="00103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8BA22" w14:textId="77777777" w:rsidR="00181105" w:rsidRDefault="00181105" w:rsidP="00103A33">
      <w:r>
        <w:separator/>
      </w:r>
    </w:p>
  </w:footnote>
  <w:footnote w:type="continuationSeparator" w:id="0">
    <w:p w14:paraId="0FD0AD66" w14:textId="77777777" w:rsidR="00181105" w:rsidRDefault="00181105" w:rsidP="00103A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0E63E3"/>
    <w:multiLevelType w:val="singleLevel"/>
    <w:tmpl w:val="DF0E63E3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172E71FC"/>
    <w:multiLevelType w:val="hybridMultilevel"/>
    <w:tmpl w:val="17AA4040"/>
    <w:lvl w:ilvl="0" w:tplc="660C5A2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3D5950BA"/>
    <w:multiLevelType w:val="hybridMultilevel"/>
    <w:tmpl w:val="302C53E6"/>
    <w:lvl w:ilvl="0" w:tplc="3802F7A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63F90B9F"/>
    <w:multiLevelType w:val="hybridMultilevel"/>
    <w:tmpl w:val="05144562"/>
    <w:lvl w:ilvl="0" w:tplc="F0160AC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D580856"/>
    <w:multiLevelType w:val="hybridMultilevel"/>
    <w:tmpl w:val="1E24BB68"/>
    <w:lvl w:ilvl="0" w:tplc="322C4B6A">
      <w:start w:val="1"/>
      <w:numFmt w:val="decimal"/>
      <w:lvlText w:val="%1、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304965633">
    <w:abstractNumId w:val="0"/>
  </w:num>
  <w:num w:numId="2" w16cid:durableId="1748457126">
    <w:abstractNumId w:val="3"/>
  </w:num>
  <w:num w:numId="3" w16cid:durableId="1281377027">
    <w:abstractNumId w:val="2"/>
  </w:num>
  <w:num w:numId="4" w16cid:durableId="1678917944">
    <w:abstractNumId w:val="1"/>
  </w:num>
  <w:num w:numId="5" w16cid:durableId="21180587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Q2MjM5MmFiNDU0ZDM0ZWYwMDhkYmViYWNkZWY1ZDMifQ=="/>
  </w:docVars>
  <w:rsids>
    <w:rsidRoot w:val="00907AA5"/>
    <w:rsid w:val="000020EF"/>
    <w:rsid w:val="0001298E"/>
    <w:rsid w:val="00021897"/>
    <w:rsid w:val="000271D8"/>
    <w:rsid w:val="00035D2C"/>
    <w:rsid w:val="00040B35"/>
    <w:rsid w:val="0004508E"/>
    <w:rsid w:val="00053F72"/>
    <w:rsid w:val="00054467"/>
    <w:rsid w:val="000576AC"/>
    <w:rsid w:val="00062355"/>
    <w:rsid w:val="0006573D"/>
    <w:rsid w:val="00071DC5"/>
    <w:rsid w:val="00077DB7"/>
    <w:rsid w:val="00081366"/>
    <w:rsid w:val="000976CB"/>
    <w:rsid w:val="000A176B"/>
    <w:rsid w:val="000A44D7"/>
    <w:rsid w:val="000A45A8"/>
    <w:rsid w:val="000A4632"/>
    <w:rsid w:val="000A6D6D"/>
    <w:rsid w:val="000B335E"/>
    <w:rsid w:val="000B7FAD"/>
    <w:rsid w:val="000C0A51"/>
    <w:rsid w:val="000C29B1"/>
    <w:rsid w:val="000C672C"/>
    <w:rsid w:val="000D08DB"/>
    <w:rsid w:val="000D33F6"/>
    <w:rsid w:val="000D3AFA"/>
    <w:rsid w:val="000E4B16"/>
    <w:rsid w:val="000E59E3"/>
    <w:rsid w:val="000F4D5F"/>
    <w:rsid w:val="00103A33"/>
    <w:rsid w:val="001057DB"/>
    <w:rsid w:val="00112B54"/>
    <w:rsid w:val="00124C9C"/>
    <w:rsid w:val="00131F47"/>
    <w:rsid w:val="00143542"/>
    <w:rsid w:val="001512D2"/>
    <w:rsid w:val="00153D01"/>
    <w:rsid w:val="001540C0"/>
    <w:rsid w:val="00160B0A"/>
    <w:rsid w:val="0016141B"/>
    <w:rsid w:val="001614FB"/>
    <w:rsid w:val="0016659B"/>
    <w:rsid w:val="00172651"/>
    <w:rsid w:val="00181105"/>
    <w:rsid w:val="00181EDA"/>
    <w:rsid w:val="0018533F"/>
    <w:rsid w:val="001871D6"/>
    <w:rsid w:val="001940DF"/>
    <w:rsid w:val="00197253"/>
    <w:rsid w:val="001B368B"/>
    <w:rsid w:val="001C00D3"/>
    <w:rsid w:val="001C1FFD"/>
    <w:rsid w:val="001C440F"/>
    <w:rsid w:val="001C6D89"/>
    <w:rsid w:val="001D011D"/>
    <w:rsid w:val="001D1897"/>
    <w:rsid w:val="001D6853"/>
    <w:rsid w:val="001E027F"/>
    <w:rsid w:val="001E0913"/>
    <w:rsid w:val="001E73A9"/>
    <w:rsid w:val="001E7AE1"/>
    <w:rsid w:val="001F2FDC"/>
    <w:rsid w:val="001F3DFB"/>
    <w:rsid w:val="001F5F1E"/>
    <w:rsid w:val="001F6A53"/>
    <w:rsid w:val="001F7980"/>
    <w:rsid w:val="00200A99"/>
    <w:rsid w:val="00203A18"/>
    <w:rsid w:val="00203E3C"/>
    <w:rsid w:val="00205210"/>
    <w:rsid w:val="002157F9"/>
    <w:rsid w:val="00232227"/>
    <w:rsid w:val="00232B45"/>
    <w:rsid w:val="0023557C"/>
    <w:rsid w:val="00243C64"/>
    <w:rsid w:val="0024568A"/>
    <w:rsid w:val="0025174B"/>
    <w:rsid w:val="00263354"/>
    <w:rsid w:val="002660F3"/>
    <w:rsid w:val="00270394"/>
    <w:rsid w:val="00282568"/>
    <w:rsid w:val="002826E8"/>
    <w:rsid w:val="00284BD7"/>
    <w:rsid w:val="00286390"/>
    <w:rsid w:val="00294AFE"/>
    <w:rsid w:val="002A1899"/>
    <w:rsid w:val="002A2BFA"/>
    <w:rsid w:val="002A743E"/>
    <w:rsid w:val="002A75C3"/>
    <w:rsid w:val="002B7E4D"/>
    <w:rsid w:val="002C08C9"/>
    <w:rsid w:val="002C0F18"/>
    <w:rsid w:val="002C6429"/>
    <w:rsid w:val="002F34D8"/>
    <w:rsid w:val="003039FA"/>
    <w:rsid w:val="00304C63"/>
    <w:rsid w:val="003071C0"/>
    <w:rsid w:val="00320313"/>
    <w:rsid w:val="00342876"/>
    <w:rsid w:val="00345BC3"/>
    <w:rsid w:val="003473E6"/>
    <w:rsid w:val="003564FC"/>
    <w:rsid w:val="003573AF"/>
    <w:rsid w:val="003750E9"/>
    <w:rsid w:val="0037673B"/>
    <w:rsid w:val="0038383D"/>
    <w:rsid w:val="00386F37"/>
    <w:rsid w:val="00390CAA"/>
    <w:rsid w:val="00395527"/>
    <w:rsid w:val="00397ABA"/>
    <w:rsid w:val="003B1531"/>
    <w:rsid w:val="003C589C"/>
    <w:rsid w:val="003D560E"/>
    <w:rsid w:val="003D7149"/>
    <w:rsid w:val="003E2919"/>
    <w:rsid w:val="003E3A99"/>
    <w:rsid w:val="003E5508"/>
    <w:rsid w:val="003E6C27"/>
    <w:rsid w:val="003F4979"/>
    <w:rsid w:val="003F7102"/>
    <w:rsid w:val="00400BEE"/>
    <w:rsid w:val="00401001"/>
    <w:rsid w:val="00402D8C"/>
    <w:rsid w:val="004159C6"/>
    <w:rsid w:val="00417CBD"/>
    <w:rsid w:val="00422445"/>
    <w:rsid w:val="0043680C"/>
    <w:rsid w:val="004437B9"/>
    <w:rsid w:val="00443C87"/>
    <w:rsid w:val="00445878"/>
    <w:rsid w:val="00452CDD"/>
    <w:rsid w:val="00453980"/>
    <w:rsid w:val="00455A99"/>
    <w:rsid w:val="00456F4C"/>
    <w:rsid w:val="00460F5B"/>
    <w:rsid w:val="00473824"/>
    <w:rsid w:val="00474373"/>
    <w:rsid w:val="00477285"/>
    <w:rsid w:val="00494439"/>
    <w:rsid w:val="004A068A"/>
    <w:rsid w:val="004A33D3"/>
    <w:rsid w:val="004A48F7"/>
    <w:rsid w:val="004A7260"/>
    <w:rsid w:val="004B18CA"/>
    <w:rsid w:val="004B4660"/>
    <w:rsid w:val="004C0AB0"/>
    <w:rsid w:val="004C0C6E"/>
    <w:rsid w:val="004C2932"/>
    <w:rsid w:val="004C352E"/>
    <w:rsid w:val="004D3744"/>
    <w:rsid w:val="004D66A2"/>
    <w:rsid w:val="004E18E4"/>
    <w:rsid w:val="004E5CE6"/>
    <w:rsid w:val="004F4F1E"/>
    <w:rsid w:val="00501110"/>
    <w:rsid w:val="00506587"/>
    <w:rsid w:val="00511AA0"/>
    <w:rsid w:val="00513C85"/>
    <w:rsid w:val="005142D2"/>
    <w:rsid w:val="0051690E"/>
    <w:rsid w:val="00521F29"/>
    <w:rsid w:val="005457B4"/>
    <w:rsid w:val="00547A95"/>
    <w:rsid w:val="00551E1B"/>
    <w:rsid w:val="005562E9"/>
    <w:rsid w:val="00563198"/>
    <w:rsid w:val="00565CBB"/>
    <w:rsid w:val="0056752E"/>
    <w:rsid w:val="0056767F"/>
    <w:rsid w:val="005714F8"/>
    <w:rsid w:val="005826EA"/>
    <w:rsid w:val="00590C72"/>
    <w:rsid w:val="00597191"/>
    <w:rsid w:val="005A0EDA"/>
    <w:rsid w:val="005A0F28"/>
    <w:rsid w:val="005C3B58"/>
    <w:rsid w:val="005C43F5"/>
    <w:rsid w:val="005D14B5"/>
    <w:rsid w:val="005E3551"/>
    <w:rsid w:val="005E4132"/>
    <w:rsid w:val="005E7811"/>
    <w:rsid w:val="005F1972"/>
    <w:rsid w:val="005F2B7A"/>
    <w:rsid w:val="005F5181"/>
    <w:rsid w:val="005F603B"/>
    <w:rsid w:val="00603260"/>
    <w:rsid w:val="006150B6"/>
    <w:rsid w:val="00615EC7"/>
    <w:rsid w:val="006212D2"/>
    <w:rsid w:val="0062248A"/>
    <w:rsid w:val="006274D0"/>
    <w:rsid w:val="00632A62"/>
    <w:rsid w:val="00634127"/>
    <w:rsid w:val="00634A2D"/>
    <w:rsid w:val="00636991"/>
    <w:rsid w:val="0064264E"/>
    <w:rsid w:val="00652367"/>
    <w:rsid w:val="0066398E"/>
    <w:rsid w:val="006659A0"/>
    <w:rsid w:val="00665AB5"/>
    <w:rsid w:val="00672220"/>
    <w:rsid w:val="00672E2C"/>
    <w:rsid w:val="00681446"/>
    <w:rsid w:val="00693040"/>
    <w:rsid w:val="00694A61"/>
    <w:rsid w:val="006A3D9A"/>
    <w:rsid w:val="006A5004"/>
    <w:rsid w:val="006B46C1"/>
    <w:rsid w:val="006B55FF"/>
    <w:rsid w:val="006D54F9"/>
    <w:rsid w:val="006F2BE0"/>
    <w:rsid w:val="00713B38"/>
    <w:rsid w:val="0071485D"/>
    <w:rsid w:val="00717630"/>
    <w:rsid w:val="00722B8F"/>
    <w:rsid w:val="00725548"/>
    <w:rsid w:val="00727F82"/>
    <w:rsid w:val="007476E3"/>
    <w:rsid w:val="00752478"/>
    <w:rsid w:val="0075262E"/>
    <w:rsid w:val="00753DD2"/>
    <w:rsid w:val="00756473"/>
    <w:rsid w:val="0076060B"/>
    <w:rsid w:val="00766333"/>
    <w:rsid w:val="00773228"/>
    <w:rsid w:val="00784E2B"/>
    <w:rsid w:val="0078554E"/>
    <w:rsid w:val="0079056C"/>
    <w:rsid w:val="007906EC"/>
    <w:rsid w:val="007930D9"/>
    <w:rsid w:val="007A381C"/>
    <w:rsid w:val="007B5083"/>
    <w:rsid w:val="007B5C43"/>
    <w:rsid w:val="007C279C"/>
    <w:rsid w:val="007C3675"/>
    <w:rsid w:val="007D3620"/>
    <w:rsid w:val="007E0196"/>
    <w:rsid w:val="007E0B12"/>
    <w:rsid w:val="007E3A9B"/>
    <w:rsid w:val="007F023F"/>
    <w:rsid w:val="007F4117"/>
    <w:rsid w:val="007F4AF9"/>
    <w:rsid w:val="00803617"/>
    <w:rsid w:val="00803ABA"/>
    <w:rsid w:val="00804C00"/>
    <w:rsid w:val="0081771C"/>
    <w:rsid w:val="008205BC"/>
    <w:rsid w:val="0082403E"/>
    <w:rsid w:val="00825818"/>
    <w:rsid w:val="008265D7"/>
    <w:rsid w:val="00827D4F"/>
    <w:rsid w:val="00827E36"/>
    <w:rsid w:val="008315E9"/>
    <w:rsid w:val="008411E3"/>
    <w:rsid w:val="00850187"/>
    <w:rsid w:val="00860E46"/>
    <w:rsid w:val="0088264A"/>
    <w:rsid w:val="00884602"/>
    <w:rsid w:val="008875E4"/>
    <w:rsid w:val="0089535B"/>
    <w:rsid w:val="00897F92"/>
    <w:rsid w:val="008A09D3"/>
    <w:rsid w:val="008B1EB1"/>
    <w:rsid w:val="008B405D"/>
    <w:rsid w:val="008B4799"/>
    <w:rsid w:val="008B7ACF"/>
    <w:rsid w:val="008E1598"/>
    <w:rsid w:val="00902153"/>
    <w:rsid w:val="00903BD5"/>
    <w:rsid w:val="00907AA5"/>
    <w:rsid w:val="00910F21"/>
    <w:rsid w:val="0091163A"/>
    <w:rsid w:val="00914677"/>
    <w:rsid w:val="00916AD0"/>
    <w:rsid w:val="00920472"/>
    <w:rsid w:val="0092359A"/>
    <w:rsid w:val="00930FC4"/>
    <w:rsid w:val="00931067"/>
    <w:rsid w:val="00951252"/>
    <w:rsid w:val="00956069"/>
    <w:rsid w:val="009568D0"/>
    <w:rsid w:val="00956DB1"/>
    <w:rsid w:val="009647B7"/>
    <w:rsid w:val="00964F5D"/>
    <w:rsid w:val="009928B2"/>
    <w:rsid w:val="009A096A"/>
    <w:rsid w:val="009A1AA1"/>
    <w:rsid w:val="009A1E90"/>
    <w:rsid w:val="009A24D2"/>
    <w:rsid w:val="009B1721"/>
    <w:rsid w:val="009C48C8"/>
    <w:rsid w:val="009D19F7"/>
    <w:rsid w:val="009D5F34"/>
    <w:rsid w:val="009D66DC"/>
    <w:rsid w:val="009E1493"/>
    <w:rsid w:val="009E381D"/>
    <w:rsid w:val="009E48D9"/>
    <w:rsid w:val="009F73F9"/>
    <w:rsid w:val="00A2072F"/>
    <w:rsid w:val="00A23E71"/>
    <w:rsid w:val="00A44992"/>
    <w:rsid w:val="00A4519C"/>
    <w:rsid w:val="00A47AB4"/>
    <w:rsid w:val="00A640FD"/>
    <w:rsid w:val="00A65C79"/>
    <w:rsid w:val="00A6749E"/>
    <w:rsid w:val="00A82011"/>
    <w:rsid w:val="00A93356"/>
    <w:rsid w:val="00AA16E5"/>
    <w:rsid w:val="00AD31A0"/>
    <w:rsid w:val="00AD5D99"/>
    <w:rsid w:val="00AF69EB"/>
    <w:rsid w:val="00B01DDB"/>
    <w:rsid w:val="00B032A3"/>
    <w:rsid w:val="00B03471"/>
    <w:rsid w:val="00B04640"/>
    <w:rsid w:val="00B04F0C"/>
    <w:rsid w:val="00B05289"/>
    <w:rsid w:val="00B17470"/>
    <w:rsid w:val="00B20CB0"/>
    <w:rsid w:val="00B218F1"/>
    <w:rsid w:val="00B238F4"/>
    <w:rsid w:val="00B25668"/>
    <w:rsid w:val="00B26686"/>
    <w:rsid w:val="00B31F84"/>
    <w:rsid w:val="00B41C96"/>
    <w:rsid w:val="00B4496D"/>
    <w:rsid w:val="00B53A21"/>
    <w:rsid w:val="00B55BEA"/>
    <w:rsid w:val="00B637E3"/>
    <w:rsid w:val="00B6725E"/>
    <w:rsid w:val="00B72739"/>
    <w:rsid w:val="00B80665"/>
    <w:rsid w:val="00B85981"/>
    <w:rsid w:val="00BA08B5"/>
    <w:rsid w:val="00BA35CF"/>
    <w:rsid w:val="00BA680C"/>
    <w:rsid w:val="00BB1BD9"/>
    <w:rsid w:val="00BB4088"/>
    <w:rsid w:val="00BC23C1"/>
    <w:rsid w:val="00BC318D"/>
    <w:rsid w:val="00BC50A6"/>
    <w:rsid w:val="00BD1982"/>
    <w:rsid w:val="00BD1AB5"/>
    <w:rsid w:val="00BD6499"/>
    <w:rsid w:val="00BE0269"/>
    <w:rsid w:val="00BE0DA7"/>
    <w:rsid w:val="00BE46C5"/>
    <w:rsid w:val="00BF3B19"/>
    <w:rsid w:val="00BF7123"/>
    <w:rsid w:val="00C0442A"/>
    <w:rsid w:val="00C1132F"/>
    <w:rsid w:val="00C115FB"/>
    <w:rsid w:val="00C32D51"/>
    <w:rsid w:val="00C3683F"/>
    <w:rsid w:val="00C37FD1"/>
    <w:rsid w:val="00C51D9D"/>
    <w:rsid w:val="00C55B8C"/>
    <w:rsid w:val="00C60183"/>
    <w:rsid w:val="00C60B00"/>
    <w:rsid w:val="00C86E52"/>
    <w:rsid w:val="00C8752E"/>
    <w:rsid w:val="00C95B25"/>
    <w:rsid w:val="00CA346C"/>
    <w:rsid w:val="00CA5D57"/>
    <w:rsid w:val="00CB0B19"/>
    <w:rsid w:val="00CB5090"/>
    <w:rsid w:val="00CB5B0F"/>
    <w:rsid w:val="00CB628D"/>
    <w:rsid w:val="00CC5F19"/>
    <w:rsid w:val="00CD3EAF"/>
    <w:rsid w:val="00CD4F4D"/>
    <w:rsid w:val="00CD72F8"/>
    <w:rsid w:val="00CD792F"/>
    <w:rsid w:val="00CE02DE"/>
    <w:rsid w:val="00CF10EA"/>
    <w:rsid w:val="00D00234"/>
    <w:rsid w:val="00D00CC7"/>
    <w:rsid w:val="00D077EC"/>
    <w:rsid w:val="00D109BC"/>
    <w:rsid w:val="00D11273"/>
    <w:rsid w:val="00D114EA"/>
    <w:rsid w:val="00D1264B"/>
    <w:rsid w:val="00D132A1"/>
    <w:rsid w:val="00D13893"/>
    <w:rsid w:val="00D1659F"/>
    <w:rsid w:val="00D2667B"/>
    <w:rsid w:val="00D304E2"/>
    <w:rsid w:val="00D30929"/>
    <w:rsid w:val="00D43078"/>
    <w:rsid w:val="00D43E8B"/>
    <w:rsid w:val="00D46001"/>
    <w:rsid w:val="00D526E7"/>
    <w:rsid w:val="00D52BC9"/>
    <w:rsid w:val="00D63113"/>
    <w:rsid w:val="00D635A2"/>
    <w:rsid w:val="00D65A49"/>
    <w:rsid w:val="00D72C20"/>
    <w:rsid w:val="00D7542B"/>
    <w:rsid w:val="00D75783"/>
    <w:rsid w:val="00D811A9"/>
    <w:rsid w:val="00D82637"/>
    <w:rsid w:val="00D8386D"/>
    <w:rsid w:val="00D902F5"/>
    <w:rsid w:val="00D93CD0"/>
    <w:rsid w:val="00DA59E4"/>
    <w:rsid w:val="00DB385E"/>
    <w:rsid w:val="00DC39B0"/>
    <w:rsid w:val="00DE4EAC"/>
    <w:rsid w:val="00DF0B8F"/>
    <w:rsid w:val="00E02931"/>
    <w:rsid w:val="00E03809"/>
    <w:rsid w:val="00E10BD1"/>
    <w:rsid w:val="00E22EA9"/>
    <w:rsid w:val="00E306C8"/>
    <w:rsid w:val="00E308F9"/>
    <w:rsid w:val="00E35D51"/>
    <w:rsid w:val="00E4026D"/>
    <w:rsid w:val="00E41A04"/>
    <w:rsid w:val="00E45560"/>
    <w:rsid w:val="00E5419D"/>
    <w:rsid w:val="00E55598"/>
    <w:rsid w:val="00E62E0F"/>
    <w:rsid w:val="00E774E1"/>
    <w:rsid w:val="00E97EA2"/>
    <w:rsid w:val="00EA1FE9"/>
    <w:rsid w:val="00EA25E5"/>
    <w:rsid w:val="00EA2D7D"/>
    <w:rsid w:val="00EA3546"/>
    <w:rsid w:val="00EA6DE2"/>
    <w:rsid w:val="00EB0122"/>
    <w:rsid w:val="00EB1594"/>
    <w:rsid w:val="00EC4BA4"/>
    <w:rsid w:val="00EC55D7"/>
    <w:rsid w:val="00F01E74"/>
    <w:rsid w:val="00F1314E"/>
    <w:rsid w:val="00F17AA4"/>
    <w:rsid w:val="00F234FB"/>
    <w:rsid w:val="00F3084A"/>
    <w:rsid w:val="00F31D0F"/>
    <w:rsid w:val="00F34D15"/>
    <w:rsid w:val="00F60838"/>
    <w:rsid w:val="00F61562"/>
    <w:rsid w:val="00F61911"/>
    <w:rsid w:val="00F7622A"/>
    <w:rsid w:val="00F950A3"/>
    <w:rsid w:val="00F9661B"/>
    <w:rsid w:val="00FA61D1"/>
    <w:rsid w:val="00FB5189"/>
    <w:rsid w:val="00FB7040"/>
    <w:rsid w:val="00FC69E5"/>
    <w:rsid w:val="00FC700B"/>
    <w:rsid w:val="00FD40CE"/>
    <w:rsid w:val="00FD5669"/>
    <w:rsid w:val="00FD6A9D"/>
    <w:rsid w:val="00FE55A3"/>
    <w:rsid w:val="00FF09F9"/>
    <w:rsid w:val="00FF279D"/>
    <w:rsid w:val="00FF4BBB"/>
    <w:rsid w:val="00FF5AF9"/>
    <w:rsid w:val="00FF7C5D"/>
    <w:rsid w:val="027B6D79"/>
    <w:rsid w:val="04C87066"/>
    <w:rsid w:val="05DE1F43"/>
    <w:rsid w:val="0A4056A9"/>
    <w:rsid w:val="0AEB20D2"/>
    <w:rsid w:val="0D046532"/>
    <w:rsid w:val="0F5645BD"/>
    <w:rsid w:val="10797AFB"/>
    <w:rsid w:val="11337CBF"/>
    <w:rsid w:val="14147227"/>
    <w:rsid w:val="166A2EB1"/>
    <w:rsid w:val="16E235F1"/>
    <w:rsid w:val="1A986F4F"/>
    <w:rsid w:val="1D074E56"/>
    <w:rsid w:val="1DE826EC"/>
    <w:rsid w:val="1F5B6C81"/>
    <w:rsid w:val="23775F59"/>
    <w:rsid w:val="24E23D7C"/>
    <w:rsid w:val="25416D14"/>
    <w:rsid w:val="25C01E7E"/>
    <w:rsid w:val="26DF7048"/>
    <w:rsid w:val="26F57EA0"/>
    <w:rsid w:val="270C409F"/>
    <w:rsid w:val="27E06986"/>
    <w:rsid w:val="28700AC7"/>
    <w:rsid w:val="2B601F23"/>
    <w:rsid w:val="2F3839FD"/>
    <w:rsid w:val="2F437013"/>
    <w:rsid w:val="2F5922B5"/>
    <w:rsid w:val="2F835A02"/>
    <w:rsid w:val="316E496E"/>
    <w:rsid w:val="34E24AFB"/>
    <w:rsid w:val="34E50FB5"/>
    <w:rsid w:val="396A0841"/>
    <w:rsid w:val="3AC64E24"/>
    <w:rsid w:val="3B966657"/>
    <w:rsid w:val="3E0F64B4"/>
    <w:rsid w:val="3F204B9F"/>
    <w:rsid w:val="40221ED0"/>
    <w:rsid w:val="40624D42"/>
    <w:rsid w:val="42487538"/>
    <w:rsid w:val="438F3899"/>
    <w:rsid w:val="486017CE"/>
    <w:rsid w:val="488D48BB"/>
    <w:rsid w:val="48C61172"/>
    <w:rsid w:val="49F92FBC"/>
    <w:rsid w:val="4A506A7B"/>
    <w:rsid w:val="4AC31770"/>
    <w:rsid w:val="4B04143D"/>
    <w:rsid w:val="4BE97027"/>
    <w:rsid w:val="4C8B34F6"/>
    <w:rsid w:val="4CA8313E"/>
    <w:rsid w:val="4CE723A1"/>
    <w:rsid w:val="4E3F7116"/>
    <w:rsid w:val="4F4B58B4"/>
    <w:rsid w:val="4F734876"/>
    <w:rsid w:val="501E4BFD"/>
    <w:rsid w:val="5587376C"/>
    <w:rsid w:val="588C69A8"/>
    <w:rsid w:val="58E95FEA"/>
    <w:rsid w:val="5DAB1F64"/>
    <w:rsid w:val="60F45BE7"/>
    <w:rsid w:val="62A156F1"/>
    <w:rsid w:val="63AF3EC4"/>
    <w:rsid w:val="641E0D86"/>
    <w:rsid w:val="648A23AF"/>
    <w:rsid w:val="6A1D41BC"/>
    <w:rsid w:val="6F8E06AB"/>
    <w:rsid w:val="71136A90"/>
    <w:rsid w:val="73DF15F2"/>
    <w:rsid w:val="748E002A"/>
    <w:rsid w:val="74AE1D28"/>
    <w:rsid w:val="78206C22"/>
    <w:rsid w:val="792D3904"/>
    <w:rsid w:val="798D4BFB"/>
    <w:rsid w:val="7A9274BD"/>
    <w:rsid w:val="7D540579"/>
    <w:rsid w:val="7DA82479"/>
    <w:rsid w:val="7E747B3F"/>
    <w:rsid w:val="7F610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A30E2F"/>
  <w15:docId w15:val="{1C3040BD-13C0-442F-A0B8-401AFB0A2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92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iPriority w:val="9"/>
    <w:unhideWhenUsed/>
    <w:qFormat/>
    <w:rsid w:val="00D30929"/>
    <w:pPr>
      <w:keepNext/>
      <w:keepLines/>
      <w:ind w:leftChars="100" w:left="100" w:rightChars="100" w:right="100"/>
      <w:outlineLvl w:val="1"/>
    </w:pPr>
    <w:rPr>
      <w:rFonts w:asciiTheme="majorHAnsi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rsid w:val="00D30929"/>
    <w:rPr>
      <w:rFonts w:ascii="宋体" w:eastAsia="宋体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qFormat/>
    <w:rsid w:val="00D3092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rsid w:val="00D309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D309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qFormat/>
    <w:rsid w:val="00D30929"/>
    <w:pPr>
      <w:snapToGrid w:val="0"/>
      <w:jc w:val="left"/>
    </w:pPr>
    <w:rPr>
      <w:rFonts w:eastAsia="华文楷体"/>
      <w:sz w:val="18"/>
      <w:szCs w:val="18"/>
    </w:rPr>
  </w:style>
  <w:style w:type="character" w:styleId="ad">
    <w:name w:val="footnote reference"/>
    <w:uiPriority w:val="99"/>
    <w:semiHidden/>
    <w:unhideWhenUsed/>
    <w:qFormat/>
    <w:rsid w:val="00D30929"/>
    <w:rPr>
      <w:vertAlign w:val="superscript"/>
    </w:rPr>
  </w:style>
  <w:style w:type="character" w:customStyle="1" w:styleId="aa">
    <w:name w:val="页眉 字符"/>
    <w:basedOn w:val="a0"/>
    <w:link w:val="a9"/>
    <w:uiPriority w:val="99"/>
    <w:qFormat/>
    <w:rsid w:val="00D3092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D30929"/>
    <w:rPr>
      <w:sz w:val="18"/>
      <w:szCs w:val="18"/>
    </w:rPr>
  </w:style>
  <w:style w:type="character" w:customStyle="1" w:styleId="a4">
    <w:name w:val="文档结构图 字符"/>
    <w:basedOn w:val="a0"/>
    <w:link w:val="a3"/>
    <w:uiPriority w:val="99"/>
    <w:semiHidden/>
    <w:qFormat/>
    <w:rsid w:val="00D30929"/>
    <w:rPr>
      <w:rFonts w:ascii="宋体" w:eastAsia="宋体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sid w:val="00D30929"/>
    <w:rPr>
      <w:sz w:val="18"/>
      <w:szCs w:val="18"/>
    </w:rPr>
  </w:style>
  <w:style w:type="paragraph" w:customStyle="1" w:styleId="Default">
    <w:name w:val="Default"/>
    <w:qFormat/>
    <w:rsid w:val="00D30929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customStyle="1" w:styleId="Char">
    <w:name w:val="脚注文本 Char"/>
    <w:uiPriority w:val="99"/>
    <w:semiHidden/>
    <w:qFormat/>
    <w:rsid w:val="00D30929"/>
    <w:rPr>
      <w:rFonts w:eastAsia="华文楷体"/>
      <w:sz w:val="18"/>
      <w:szCs w:val="18"/>
    </w:rPr>
  </w:style>
  <w:style w:type="character" w:customStyle="1" w:styleId="ac">
    <w:name w:val="脚注文本 字符"/>
    <w:basedOn w:val="a0"/>
    <w:link w:val="ab"/>
    <w:uiPriority w:val="99"/>
    <w:semiHidden/>
    <w:qFormat/>
    <w:rsid w:val="00D30929"/>
    <w:rPr>
      <w:sz w:val="18"/>
      <w:szCs w:val="18"/>
    </w:rPr>
  </w:style>
  <w:style w:type="paragraph" w:styleId="ae">
    <w:name w:val="Revision"/>
    <w:hidden/>
    <w:uiPriority w:val="99"/>
    <w:semiHidden/>
    <w:rsid w:val="0066398E"/>
    <w:rPr>
      <w:rFonts w:asciiTheme="minorHAnsi" w:eastAsiaTheme="minorEastAsia" w:hAnsiTheme="minorHAnsi" w:cstheme="minorBidi"/>
      <w:kern w:val="2"/>
      <w:sz w:val="21"/>
      <w:szCs w:val="22"/>
    </w:rPr>
  </w:style>
  <w:style w:type="table" w:styleId="af">
    <w:name w:val="Table Grid"/>
    <w:basedOn w:val="a1"/>
    <w:uiPriority w:val="59"/>
    <w:rsid w:val="00713B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B637E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1488</TotalTime>
  <Pages>2</Pages>
  <Words>235</Words>
  <Characters>1346</Characters>
  <Application>Microsoft Office Word</Application>
  <DocSecurity>0</DocSecurity>
  <Lines>11</Lines>
  <Paragraphs>3</Paragraphs>
  <ScaleCrop>false</ScaleCrop>
  <Company>Microsoft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fangz</dc:creator>
  <cp:lastModifiedBy>王诗瑶</cp:lastModifiedBy>
  <cp:revision>194</cp:revision>
  <dcterms:created xsi:type="dcterms:W3CDTF">2023-07-03T08:48:00Z</dcterms:created>
  <dcterms:modified xsi:type="dcterms:W3CDTF">2026-09-10T02:21:00Z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FDC3F2207ADE4FEA8F8E884D0B9055AB</vt:lpwstr>
  </property>
</Properties>
</file>