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01229" w14:textId="77777777" w:rsidR="00FE3A01" w:rsidRPr="00403E64" w:rsidRDefault="00DC406F">
      <w:pPr>
        <w:rPr>
          <w:rFonts w:ascii="宋体" w:eastAsia="宋体" w:hAnsi="宋体"/>
          <w:sz w:val="24"/>
        </w:rPr>
      </w:pPr>
      <w:r w:rsidRPr="00403E64">
        <w:rPr>
          <w:rFonts w:ascii="宋体" w:eastAsia="宋体" w:hAnsi="宋体" w:hint="eastAsia"/>
          <w:sz w:val="24"/>
        </w:rPr>
        <w:t>证券代码：</w:t>
      </w:r>
      <w:r w:rsidR="00F43981" w:rsidRPr="00721F0E">
        <w:rPr>
          <w:rFonts w:ascii="Times New Roman" w:eastAsia="宋体" w:hAnsi="Times New Roman" w:cs="Times New Roman"/>
          <w:sz w:val="24"/>
        </w:rPr>
        <w:t>688506</w:t>
      </w:r>
      <w:r w:rsidR="00F43981" w:rsidRPr="00403E64">
        <w:rPr>
          <w:rFonts w:ascii="宋体" w:eastAsia="宋体" w:hAnsi="宋体" w:hint="eastAsia"/>
          <w:sz w:val="24"/>
        </w:rPr>
        <w:t xml:space="preserve"> </w:t>
      </w:r>
      <w:r w:rsidRPr="00403E64">
        <w:rPr>
          <w:rFonts w:ascii="宋体" w:eastAsia="宋体" w:hAnsi="宋体"/>
          <w:sz w:val="24"/>
        </w:rPr>
        <w:t xml:space="preserve">                                </w:t>
      </w:r>
      <w:r w:rsidRPr="00403E64">
        <w:rPr>
          <w:rFonts w:ascii="宋体" w:eastAsia="宋体" w:hAnsi="宋体" w:hint="eastAsia"/>
          <w:sz w:val="24"/>
        </w:rPr>
        <w:t>证券简称：</w:t>
      </w:r>
      <w:proofErr w:type="gramStart"/>
      <w:r w:rsidRPr="00403E64">
        <w:rPr>
          <w:rFonts w:ascii="宋体" w:eastAsia="宋体" w:hAnsi="宋体" w:hint="eastAsia"/>
          <w:sz w:val="24"/>
        </w:rPr>
        <w:t>百利天恒</w:t>
      </w:r>
      <w:proofErr w:type="gramEnd"/>
    </w:p>
    <w:p w14:paraId="1475685E" w14:textId="77777777" w:rsidR="00DC406F" w:rsidRPr="00403E64" w:rsidRDefault="00DC406F" w:rsidP="00DC406F">
      <w:pPr>
        <w:jc w:val="center"/>
        <w:rPr>
          <w:rFonts w:ascii="宋体" w:eastAsia="宋体" w:hAnsi="宋体"/>
          <w:b/>
          <w:sz w:val="32"/>
          <w:szCs w:val="32"/>
        </w:rPr>
      </w:pPr>
      <w:r w:rsidRPr="00403E64">
        <w:rPr>
          <w:rFonts w:ascii="宋体" w:eastAsia="宋体" w:hAnsi="宋体" w:hint="eastAsia"/>
          <w:b/>
          <w:sz w:val="32"/>
          <w:szCs w:val="32"/>
        </w:rPr>
        <w:t>四川</w:t>
      </w:r>
      <w:proofErr w:type="gramStart"/>
      <w:r w:rsidRPr="00403E64">
        <w:rPr>
          <w:rFonts w:ascii="宋体" w:eastAsia="宋体" w:hAnsi="宋体" w:hint="eastAsia"/>
          <w:b/>
          <w:sz w:val="32"/>
          <w:szCs w:val="32"/>
        </w:rPr>
        <w:t>百利天恒</w:t>
      </w:r>
      <w:proofErr w:type="gramEnd"/>
      <w:r w:rsidRPr="00403E64">
        <w:rPr>
          <w:rFonts w:ascii="宋体" w:eastAsia="宋体" w:hAnsi="宋体" w:hint="eastAsia"/>
          <w:b/>
          <w:sz w:val="32"/>
          <w:szCs w:val="32"/>
        </w:rPr>
        <w:t>药业股份有限公司</w:t>
      </w:r>
    </w:p>
    <w:p w14:paraId="77319DD6" w14:textId="77777777" w:rsidR="00DC406F" w:rsidRPr="00403E64" w:rsidRDefault="00DC406F" w:rsidP="00DC406F">
      <w:pPr>
        <w:jc w:val="center"/>
        <w:rPr>
          <w:rFonts w:ascii="宋体" w:eastAsia="宋体" w:hAnsi="宋体"/>
          <w:b/>
          <w:sz w:val="32"/>
          <w:szCs w:val="32"/>
        </w:rPr>
      </w:pPr>
      <w:r w:rsidRPr="00403E64">
        <w:rPr>
          <w:rFonts w:ascii="宋体" w:eastAsia="宋体" w:hAnsi="宋体"/>
          <w:b/>
          <w:sz w:val="32"/>
          <w:szCs w:val="32"/>
        </w:rPr>
        <w:t>投资者关系活动记录表</w:t>
      </w:r>
    </w:p>
    <w:p w14:paraId="458103B7" w14:textId="6F1F713D" w:rsidR="00DC406F" w:rsidRPr="00403E64" w:rsidRDefault="00DC406F" w:rsidP="00F44C1F">
      <w:pPr>
        <w:rPr>
          <w:rFonts w:ascii="宋体" w:eastAsia="宋体" w:hAnsi="宋体"/>
          <w:b/>
          <w:sz w:val="22"/>
          <w:szCs w:val="32"/>
        </w:rPr>
      </w:pPr>
    </w:p>
    <w:tbl>
      <w:tblPr>
        <w:tblStyle w:val="ab"/>
        <w:tblW w:w="0" w:type="auto"/>
        <w:tblLook w:val="04A0" w:firstRow="1" w:lastRow="0" w:firstColumn="1" w:lastColumn="0" w:noHBand="0" w:noVBand="1"/>
      </w:tblPr>
      <w:tblGrid>
        <w:gridCol w:w="1809"/>
        <w:gridCol w:w="6663"/>
      </w:tblGrid>
      <w:tr w:rsidR="00DE3CC2" w:rsidRPr="00A75D4A" w14:paraId="08A72284" w14:textId="77777777" w:rsidTr="001743BC">
        <w:tc>
          <w:tcPr>
            <w:tcW w:w="1809" w:type="dxa"/>
            <w:vAlign w:val="center"/>
          </w:tcPr>
          <w:p w14:paraId="01786FC2" w14:textId="77777777" w:rsidR="00DE3CC2" w:rsidRPr="00A75D4A" w:rsidRDefault="00DE3CC2" w:rsidP="00206B59">
            <w:pPr>
              <w:spacing w:line="360" w:lineRule="auto"/>
              <w:jc w:val="center"/>
              <w:rPr>
                <w:rFonts w:ascii="宋体" w:eastAsia="宋体" w:hAnsi="宋体"/>
                <w:b/>
                <w:sz w:val="22"/>
                <w:szCs w:val="22"/>
              </w:rPr>
            </w:pPr>
            <w:r w:rsidRPr="00A75D4A">
              <w:rPr>
                <w:rFonts w:ascii="宋体" w:eastAsia="宋体" w:hAnsi="宋体" w:hint="eastAsia"/>
                <w:b/>
                <w:sz w:val="22"/>
                <w:szCs w:val="22"/>
              </w:rPr>
              <w:t>投资者关系活动类别</w:t>
            </w:r>
          </w:p>
        </w:tc>
        <w:tc>
          <w:tcPr>
            <w:tcW w:w="6663" w:type="dxa"/>
            <w:vAlign w:val="center"/>
          </w:tcPr>
          <w:p w14:paraId="046404A7" w14:textId="107A7997" w:rsidR="00DE3CC2" w:rsidRPr="00A75D4A" w:rsidRDefault="00DE3CC2" w:rsidP="00206B59">
            <w:pPr>
              <w:spacing w:line="360" w:lineRule="auto"/>
              <w:rPr>
                <w:rFonts w:ascii="宋体" w:eastAsia="宋体" w:hAnsi="宋体"/>
                <w:sz w:val="22"/>
                <w:szCs w:val="22"/>
              </w:rPr>
            </w:pPr>
            <w:r w:rsidRPr="00A75D4A">
              <w:rPr>
                <w:rFonts w:ascii="宋体" w:eastAsia="宋体" w:hAnsi="宋体" w:hint="eastAsia"/>
                <w:sz w:val="22"/>
                <w:szCs w:val="22"/>
              </w:rPr>
              <w:t>□特定对象调研</w:t>
            </w:r>
            <w:r w:rsidRPr="00A75D4A">
              <w:rPr>
                <w:rFonts w:ascii="宋体" w:eastAsia="宋体" w:hAnsi="宋体"/>
                <w:sz w:val="22"/>
                <w:szCs w:val="22"/>
              </w:rPr>
              <w:t xml:space="preserve">      </w:t>
            </w:r>
            <w:r w:rsidR="0070355E" w:rsidRPr="00A75D4A">
              <w:rPr>
                <w:rFonts w:ascii="宋体" w:eastAsia="宋体" w:hAnsi="宋体"/>
                <w:sz w:val="22"/>
                <w:szCs w:val="22"/>
              </w:rPr>
              <w:t>□</w:t>
            </w:r>
            <w:r w:rsidRPr="00A75D4A">
              <w:rPr>
                <w:rFonts w:ascii="宋体" w:eastAsia="宋体" w:hAnsi="宋体"/>
                <w:sz w:val="22"/>
                <w:szCs w:val="22"/>
              </w:rPr>
              <w:t>分析师会议</w:t>
            </w:r>
          </w:p>
          <w:p w14:paraId="0C131D5D" w14:textId="22F9AF13" w:rsidR="00DE3CC2" w:rsidRPr="00A75D4A" w:rsidRDefault="00DE3CC2" w:rsidP="00206B59">
            <w:pPr>
              <w:spacing w:line="360" w:lineRule="auto"/>
              <w:rPr>
                <w:rFonts w:ascii="宋体" w:eastAsia="宋体" w:hAnsi="宋体"/>
                <w:sz w:val="22"/>
                <w:szCs w:val="22"/>
              </w:rPr>
            </w:pPr>
            <w:r w:rsidRPr="00A75D4A">
              <w:rPr>
                <w:rFonts w:ascii="宋体" w:eastAsia="宋体" w:hAnsi="宋体" w:hint="eastAsia"/>
                <w:sz w:val="22"/>
                <w:szCs w:val="22"/>
              </w:rPr>
              <w:t>□媒体采访</w:t>
            </w:r>
            <w:r w:rsidRPr="00A75D4A">
              <w:rPr>
                <w:rFonts w:ascii="宋体" w:eastAsia="宋体" w:hAnsi="宋体"/>
                <w:sz w:val="22"/>
                <w:szCs w:val="22"/>
              </w:rPr>
              <w:t xml:space="preserve">          </w:t>
            </w:r>
            <w:r w:rsidR="00B11088" w:rsidRPr="00A75D4A">
              <w:rPr>
                <w:rFonts w:ascii="宋体" w:eastAsia="宋体" w:hAnsi="宋体" w:hint="eastAsia"/>
                <w:sz w:val="22"/>
                <w:szCs w:val="22"/>
              </w:rPr>
              <w:t>√</w:t>
            </w:r>
            <w:r w:rsidRPr="00A75D4A">
              <w:rPr>
                <w:rFonts w:ascii="宋体" w:eastAsia="宋体" w:hAnsi="宋体"/>
                <w:sz w:val="22"/>
                <w:szCs w:val="22"/>
              </w:rPr>
              <w:t>业绩说明会</w:t>
            </w:r>
          </w:p>
          <w:p w14:paraId="545A3B94" w14:textId="77777777" w:rsidR="00DE3CC2" w:rsidRPr="00A75D4A" w:rsidRDefault="00DE3CC2" w:rsidP="00206B59">
            <w:pPr>
              <w:spacing w:line="360" w:lineRule="auto"/>
              <w:rPr>
                <w:rFonts w:ascii="宋体" w:eastAsia="宋体" w:hAnsi="宋体"/>
                <w:sz w:val="22"/>
                <w:szCs w:val="22"/>
              </w:rPr>
            </w:pPr>
            <w:r w:rsidRPr="00A75D4A">
              <w:rPr>
                <w:rFonts w:ascii="宋体" w:eastAsia="宋体" w:hAnsi="宋体" w:hint="eastAsia"/>
                <w:sz w:val="22"/>
                <w:szCs w:val="22"/>
              </w:rPr>
              <w:t>□新闻发布会</w:t>
            </w:r>
            <w:r w:rsidRPr="00A75D4A">
              <w:rPr>
                <w:rFonts w:ascii="宋体" w:eastAsia="宋体" w:hAnsi="宋体"/>
                <w:sz w:val="22"/>
                <w:szCs w:val="22"/>
              </w:rPr>
              <w:t xml:space="preserve">        □路演活动</w:t>
            </w:r>
          </w:p>
          <w:p w14:paraId="24AC7F94" w14:textId="446E7B12" w:rsidR="00DE3CC2" w:rsidRPr="00A75D4A" w:rsidRDefault="00B11088" w:rsidP="00206B59">
            <w:pPr>
              <w:spacing w:line="360" w:lineRule="auto"/>
              <w:rPr>
                <w:rFonts w:ascii="宋体" w:eastAsia="宋体" w:hAnsi="宋体"/>
                <w:sz w:val="22"/>
                <w:szCs w:val="22"/>
              </w:rPr>
            </w:pPr>
            <w:r w:rsidRPr="00A75D4A">
              <w:rPr>
                <w:rFonts w:ascii="宋体" w:eastAsia="宋体" w:hAnsi="宋体" w:hint="eastAsia"/>
                <w:sz w:val="22"/>
                <w:szCs w:val="22"/>
              </w:rPr>
              <w:t>□</w:t>
            </w:r>
            <w:r w:rsidR="00DE3CC2" w:rsidRPr="00A75D4A">
              <w:rPr>
                <w:rFonts w:ascii="宋体" w:eastAsia="宋体" w:hAnsi="宋体" w:hint="eastAsia"/>
                <w:sz w:val="22"/>
                <w:szCs w:val="22"/>
              </w:rPr>
              <w:t xml:space="preserve">现场参观 </w:t>
            </w:r>
            <w:r w:rsidR="00DE3CC2" w:rsidRPr="00A75D4A">
              <w:rPr>
                <w:rFonts w:ascii="宋体" w:eastAsia="宋体" w:hAnsi="宋体"/>
                <w:sz w:val="22"/>
                <w:szCs w:val="22"/>
              </w:rPr>
              <w:t xml:space="preserve">         </w:t>
            </w:r>
            <w:r w:rsidR="0074459E" w:rsidRPr="00A75D4A">
              <w:rPr>
                <w:rFonts w:ascii="宋体" w:eastAsia="宋体" w:hAnsi="宋体"/>
                <w:sz w:val="22"/>
                <w:szCs w:val="22"/>
              </w:rPr>
              <w:t>□</w:t>
            </w:r>
            <w:r w:rsidR="00DE3CC2" w:rsidRPr="00A75D4A">
              <w:rPr>
                <w:rFonts w:ascii="宋体" w:eastAsia="宋体" w:hAnsi="宋体"/>
                <w:sz w:val="22"/>
                <w:szCs w:val="22"/>
              </w:rPr>
              <w:t>其他（</w:t>
            </w:r>
            <w:r w:rsidR="001029AC" w:rsidRPr="00A75D4A">
              <w:rPr>
                <w:rFonts w:ascii="宋体" w:eastAsia="宋体" w:hAnsi="宋体" w:hint="eastAsia"/>
                <w:sz w:val="22"/>
                <w:szCs w:val="22"/>
              </w:rPr>
              <w:t>电话会议</w:t>
            </w:r>
            <w:r w:rsidR="00DE3CC2" w:rsidRPr="00A75D4A">
              <w:rPr>
                <w:rFonts w:ascii="宋体" w:eastAsia="宋体" w:hAnsi="宋体"/>
                <w:sz w:val="22"/>
                <w:szCs w:val="22"/>
              </w:rPr>
              <w:t>）</w:t>
            </w:r>
          </w:p>
        </w:tc>
      </w:tr>
      <w:tr w:rsidR="00DE3CC2" w:rsidRPr="00A75D4A" w14:paraId="4FF79863" w14:textId="77777777" w:rsidTr="001743BC">
        <w:tc>
          <w:tcPr>
            <w:tcW w:w="1809" w:type="dxa"/>
            <w:vAlign w:val="center"/>
          </w:tcPr>
          <w:p w14:paraId="0EE3DBF3" w14:textId="77777777" w:rsidR="00DE3CC2" w:rsidRPr="00A75D4A" w:rsidRDefault="00DE3CC2" w:rsidP="00206B59">
            <w:pPr>
              <w:spacing w:line="360" w:lineRule="auto"/>
              <w:jc w:val="center"/>
              <w:rPr>
                <w:rFonts w:ascii="宋体" w:eastAsia="宋体" w:hAnsi="宋体"/>
                <w:b/>
                <w:sz w:val="22"/>
                <w:szCs w:val="22"/>
              </w:rPr>
            </w:pPr>
            <w:r w:rsidRPr="00A75D4A">
              <w:rPr>
                <w:rFonts w:ascii="宋体" w:eastAsia="宋体" w:hAnsi="宋体" w:hint="eastAsia"/>
                <w:b/>
                <w:sz w:val="22"/>
                <w:szCs w:val="22"/>
              </w:rPr>
              <w:t>参与单位名称</w:t>
            </w:r>
          </w:p>
        </w:tc>
        <w:tc>
          <w:tcPr>
            <w:tcW w:w="6663" w:type="dxa"/>
            <w:vAlign w:val="center"/>
          </w:tcPr>
          <w:p w14:paraId="184952BB" w14:textId="10E2232F" w:rsidR="001B1ADB" w:rsidRPr="00A75D4A" w:rsidRDefault="002C4A82" w:rsidP="002C4A82">
            <w:pPr>
              <w:spacing w:line="360" w:lineRule="auto"/>
              <w:rPr>
                <w:rFonts w:ascii="Times New Roman" w:eastAsia="宋体" w:hAnsi="Times New Roman" w:cs="Times New Roman"/>
                <w:sz w:val="22"/>
                <w:szCs w:val="22"/>
              </w:rPr>
            </w:pPr>
            <w:r w:rsidRPr="002C4A82">
              <w:rPr>
                <w:rFonts w:ascii="Times New Roman" w:eastAsia="宋体" w:hAnsi="Times New Roman" w:cs="Times New Roman" w:hint="eastAsia"/>
                <w:sz w:val="22"/>
                <w:szCs w:val="22"/>
              </w:rPr>
              <w:t>参加</w:t>
            </w:r>
            <w:proofErr w:type="gramStart"/>
            <w:r w:rsidRPr="002C4A82">
              <w:rPr>
                <w:rFonts w:ascii="Times New Roman" w:eastAsia="宋体" w:hAnsi="Times New Roman" w:cs="Times New Roman" w:hint="eastAsia"/>
                <w:sz w:val="22"/>
                <w:szCs w:val="22"/>
              </w:rPr>
              <w:t>科创板</w:t>
            </w:r>
            <w:proofErr w:type="gramEnd"/>
            <w:r w:rsidRPr="002C4A82">
              <w:rPr>
                <w:rFonts w:ascii="Times New Roman" w:eastAsia="宋体" w:hAnsi="Times New Roman" w:cs="Times New Roman"/>
                <w:sz w:val="22"/>
                <w:szCs w:val="22"/>
              </w:rPr>
              <w:t>2026</w:t>
            </w:r>
            <w:r w:rsidRPr="002C4A82">
              <w:rPr>
                <w:rFonts w:ascii="Times New Roman" w:eastAsia="宋体" w:hAnsi="Times New Roman" w:cs="Times New Roman"/>
                <w:sz w:val="22"/>
                <w:szCs w:val="22"/>
              </w:rPr>
              <w:t>年半年度创新药行业集体</w:t>
            </w:r>
            <w:r w:rsidRPr="002C4A82">
              <w:rPr>
                <w:rFonts w:ascii="Times New Roman" w:eastAsia="宋体" w:hAnsi="Times New Roman" w:cs="Times New Roman" w:hint="eastAsia"/>
                <w:sz w:val="22"/>
                <w:szCs w:val="22"/>
              </w:rPr>
              <w:t>业绩说明会</w:t>
            </w:r>
            <w:r w:rsidR="00783361" w:rsidRPr="005A62AC">
              <w:rPr>
                <w:rFonts w:ascii="宋体" w:eastAsia="宋体" w:hAnsi="宋体"/>
                <w:sz w:val="22"/>
                <w:szCs w:val="22"/>
              </w:rPr>
              <w:t>的线上投资者</w:t>
            </w:r>
          </w:p>
        </w:tc>
      </w:tr>
      <w:tr w:rsidR="00DE3CC2" w:rsidRPr="00A75D4A" w14:paraId="1BAF8D6E" w14:textId="77777777" w:rsidTr="001743BC">
        <w:tc>
          <w:tcPr>
            <w:tcW w:w="1809" w:type="dxa"/>
            <w:vAlign w:val="center"/>
          </w:tcPr>
          <w:p w14:paraId="689E009A" w14:textId="77777777" w:rsidR="00DE3CC2" w:rsidRPr="00A75D4A" w:rsidRDefault="00DE3CC2" w:rsidP="00206B59">
            <w:pPr>
              <w:spacing w:line="360" w:lineRule="auto"/>
              <w:jc w:val="center"/>
              <w:rPr>
                <w:rFonts w:ascii="宋体" w:eastAsia="宋体" w:hAnsi="宋体"/>
                <w:b/>
                <w:sz w:val="22"/>
                <w:szCs w:val="22"/>
              </w:rPr>
            </w:pPr>
            <w:r w:rsidRPr="00A75D4A">
              <w:rPr>
                <w:rFonts w:ascii="宋体" w:eastAsia="宋体" w:hAnsi="宋体" w:hint="eastAsia"/>
                <w:b/>
                <w:sz w:val="22"/>
                <w:szCs w:val="22"/>
              </w:rPr>
              <w:t>时间</w:t>
            </w:r>
          </w:p>
        </w:tc>
        <w:tc>
          <w:tcPr>
            <w:tcW w:w="6663" w:type="dxa"/>
            <w:vAlign w:val="center"/>
          </w:tcPr>
          <w:p w14:paraId="108A10B4" w14:textId="16815E66" w:rsidR="00215647" w:rsidRPr="00A75D4A" w:rsidRDefault="00A0222B" w:rsidP="00783361">
            <w:pPr>
              <w:spacing w:line="360" w:lineRule="auto"/>
              <w:rPr>
                <w:rFonts w:ascii="Times New Roman" w:eastAsia="宋体" w:hAnsi="Times New Roman" w:cs="Times New Roman"/>
                <w:sz w:val="22"/>
                <w:szCs w:val="22"/>
              </w:rPr>
            </w:pPr>
            <w:r w:rsidRPr="00A75D4A">
              <w:rPr>
                <w:rFonts w:ascii="Times New Roman" w:eastAsia="宋体" w:hAnsi="Times New Roman" w:cs="Times New Roman"/>
                <w:sz w:val="22"/>
                <w:szCs w:val="22"/>
              </w:rPr>
              <w:t>202</w:t>
            </w:r>
            <w:r w:rsidR="00C2629F">
              <w:rPr>
                <w:rFonts w:ascii="Times New Roman" w:eastAsia="宋体" w:hAnsi="Times New Roman" w:cs="Times New Roman"/>
                <w:sz w:val="22"/>
                <w:szCs w:val="22"/>
              </w:rPr>
              <w:t>6</w:t>
            </w:r>
            <w:r w:rsidRPr="00A75D4A">
              <w:rPr>
                <w:rFonts w:ascii="Times New Roman" w:eastAsia="宋体" w:hAnsi="Times New Roman" w:cs="Times New Roman"/>
                <w:sz w:val="22"/>
                <w:szCs w:val="22"/>
              </w:rPr>
              <w:t>年</w:t>
            </w:r>
            <w:r w:rsidR="002C4A82">
              <w:rPr>
                <w:rFonts w:ascii="Times New Roman" w:eastAsia="宋体" w:hAnsi="Times New Roman" w:cs="Times New Roman" w:hint="eastAsia"/>
                <w:sz w:val="22"/>
                <w:szCs w:val="22"/>
              </w:rPr>
              <w:t>9</w:t>
            </w:r>
            <w:r w:rsidR="005A62AC" w:rsidRPr="00A75D4A">
              <w:rPr>
                <w:rFonts w:ascii="Times New Roman" w:eastAsia="宋体" w:hAnsi="Times New Roman" w:cs="Times New Roman"/>
                <w:sz w:val="22"/>
                <w:szCs w:val="22"/>
              </w:rPr>
              <w:t>月</w:t>
            </w:r>
            <w:r w:rsidR="00C2629F">
              <w:rPr>
                <w:rFonts w:ascii="Times New Roman" w:eastAsia="宋体" w:hAnsi="Times New Roman" w:cs="Times New Roman" w:hint="eastAsia"/>
                <w:sz w:val="22"/>
                <w:szCs w:val="22"/>
              </w:rPr>
              <w:t>1</w:t>
            </w:r>
            <w:r w:rsidR="002C4A82">
              <w:rPr>
                <w:rFonts w:ascii="Times New Roman" w:eastAsia="宋体" w:hAnsi="Times New Roman" w:cs="Times New Roman"/>
                <w:sz w:val="22"/>
                <w:szCs w:val="22"/>
              </w:rPr>
              <w:t>6</w:t>
            </w:r>
            <w:r w:rsidR="0006034F" w:rsidRPr="00A75D4A">
              <w:rPr>
                <w:rFonts w:ascii="Times New Roman" w:eastAsia="宋体" w:hAnsi="Times New Roman" w:cs="Times New Roman"/>
                <w:sz w:val="22"/>
                <w:szCs w:val="22"/>
              </w:rPr>
              <w:t>日</w:t>
            </w:r>
            <w:r w:rsidR="005A62AC" w:rsidRPr="00A75D4A">
              <w:rPr>
                <w:rFonts w:ascii="Times New Roman" w:eastAsia="宋体" w:hAnsi="Times New Roman" w:cs="Times New Roman"/>
                <w:sz w:val="22"/>
                <w:szCs w:val="22"/>
              </w:rPr>
              <w:t>1</w:t>
            </w:r>
            <w:r w:rsidR="00783361">
              <w:rPr>
                <w:rFonts w:ascii="Times New Roman" w:eastAsia="宋体" w:hAnsi="Times New Roman" w:cs="Times New Roman"/>
                <w:sz w:val="22"/>
                <w:szCs w:val="22"/>
              </w:rPr>
              <w:t>5</w:t>
            </w:r>
            <w:r w:rsidR="005A62AC" w:rsidRPr="00A75D4A">
              <w:rPr>
                <w:rFonts w:ascii="Times New Roman" w:eastAsia="宋体" w:hAnsi="Times New Roman" w:cs="Times New Roman"/>
                <w:sz w:val="22"/>
                <w:szCs w:val="22"/>
              </w:rPr>
              <w:t>:00-1</w:t>
            </w:r>
            <w:r w:rsidR="00783361">
              <w:rPr>
                <w:rFonts w:ascii="Times New Roman" w:eastAsia="宋体" w:hAnsi="Times New Roman" w:cs="Times New Roman"/>
                <w:sz w:val="22"/>
                <w:szCs w:val="22"/>
              </w:rPr>
              <w:t>7</w:t>
            </w:r>
            <w:r w:rsidR="005A62AC" w:rsidRPr="00A75D4A">
              <w:rPr>
                <w:rFonts w:ascii="Times New Roman" w:eastAsia="宋体" w:hAnsi="Times New Roman" w:cs="Times New Roman"/>
                <w:sz w:val="22"/>
                <w:szCs w:val="22"/>
              </w:rPr>
              <w:t>:00</w:t>
            </w:r>
          </w:p>
        </w:tc>
      </w:tr>
      <w:tr w:rsidR="00DE3CC2" w:rsidRPr="00A75D4A" w14:paraId="260358C0" w14:textId="77777777" w:rsidTr="001743BC">
        <w:tc>
          <w:tcPr>
            <w:tcW w:w="1809" w:type="dxa"/>
            <w:vAlign w:val="center"/>
          </w:tcPr>
          <w:p w14:paraId="38D165BD" w14:textId="77777777" w:rsidR="00DE3CC2" w:rsidRPr="00A75D4A" w:rsidRDefault="00A56A36" w:rsidP="00206B59">
            <w:pPr>
              <w:spacing w:line="360" w:lineRule="auto"/>
              <w:jc w:val="center"/>
              <w:rPr>
                <w:rFonts w:ascii="宋体" w:eastAsia="宋体" w:hAnsi="宋体"/>
                <w:b/>
                <w:sz w:val="22"/>
                <w:szCs w:val="22"/>
              </w:rPr>
            </w:pPr>
            <w:r w:rsidRPr="00A75D4A">
              <w:rPr>
                <w:rFonts w:ascii="宋体" w:eastAsia="宋体" w:hAnsi="宋体" w:hint="eastAsia"/>
                <w:b/>
                <w:sz w:val="22"/>
                <w:szCs w:val="22"/>
              </w:rPr>
              <w:t>地点</w:t>
            </w:r>
          </w:p>
        </w:tc>
        <w:tc>
          <w:tcPr>
            <w:tcW w:w="6663" w:type="dxa"/>
            <w:vAlign w:val="center"/>
          </w:tcPr>
          <w:p w14:paraId="5438E704" w14:textId="0CA01906" w:rsidR="00DE3CC2" w:rsidRPr="00A75D4A" w:rsidRDefault="00504968" w:rsidP="00206B59">
            <w:pPr>
              <w:spacing w:line="360" w:lineRule="auto"/>
              <w:rPr>
                <w:rFonts w:ascii="宋体" w:eastAsia="宋体" w:hAnsi="宋体"/>
                <w:sz w:val="22"/>
                <w:szCs w:val="22"/>
              </w:rPr>
            </w:pPr>
            <w:r w:rsidRPr="00A75D4A">
              <w:rPr>
                <w:rFonts w:ascii="宋体" w:eastAsia="宋体" w:hAnsi="宋体" w:hint="eastAsia"/>
                <w:sz w:val="22"/>
                <w:szCs w:val="22"/>
              </w:rPr>
              <w:t>上海证券交易所</w:t>
            </w:r>
            <w:proofErr w:type="gramStart"/>
            <w:r w:rsidRPr="00A75D4A">
              <w:rPr>
                <w:rFonts w:ascii="宋体" w:eastAsia="宋体" w:hAnsi="宋体" w:hint="eastAsia"/>
                <w:sz w:val="22"/>
                <w:szCs w:val="22"/>
              </w:rPr>
              <w:t>上证路演</w:t>
            </w:r>
            <w:proofErr w:type="gramEnd"/>
            <w:r w:rsidRPr="00A75D4A">
              <w:rPr>
                <w:rFonts w:ascii="宋体" w:eastAsia="宋体" w:hAnsi="宋体" w:hint="eastAsia"/>
                <w:sz w:val="22"/>
                <w:szCs w:val="22"/>
              </w:rPr>
              <w:t>中心</w:t>
            </w:r>
            <w:r w:rsidRPr="00A75D4A">
              <w:rPr>
                <w:rFonts w:ascii="Times New Roman" w:eastAsia="宋体" w:hAnsi="Times New Roman" w:cs="Times New Roman"/>
                <w:sz w:val="22"/>
                <w:szCs w:val="22"/>
              </w:rPr>
              <w:t>（网址：</w:t>
            </w:r>
            <w:r w:rsidRPr="00A75D4A">
              <w:rPr>
                <w:rFonts w:ascii="Times New Roman" w:eastAsia="宋体" w:hAnsi="Times New Roman" w:cs="Times New Roman"/>
                <w:sz w:val="22"/>
                <w:szCs w:val="22"/>
              </w:rPr>
              <w:t>http://roadshow.sseinfo.com/</w:t>
            </w:r>
            <w:r w:rsidRPr="00A75D4A">
              <w:rPr>
                <w:rFonts w:ascii="Times New Roman" w:eastAsia="宋体" w:hAnsi="Times New Roman" w:cs="Times New Roman"/>
                <w:sz w:val="22"/>
                <w:szCs w:val="22"/>
              </w:rPr>
              <w:t>）</w:t>
            </w:r>
          </w:p>
        </w:tc>
      </w:tr>
      <w:tr w:rsidR="00DE3CC2" w:rsidRPr="00A75D4A" w14:paraId="106635A0" w14:textId="77777777" w:rsidTr="001743BC">
        <w:tc>
          <w:tcPr>
            <w:tcW w:w="1809" w:type="dxa"/>
            <w:vAlign w:val="center"/>
          </w:tcPr>
          <w:p w14:paraId="69707E7C" w14:textId="77777777" w:rsidR="00DE3CC2" w:rsidRPr="00A75D4A" w:rsidRDefault="000952B2" w:rsidP="00206B59">
            <w:pPr>
              <w:spacing w:line="360" w:lineRule="auto"/>
              <w:jc w:val="center"/>
              <w:rPr>
                <w:rFonts w:ascii="宋体" w:eastAsia="宋体" w:hAnsi="宋体"/>
                <w:b/>
                <w:sz w:val="22"/>
                <w:szCs w:val="22"/>
              </w:rPr>
            </w:pPr>
            <w:r w:rsidRPr="00A75D4A">
              <w:rPr>
                <w:rFonts w:ascii="宋体" w:eastAsia="宋体" w:hAnsi="宋体" w:hint="eastAsia"/>
                <w:b/>
                <w:sz w:val="22"/>
                <w:szCs w:val="22"/>
              </w:rPr>
              <w:t>接待人员</w:t>
            </w:r>
          </w:p>
        </w:tc>
        <w:tc>
          <w:tcPr>
            <w:tcW w:w="6663" w:type="dxa"/>
            <w:vAlign w:val="center"/>
          </w:tcPr>
          <w:p w14:paraId="04D875D4" w14:textId="5E3A80F6" w:rsidR="00D93379" w:rsidRPr="00A75D4A" w:rsidRDefault="00D93379" w:rsidP="00206B59">
            <w:pPr>
              <w:spacing w:line="360" w:lineRule="auto"/>
              <w:rPr>
                <w:rFonts w:ascii="宋体" w:eastAsia="宋体" w:hAnsi="宋体"/>
                <w:sz w:val="22"/>
                <w:szCs w:val="22"/>
              </w:rPr>
            </w:pPr>
            <w:r w:rsidRPr="00A75D4A">
              <w:rPr>
                <w:rFonts w:ascii="宋体" w:eastAsia="宋体" w:hAnsi="宋体" w:hint="eastAsia"/>
                <w:sz w:val="22"/>
                <w:szCs w:val="22"/>
              </w:rPr>
              <w:t>董事长、总经理、首席科学官</w:t>
            </w:r>
            <w:r w:rsidR="00752764">
              <w:rPr>
                <w:rFonts w:ascii="宋体" w:eastAsia="宋体" w:hAnsi="宋体" w:hint="eastAsia"/>
                <w:sz w:val="22"/>
                <w:szCs w:val="22"/>
              </w:rPr>
              <w:t>、董事会秘书（代理）</w:t>
            </w:r>
            <w:r w:rsidRPr="00A75D4A">
              <w:rPr>
                <w:rFonts w:ascii="宋体" w:eastAsia="宋体" w:hAnsi="宋体" w:hint="eastAsia"/>
                <w:sz w:val="22"/>
                <w:szCs w:val="22"/>
              </w:rPr>
              <w:t>：朱义先生</w:t>
            </w:r>
          </w:p>
          <w:p w14:paraId="222CA6DE" w14:textId="406C9CD3" w:rsidR="0074372F" w:rsidRDefault="00D93379" w:rsidP="00206B59">
            <w:pPr>
              <w:spacing w:line="360" w:lineRule="auto"/>
              <w:rPr>
                <w:rFonts w:ascii="宋体" w:eastAsia="宋体" w:hAnsi="宋体"/>
                <w:sz w:val="22"/>
                <w:szCs w:val="22"/>
              </w:rPr>
            </w:pPr>
            <w:r w:rsidRPr="00A75D4A">
              <w:rPr>
                <w:rFonts w:ascii="宋体" w:eastAsia="宋体" w:hAnsi="宋体" w:hint="eastAsia"/>
                <w:sz w:val="22"/>
                <w:szCs w:val="22"/>
              </w:rPr>
              <w:t>董事、常务副总经理、财务总监：张苏娅女士</w:t>
            </w:r>
          </w:p>
          <w:p w14:paraId="21C932E1" w14:textId="13241636" w:rsidR="00C50C8A" w:rsidRDefault="00C50C8A" w:rsidP="00206B59">
            <w:pPr>
              <w:spacing w:line="360" w:lineRule="auto"/>
              <w:rPr>
                <w:rFonts w:ascii="宋体" w:eastAsia="宋体" w:hAnsi="宋体"/>
                <w:sz w:val="22"/>
                <w:szCs w:val="22"/>
              </w:rPr>
            </w:pPr>
            <w:r w:rsidRPr="00A75D4A">
              <w:rPr>
                <w:rFonts w:ascii="宋体" w:eastAsia="宋体" w:hAnsi="宋体" w:hint="eastAsia"/>
                <w:sz w:val="22"/>
                <w:szCs w:val="22"/>
              </w:rPr>
              <w:t>独立董事：</w:t>
            </w:r>
            <w:r>
              <w:rPr>
                <w:rFonts w:ascii="宋体" w:eastAsia="宋体" w:hAnsi="宋体" w:hint="eastAsia"/>
                <w:sz w:val="22"/>
                <w:szCs w:val="22"/>
              </w:rPr>
              <w:t>李明远</w:t>
            </w:r>
            <w:r w:rsidRPr="00A75D4A">
              <w:rPr>
                <w:rFonts w:ascii="宋体" w:eastAsia="宋体" w:hAnsi="宋体" w:hint="eastAsia"/>
                <w:sz w:val="22"/>
                <w:szCs w:val="22"/>
              </w:rPr>
              <w:t>先生</w:t>
            </w:r>
          </w:p>
          <w:p w14:paraId="17BCDF40" w14:textId="4AC2F9AF" w:rsidR="00783361" w:rsidRPr="00A75D4A" w:rsidRDefault="00783361" w:rsidP="00206B59">
            <w:pPr>
              <w:spacing w:line="360" w:lineRule="auto"/>
              <w:rPr>
                <w:rFonts w:ascii="宋体" w:eastAsia="宋体" w:hAnsi="宋体"/>
                <w:sz w:val="22"/>
                <w:szCs w:val="22"/>
              </w:rPr>
            </w:pPr>
            <w:r w:rsidRPr="00A75D4A">
              <w:rPr>
                <w:rFonts w:ascii="宋体" w:eastAsia="宋体" w:hAnsi="宋体" w:hint="eastAsia"/>
                <w:sz w:val="22"/>
                <w:szCs w:val="22"/>
              </w:rPr>
              <w:t>独立董事：</w:t>
            </w:r>
            <w:r w:rsidR="00C50C8A" w:rsidRPr="00C50C8A">
              <w:rPr>
                <w:rFonts w:ascii="宋体" w:eastAsia="宋体" w:hAnsi="宋体" w:hint="eastAsia"/>
                <w:sz w:val="22"/>
                <w:szCs w:val="22"/>
              </w:rPr>
              <w:t>肖耿</w:t>
            </w:r>
            <w:r w:rsidRPr="00A75D4A">
              <w:rPr>
                <w:rFonts w:ascii="宋体" w:eastAsia="宋体" w:hAnsi="宋体" w:hint="eastAsia"/>
                <w:sz w:val="22"/>
                <w:szCs w:val="22"/>
              </w:rPr>
              <w:t>先生</w:t>
            </w:r>
          </w:p>
          <w:p w14:paraId="7DAA7C0F" w14:textId="3A87E354" w:rsidR="0074372F" w:rsidRPr="00C2629F" w:rsidRDefault="00C2629F" w:rsidP="00206B59">
            <w:pPr>
              <w:spacing w:line="360" w:lineRule="auto"/>
              <w:rPr>
                <w:rFonts w:ascii="宋体" w:eastAsia="宋体" w:hAnsi="宋体"/>
                <w:sz w:val="22"/>
                <w:szCs w:val="22"/>
              </w:rPr>
            </w:pPr>
            <w:r w:rsidRPr="00A75D4A">
              <w:rPr>
                <w:rFonts w:ascii="宋体" w:eastAsia="宋体" w:hAnsi="宋体" w:hint="eastAsia"/>
                <w:sz w:val="22"/>
                <w:szCs w:val="22"/>
              </w:rPr>
              <w:t>独立董事：</w:t>
            </w:r>
            <w:r>
              <w:rPr>
                <w:rFonts w:ascii="宋体" w:eastAsia="宋体" w:hAnsi="宋体" w:hint="eastAsia"/>
                <w:sz w:val="22"/>
                <w:szCs w:val="22"/>
              </w:rPr>
              <w:t>戴泽伟</w:t>
            </w:r>
            <w:r w:rsidRPr="00A75D4A">
              <w:rPr>
                <w:rFonts w:ascii="宋体" w:eastAsia="宋体" w:hAnsi="宋体" w:hint="eastAsia"/>
                <w:sz w:val="22"/>
                <w:szCs w:val="22"/>
              </w:rPr>
              <w:t>先生</w:t>
            </w:r>
          </w:p>
        </w:tc>
      </w:tr>
      <w:tr w:rsidR="00DE3CC2" w:rsidRPr="00A75D4A" w14:paraId="5B693C2C" w14:textId="77777777" w:rsidTr="001743BC">
        <w:tc>
          <w:tcPr>
            <w:tcW w:w="1809" w:type="dxa"/>
            <w:vAlign w:val="center"/>
          </w:tcPr>
          <w:p w14:paraId="3C23FD70" w14:textId="77777777" w:rsidR="00DE3CC2" w:rsidRPr="00313941" w:rsidRDefault="00A56A36" w:rsidP="00206B59">
            <w:pPr>
              <w:spacing w:line="360" w:lineRule="auto"/>
              <w:jc w:val="center"/>
              <w:rPr>
                <w:rFonts w:ascii="Times New Roman" w:eastAsia="宋体" w:hAnsi="Times New Roman" w:cs="Times New Roman"/>
                <w:kern w:val="0"/>
                <w:sz w:val="22"/>
                <w:szCs w:val="22"/>
              </w:rPr>
            </w:pPr>
            <w:r w:rsidRPr="00313941">
              <w:rPr>
                <w:rFonts w:ascii="宋体" w:eastAsia="宋体" w:hAnsi="宋体" w:hint="eastAsia"/>
                <w:b/>
                <w:sz w:val="22"/>
                <w:szCs w:val="22"/>
              </w:rPr>
              <w:t>投资者关系活动主要内容介绍</w:t>
            </w:r>
          </w:p>
        </w:tc>
        <w:tc>
          <w:tcPr>
            <w:tcW w:w="6663" w:type="dxa"/>
            <w:vAlign w:val="center"/>
          </w:tcPr>
          <w:p w14:paraId="6CFBEE39" w14:textId="4ADE2A00" w:rsidR="003C1C01" w:rsidRPr="00313941" w:rsidRDefault="003C1C01" w:rsidP="003C1C01">
            <w:pPr>
              <w:spacing w:line="360" w:lineRule="auto"/>
              <w:rPr>
                <w:rFonts w:ascii="Times New Roman" w:eastAsia="宋体" w:hAnsi="Times New Roman" w:cs="Times New Roman"/>
                <w:b/>
                <w:sz w:val="22"/>
                <w:szCs w:val="22"/>
              </w:rPr>
            </w:pPr>
            <w:bookmarkStart w:id="0" w:name="OLE_LINK1"/>
            <w:r w:rsidRPr="00313941">
              <w:rPr>
                <w:rFonts w:ascii="Times New Roman" w:eastAsia="宋体" w:hAnsi="Times New Roman" w:cs="Times New Roman"/>
                <w:b/>
                <w:sz w:val="22"/>
                <w:szCs w:val="22"/>
              </w:rPr>
              <w:t>1</w:t>
            </w:r>
            <w:r w:rsidRPr="00313941">
              <w:rPr>
                <w:rFonts w:ascii="Times New Roman" w:eastAsia="宋体" w:hAnsi="Times New Roman" w:cs="Times New Roman"/>
                <w:b/>
                <w:sz w:val="22"/>
                <w:szCs w:val="22"/>
              </w:rPr>
              <w:t>、</w:t>
            </w:r>
            <w:r w:rsidR="002C4A82" w:rsidRPr="002C4A82">
              <w:rPr>
                <w:rFonts w:ascii="Times New Roman" w:eastAsia="宋体" w:hAnsi="Times New Roman" w:cs="Times New Roman" w:hint="eastAsia"/>
                <w:b/>
                <w:sz w:val="22"/>
                <w:szCs w:val="22"/>
              </w:rPr>
              <w:t>公司</w:t>
            </w:r>
            <w:r w:rsidR="002C4A82">
              <w:rPr>
                <w:rFonts w:ascii="Times New Roman" w:eastAsia="宋体" w:hAnsi="Times New Roman" w:cs="Times New Roman" w:hint="eastAsia"/>
                <w:b/>
                <w:sz w:val="22"/>
                <w:szCs w:val="22"/>
              </w:rPr>
              <w:t>上半年</w:t>
            </w:r>
            <w:r w:rsidR="002C4A82" w:rsidRPr="002C4A82">
              <w:rPr>
                <w:rFonts w:ascii="Times New Roman" w:eastAsia="宋体" w:hAnsi="Times New Roman" w:cs="Times New Roman" w:hint="eastAsia"/>
                <w:b/>
                <w:sz w:val="22"/>
                <w:szCs w:val="22"/>
              </w:rPr>
              <w:t>研发费用高达</w:t>
            </w:r>
            <w:r w:rsidR="002C4A82" w:rsidRPr="002C4A82">
              <w:rPr>
                <w:rFonts w:ascii="Times New Roman" w:eastAsia="宋体" w:hAnsi="Times New Roman" w:cs="Times New Roman"/>
                <w:b/>
                <w:sz w:val="22"/>
                <w:szCs w:val="22"/>
              </w:rPr>
              <w:t>14.83</w:t>
            </w:r>
            <w:r w:rsidR="002C4A82" w:rsidRPr="002C4A82">
              <w:rPr>
                <w:rFonts w:ascii="Times New Roman" w:eastAsia="宋体" w:hAnsi="Times New Roman" w:cs="Times New Roman"/>
                <w:b/>
                <w:sz w:val="22"/>
                <w:szCs w:val="22"/>
              </w:rPr>
              <w:t>亿元，同比增长</w:t>
            </w:r>
            <w:r w:rsidR="002C4A82" w:rsidRPr="002C4A82">
              <w:rPr>
                <w:rFonts w:ascii="Times New Roman" w:eastAsia="宋体" w:hAnsi="Times New Roman" w:cs="Times New Roman"/>
                <w:b/>
                <w:sz w:val="22"/>
                <w:szCs w:val="22"/>
              </w:rPr>
              <w:t>42.75%</w:t>
            </w:r>
            <w:r w:rsidR="002C4A82" w:rsidRPr="002C4A82">
              <w:rPr>
                <w:rFonts w:ascii="Times New Roman" w:eastAsia="宋体" w:hAnsi="Times New Roman" w:cs="Times New Roman"/>
                <w:b/>
                <w:sz w:val="22"/>
                <w:szCs w:val="22"/>
              </w:rPr>
              <w:t>，</w:t>
            </w:r>
            <w:proofErr w:type="gramStart"/>
            <w:r w:rsidR="002C4A82" w:rsidRPr="002C4A82">
              <w:rPr>
                <w:rFonts w:ascii="Times New Roman" w:eastAsia="宋体" w:hAnsi="Times New Roman" w:cs="Times New Roman"/>
                <w:b/>
                <w:sz w:val="22"/>
                <w:szCs w:val="22"/>
              </w:rPr>
              <w:t>占营收</w:t>
            </w:r>
            <w:proofErr w:type="gramEnd"/>
            <w:r w:rsidR="002C4A82" w:rsidRPr="002C4A82">
              <w:rPr>
                <w:rFonts w:ascii="Times New Roman" w:eastAsia="宋体" w:hAnsi="Times New Roman" w:cs="Times New Roman"/>
                <w:b/>
                <w:sz w:val="22"/>
                <w:szCs w:val="22"/>
              </w:rPr>
              <w:t>比例达到了惊人的</w:t>
            </w:r>
            <w:r w:rsidR="002C4A82" w:rsidRPr="002C4A82">
              <w:rPr>
                <w:rFonts w:ascii="Times New Roman" w:eastAsia="宋体" w:hAnsi="Times New Roman" w:cs="Times New Roman"/>
                <w:b/>
                <w:sz w:val="22"/>
                <w:szCs w:val="22"/>
              </w:rPr>
              <w:t>791.46%</w:t>
            </w:r>
            <w:r w:rsidR="002C4A82" w:rsidRPr="002C4A82">
              <w:rPr>
                <w:rFonts w:ascii="Times New Roman" w:eastAsia="宋体" w:hAnsi="Times New Roman" w:cs="Times New Roman"/>
                <w:b/>
                <w:sz w:val="22"/>
                <w:szCs w:val="22"/>
              </w:rPr>
              <w:t>；同时，财务费用因利息及汇兑损益大幅增加至</w:t>
            </w:r>
            <w:r w:rsidR="002C4A82" w:rsidRPr="002C4A82">
              <w:rPr>
                <w:rFonts w:ascii="Times New Roman" w:eastAsia="宋体" w:hAnsi="Times New Roman" w:cs="Times New Roman"/>
                <w:b/>
                <w:sz w:val="22"/>
                <w:szCs w:val="22"/>
              </w:rPr>
              <w:t>2.06</w:t>
            </w:r>
            <w:r w:rsidR="002C4A82" w:rsidRPr="002C4A82">
              <w:rPr>
                <w:rFonts w:ascii="Times New Roman" w:eastAsia="宋体" w:hAnsi="Times New Roman" w:cs="Times New Roman"/>
                <w:b/>
                <w:sz w:val="22"/>
                <w:szCs w:val="22"/>
              </w:rPr>
              <w:t>亿元，进一步侵蚀了利润。请问在当前持续大额失血的财务状况下，公司测算的静态资金还能支撑多久的研发与运营？除了已获批的</w:t>
            </w:r>
            <w:r w:rsidR="002C4A82" w:rsidRPr="002C4A82">
              <w:rPr>
                <w:rFonts w:ascii="Times New Roman" w:eastAsia="宋体" w:hAnsi="Times New Roman" w:cs="Times New Roman"/>
                <w:b/>
                <w:sz w:val="22"/>
                <w:szCs w:val="22"/>
              </w:rPr>
              <w:t>60</w:t>
            </w:r>
            <w:r w:rsidR="002C4A82" w:rsidRPr="002C4A82">
              <w:rPr>
                <w:rFonts w:ascii="Times New Roman" w:eastAsia="宋体" w:hAnsi="Times New Roman" w:cs="Times New Roman"/>
                <w:b/>
                <w:sz w:val="22"/>
                <w:szCs w:val="22"/>
              </w:rPr>
              <w:t>亿元</w:t>
            </w:r>
            <w:proofErr w:type="gramStart"/>
            <w:r w:rsidR="002C4A82" w:rsidRPr="002C4A82">
              <w:rPr>
                <w:rFonts w:ascii="Times New Roman" w:eastAsia="宋体" w:hAnsi="Times New Roman" w:cs="Times New Roman"/>
                <w:b/>
                <w:sz w:val="22"/>
                <w:szCs w:val="22"/>
              </w:rPr>
              <w:t>科创债</w:t>
            </w:r>
            <w:proofErr w:type="gramEnd"/>
            <w:r w:rsidR="002C4A82" w:rsidRPr="002C4A82">
              <w:rPr>
                <w:rFonts w:ascii="Times New Roman" w:eastAsia="宋体" w:hAnsi="Times New Roman" w:cs="Times New Roman"/>
                <w:b/>
                <w:sz w:val="22"/>
                <w:szCs w:val="22"/>
              </w:rPr>
              <w:t>和正在筹备的港股</w:t>
            </w:r>
            <w:r w:rsidR="002C4A82" w:rsidRPr="002C4A82">
              <w:rPr>
                <w:rFonts w:ascii="Times New Roman" w:eastAsia="宋体" w:hAnsi="Times New Roman" w:cs="Times New Roman"/>
                <w:b/>
                <w:sz w:val="22"/>
                <w:szCs w:val="22"/>
              </w:rPr>
              <w:t>IPO</w:t>
            </w:r>
            <w:r w:rsidR="002C4A82" w:rsidRPr="002C4A82">
              <w:rPr>
                <w:rFonts w:ascii="Times New Roman" w:eastAsia="宋体" w:hAnsi="Times New Roman" w:cs="Times New Roman"/>
                <w:b/>
                <w:sz w:val="22"/>
                <w:szCs w:val="22"/>
              </w:rPr>
              <w:t>外，公司在债务融资或股权融资方面还有哪些具体的资金储备预案，以确保核心管线临床推进不受影响？</w:t>
            </w:r>
          </w:p>
          <w:p w14:paraId="38C4315E" w14:textId="27CC3A52" w:rsidR="006B1B35" w:rsidRPr="00313941" w:rsidRDefault="003C1C01" w:rsidP="002C4A82">
            <w:pPr>
              <w:spacing w:line="360" w:lineRule="auto"/>
              <w:rPr>
                <w:rFonts w:ascii="Times New Roman" w:eastAsia="宋体" w:hAnsi="Times New Roman" w:cs="Times New Roman"/>
                <w:sz w:val="22"/>
                <w:szCs w:val="22"/>
              </w:rPr>
            </w:pPr>
            <w:r w:rsidRPr="00313941">
              <w:rPr>
                <w:rFonts w:ascii="Times New Roman" w:eastAsia="宋体" w:hAnsi="Times New Roman" w:cs="Times New Roman" w:hint="eastAsia"/>
                <w:sz w:val="22"/>
                <w:szCs w:val="22"/>
              </w:rPr>
              <w:t>回答：</w:t>
            </w:r>
            <w:r w:rsidR="002C4A82" w:rsidRPr="002C4A82">
              <w:rPr>
                <w:rFonts w:ascii="Times New Roman" w:eastAsia="宋体" w:hAnsi="Times New Roman" w:cs="Times New Roman" w:hint="eastAsia"/>
                <w:sz w:val="22"/>
                <w:szCs w:val="22"/>
              </w:rPr>
              <w:t>尊敬的投资者，您好！公司上半年研发费用增长，主要</w:t>
            </w:r>
            <w:proofErr w:type="gramStart"/>
            <w:r w:rsidR="002C4A82" w:rsidRPr="002C4A82">
              <w:rPr>
                <w:rFonts w:ascii="Times New Roman" w:eastAsia="宋体" w:hAnsi="Times New Roman" w:cs="Times New Roman" w:hint="eastAsia"/>
                <w:sz w:val="22"/>
                <w:szCs w:val="22"/>
              </w:rPr>
              <w:t>系持续</w:t>
            </w:r>
            <w:proofErr w:type="gramEnd"/>
            <w:r w:rsidR="002C4A82" w:rsidRPr="002C4A82">
              <w:rPr>
                <w:rFonts w:ascii="Times New Roman" w:eastAsia="宋体" w:hAnsi="Times New Roman" w:cs="Times New Roman" w:hint="eastAsia"/>
                <w:sz w:val="22"/>
                <w:szCs w:val="22"/>
              </w:rPr>
              <w:t>推进全球临床开发及重点管线研发所致。创新药研发具有投入周期长、资金需求大的特点，公司将结合研发项目优先级、临床推进节奏、商业化进展及整体资金状况，持续优化资源配置和投入效率，保障重点项目有序推进。关于公司经营及财务情况，请以依法披露的定期报告和公告为准。在资金保障方面，公司将统筹自有资金、</w:t>
            </w:r>
            <w:r w:rsidR="002C4A82" w:rsidRPr="002C4A82">
              <w:rPr>
                <w:rFonts w:ascii="Times New Roman" w:eastAsia="宋体" w:hAnsi="Times New Roman" w:cs="Times New Roman" w:hint="eastAsia"/>
                <w:sz w:val="22"/>
                <w:szCs w:val="22"/>
              </w:rPr>
              <w:lastRenderedPageBreak/>
              <w:t>经营现金流、债务融资及股权融资等多元化渠道。根据公司已披露的</w:t>
            </w:r>
            <w:r w:rsidR="002C4A82" w:rsidRPr="002C4A82">
              <w:rPr>
                <w:rFonts w:ascii="Times New Roman" w:eastAsia="宋体" w:hAnsi="Times New Roman" w:cs="Times New Roman"/>
                <w:sz w:val="22"/>
                <w:szCs w:val="22"/>
              </w:rPr>
              <w:t>2025</w:t>
            </w:r>
            <w:r w:rsidR="002C4A82" w:rsidRPr="002C4A82">
              <w:rPr>
                <w:rFonts w:ascii="Times New Roman" w:eastAsia="宋体" w:hAnsi="Times New Roman" w:cs="Times New Roman"/>
                <w:sz w:val="22"/>
                <w:szCs w:val="22"/>
              </w:rPr>
              <w:t>年年度报告，公司积极与银行开展合作，已获得累计超过</w:t>
            </w:r>
            <w:r w:rsidR="002C4A82" w:rsidRPr="002C4A82">
              <w:rPr>
                <w:rFonts w:ascii="Times New Roman" w:eastAsia="宋体" w:hAnsi="Times New Roman" w:cs="Times New Roman"/>
                <w:sz w:val="22"/>
                <w:szCs w:val="22"/>
              </w:rPr>
              <w:t>100</w:t>
            </w:r>
            <w:r w:rsidR="002C4A82" w:rsidRPr="002C4A82">
              <w:rPr>
                <w:rFonts w:ascii="Times New Roman" w:eastAsia="宋体" w:hAnsi="Times New Roman" w:cs="Times New Roman"/>
                <w:sz w:val="22"/>
                <w:szCs w:val="22"/>
              </w:rPr>
              <w:t>亿元人民币的综合授信支持。该等授信为公司资金安排提供了重要的流动性保障，公司将根据实际经营和资金需求审慎使用。</w:t>
            </w:r>
            <w:r w:rsidR="002C4A82" w:rsidRPr="002C4A82">
              <w:rPr>
                <w:rFonts w:ascii="Times New Roman" w:eastAsia="宋体" w:hAnsi="Times New Roman" w:cs="Times New Roman" w:hint="eastAsia"/>
                <w:sz w:val="22"/>
                <w:szCs w:val="22"/>
              </w:rPr>
              <w:t>公司将持续加强现金流管理和预算管控，视研发进度、商业化进展、资本市场环境等因素综合</w:t>
            </w:r>
            <w:proofErr w:type="gramStart"/>
            <w:r w:rsidR="002C4A82" w:rsidRPr="002C4A82">
              <w:rPr>
                <w:rFonts w:ascii="Times New Roman" w:eastAsia="宋体" w:hAnsi="Times New Roman" w:cs="Times New Roman" w:hint="eastAsia"/>
                <w:sz w:val="22"/>
                <w:szCs w:val="22"/>
              </w:rPr>
              <w:t>考量</w:t>
            </w:r>
            <w:proofErr w:type="gramEnd"/>
            <w:r w:rsidR="002C4A82" w:rsidRPr="002C4A82">
              <w:rPr>
                <w:rFonts w:ascii="Times New Roman" w:eastAsia="宋体" w:hAnsi="Times New Roman" w:cs="Times New Roman" w:hint="eastAsia"/>
                <w:sz w:val="22"/>
                <w:szCs w:val="22"/>
              </w:rPr>
              <w:t>，灵活采用多元化融资安排，确保公司资金安全与全球化战略顺利推进。再次感谢您的建议与关注！</w:t>
            </w:r>
          </w:p>
          <w:bookmarkEnd w:id="0"/>
          <w:p w14:paraId="490D590F" w14:textId="77777777" w:rsidR="003C1C01" w:rsidRPr="00313941" w:rsidRDefault="003C1C01" w:rsidP="003C1C01">
            <w:pPr>
              <w:spacing w:line="360" w:lineRule="auto"/>
              <w:rPr>
                <w:rFonts w:ascii="Times New Roman" w:eastAsia="宋体" w:hAnsi="Times New Roman" w:cs="Times New Roman"/>
                <w:sz w:val="22"/>
                <w:szCs w:val="22"/>
              </w:rPr>
            </w:pPr>
          </w:p>
          <w:p w14:paraId="59A6B532" w14:textId="0DE64A2C" w:rsidR="006B1B35" w:rsidRPr="00313941" w:rsidRDefault="006B1B35" w:rsidP="00206B59">
            <w:pPr>
              <w:spacing w:line="360" w:lineRule="auto"/>
              <w:rPr>
                <w:rFonts w:ascii="Times New Roman" w:eastAsia="宋体" w:hAnsi="Times New Roman" w:cs="Times New Roman"/>
                <w:b/>
                <w:sz w:val="22"/>
                <w:szCs w:val="22"/>
              </w:rPr>
            </w:pPr>
            <w:r w:rsidRPr="00313941">
              <w:rPr>
                <w:rFonts w:ascii="Times New Roman" w:eastAsia="宋体" w:hAnsi="Times New Roman" w:cs="Times New Roman"/>
                <w:b/>
                <w:sz w:val="22"/>
                <w:szCs w:val="22"/>
              </w:rPr>
              <w:t>2</w:t>
            </w:r>
            <w:r w:rsidRPr="00313941">
              <w:rPr>
                <w:rFonts w:ascii="Times New Roman" w:eastAsia="宋体" w:hAnsi="Times New Roman" w:cs="Times New Roman"/>
                <w:b/>
                <w:sz w:val="22"/>
                <w:szCs w:val="22"/>
              </w:rPr>
              <w:t>、</w:t>
            </w:r>
            <w:r w:rsidR="002C4A82" w:rsidRPr="002C4A82">
              <w:rPr>
                <w:rFonts w:ascii="Times New Roman" w:eastAsia="宋体" w:hAnsi="Times New Roman" w:cs="Times New Roman" w:hint="eastAsia"/>
                <w:b/>
                <w:sz w:val="22"/>
                <w:szCs w:val="22"/>
              </w:rPr>
              <w:t>作为长期关注公司的中小股东，很高兴看到全球首</w:t>
            </w:r>
            <w:proofErr w:type="gramStart"/>
            <w:r w:rsidR="002C4A82" w:rsidRPr="002C4A82">
              <w:rPr>
                <w:rFonts w:ascii="Times New Roman" w:eastAsia="宋体" w:hAnsi="Times New Roman" w:cs="Times New Roman" w:hint="eastAsia"/>
                <w:b/>
                <w:sz w:val="22"/>
                <w:szCs w:val="22"/>
              </w:rPr>
              <w:t>款双抗</w:t>
            </w:r>
            <w:r w:rsidR="002C4A82" w:rsidRPr="002C4A82">
              <w:rPr>
                <w:rFonts w:ascii="Times New Roman" w:eastAsia="宋体" w:hAnsi="Times New Roman" w:cs="Times New Roman"/>
                <w:b/>
                <w:sz w:val="22"/>
                <w:szCs w:val="22"/>
              </w:rPr>
              <w:t>ADC</w:t>
            </w:r>
            <w:r w:rsidR="002C4A82" w:rsidRPr="002C4A82">
              <w:rPr>
                <w:rFonts w:ascii="Times New Roman" w:eastAsia="宋体" w:hAnsi="Times New Roman" w:cs="Times New Roman"/>
                <w:b/>
                <w:sz w:val="22"/>
                <w:szCs w:val="22"/>
              </w:rPr>
              <w:t>宜泽</w:t>
            </w:r>
            <w:proofErr w:type="gramEnd"/>
            <w:r w:rsidR="002C4A82" w:rsidRPr="002C4A82">
              <w:rPr>
                <w:rFonts w:ascii="Times New Roman" w:eastAsia="宋体" w:hAnsi="Times New Roman" w:cs="Times New Roman"/>
                <w:b/>
                <w:sz w:val="22"/>
                <w:szCs w:val="22"/>
              </w:rPr>
              <w:t>康</w:t>
            </w:r>
            <w:r w:rsidR="001743BC" w:rsidRPr="001743BC">
              <w:rPr>
                <w:rFonts w:ascii="Times New Roman" w:eastAsia="宋体" w:hAnsi="Times New Roman" w:cs="Times New Roman"/>
                <w:sz w:val="22"/>
                <w:szCs w:val="22"/>
                <w:vertAlign w:val="superscript"/>
              </w:rPr>
              <w:t>®</w:t>
            </w:r>
            <w:r w:rsidR="002C4A82" w:rsidRPr="002C4A82">
              <w:rPr>
                <w:rFonts w:ascii="Times New Roman" w:eastAsia="宋体" w:hAnsi="Times New Roman" w:cs="Times New Roman"/>
                <w:b/>
                <w:sz w:val="22"/>
                <w:szCs w:val="22"/>
              </w:rPr>
              <w:t>在今年上半年顺利获批，标志着公司正式迈入</w:t>
            </w:r>
            <w:r w:rsidR="002C4A82" w:rsidRPr="002C4A82">
              <w:rPr>
                <w:rFonts w:ascii="Times New Roman" w:eastAsia="宋体" w:hAnsi="Times New Roman" w:cs="Times New Roman"/>
                <w:b/>
                <w:sz w:val="22"/>
                <w:szCs w:val="22"/>
              </w:rPr>
              <w:t>‘</w:t>
            </w:r>
            <w:r w:rsidR="002C4A82" w:rsidRPr="002C4A82">
              <w:rPr>
                <w:rFonts w:ascii="Times New Roman" w:eastAsia="宋体" w:hAnsi="Times New Roman" w:cs="Times New Roman"/>
                <w:b/>
                <w:sz w:val="22"/>
                <w:szCs w:val="22"/>
              </w:rPr>
              <w:t>商业化元年</w:t>
            </w:r>
            <w:r w:rsidR="002C4A82" w:rsidRPr="002C4A82">
              <w:rPr>
                <w:rFonts w:ascii="Times New Roman" w:eastAsia="宋体" w:hAnsi="Times New Roman" w:cs="Times New Roman"/>
                <w:b/>
                <w:sz w:val="22"/>
                <w:szCs w:val="22"/>
              </w:rPr>
              <w:t>’</w:t>
            </w:r>
            <w:r w:rsidR="002C4A82" w:rsidRPr="002C4A82">
              <w:rPr>
                <w:rFonts w:ascii="Times New Roman" w:eastAsia="宋体" w:hAnsi="Times New Roman" w:cs="Times New Roman"/>
                <w:b/>
                <w:sz w:val="22"/>
                <w:szCs w:val="22"/>
              </w:rPr>
              <w:t>。</w:t>
            </w:r>
            <w:proofErr w:type="gramStart"/>
            <w:r w:rsidR="002C4A82" w:rsidRPr="002C4A82">
              <w:rPr>
                <w:rFonts w:ascii="Times New Roman" w:eastAsia="宋体" w:hAnsi="Times New Roman" w:cs="Times New Roman"/>
                <w:b/>
                <w:sz w:val="22"/>
                <w:szCs w:val="22"/>
              </w:rPr>
              <w:t>针对宜泽康</w:t>
            </w:r>
            <w:proofErr w:type="gramEnd"/>
            <w:r w:rsidR="001743BC" w:rsidRPr="001743BC">
              <w:rPr>
                <w:rFonts w:ascii="Times New Roman" w:eastAsia="宋体" w:hAnsi="Times New Roman" w:cs="Times New Roman"/>
                <w:sz w:val="22"/>
                <w:szCs w:val="22"/>
                <w:vertAlign w:val="superscript"/>
              </w:rPr>
              <w:t>®</w:t>
            </w:r>
            <w:r w:rsidR="002C4A82" w:rsidRPr="002C4A82">
              <w:rPr>
                <w:rFonts w:ascii="Times New Roman" w:eastAsia="宋体" w:hAnsi="Times New Roman" w:cs="Times New Roman"/>
                <w:b/>
                <w:sz w:val="22"/>
                <w:szCs w:val="22"/>
              </w:rPr>
              <w:t>获批的鼻咽癌和食管鳞癌后线适应症，公司组建的</w:t>
            </w:r>
            <w:r w:rsidR="002C4A82" w:rsidRPr="002C4A82">
              <w:rPr>
                <w:rFonts w:ascii="Times New Roman" w:eastAsia="宋体" w:hAnsi="Times New Roman" w:cs="Times New Roman"/>
                <w:b/>
                <w:sz w:val="22"/>
                <w:szCs w:val="22"/>
              </w:rPr>
              <w:t>600</w:t>
            </w:r>
            <w:proofErr w:type="gramStart"/>
            <w:r w:rsidR="002C4A82" w:rsidRPr="002C4A82">
              <w:rPr>
                <w:rFonts w:ascii="Times New Roman" w:eastAsia="宋体" w:hAnsi="Times New Roman" w:cs="Times New Roman"/>
                <w:b/>
                <w:sz w:val="22"/>
                <w:szCs w:val="22"/>
              </w:rPr>
              <w:t>人纯直营</w:t>
            </w:r>
            <w:proofErr w:type="gramEnd"/>
            <w:r w:rsidR="002C4A82" w:rsidRPr="002C4A82">
              <w:rPr>
                <w:rFonts w:ascii="Times New Roman" w:eastAsia="宋体" w:hAnsi="Times New Roman" w:cs="Times New Roman"/>
                <w:b/>
                <w:sz w:val="22"/>
                <w:szCs w:val="22"/>
              </w:rPr>
              <w:t>商业化团队目前的终端进院和动销情况如何？未来如何平衡国内商业化推广与全球多中心</w:t>
            </w:r>
            <w:r w:rsidR="002C4A82" w:rsidRPr="002C4A82">
              <w:rPr>
                <w:rFonts w:ascii="Times New Roman" w:eastAsia="宋体" w:hAnsi="Times New Roman" w:cs="Times New Roman"/>
                <w:b/>
                <w:sz w:val="22"/>
                <w:szCs w:val="22"/>
              </w:rPr>
              <w:t>III</w:t>
            </w:r>
            <w:r w:rsidR="002C4A82" w:rsidRPr="002C4A82">
              <w:rPr>
                <w:rFonts w:ascii="Times New Roman" w:eastAsia="宋体" w:hAnsi="Times New Roman" w:cs="Times New Roman"/>
                <w:b/>
                <w:sz w:val="22"/>
                <w:szCs w:val="22"/>
              </w:rPr>
              <w:t>期临床的高昂费用？</w:t>
            </w:r>
          </w:p>
          <w:p w14:paraId="5D9E2736" w14:textId="60F06E0C" w:rsidR="00927F3C" w:rsidRPr="00313941" w:rsidRDefault="00D82704" w:rsidP="002C4A82">
            <w:pPr>
              <w:spacing w:line="360" w:lineRule="auto"/>
              <w:rPr>
                <w:rFonts w:ascii="Times New Roman" w:eastAsia="宋体" w:hAnsi="Times New Roman" w:cs="Times New Roman"/>
                <w:sz w:val="22"/>
                <w:szCs w:val="22"/>
              </w:rPr>
            </w:pPr>
            <w:r w:rsidRPr="00313941">
              <w:rPr>
                <w:rFonts w:ascii="Times New Roman" w:eastAsia="宋体" w:hAnsi="Times New Roman" w:cs="Times New Roman" w:hint="eastAsia"/>
                <w:sz w:val="22"/>
                <w:szCs w:val="22"/>
              </w:rPr>
              <w:t>回答：</w:t>
            </w:r>
            <w:bookmarkStart w:id="1" w:name="OLE_LINK3"/>
            <w:r w:rsidR="002C4A82" w:rsidRPr="002C4A82">
              <w:rPr>
                <w:rFonts w:ascii="Times New Roman" w:eastAsia="宋体" w:hAnsi="Times New Roman" w:cs="Times New Roman" w:hint="eastAsia"/>
                <w:sz w:val="22"/>
                <w:szCs w:val="22"/>
              </w:rPr>
              <w:t>尊敬的投资者，您好！</w:t>
            </w:r>
            <w:proofErr w:type="gramStart"/>
            <w:r w:rsidR="002C4A82" w:rsidRPr="002C4A82">
              <w:rPr>
                <w:rFonts w:ascii="Times New Roman" w:eastAsia="宋体" w:hAnsi="Times New Roman" w:cs="Times New Roman" w:hint="eastAsia"/>
                <w:sz w:val="22"/>
                <w:szCs w:val="22"/>
              </w:rPr>
              <w:t>宜泽康</w:t>
            </w:r>
            <w:proofErr w:type="gramEnd"/>
            <w:r w:rsidR="001743BC" w:rsidRPr="001743BC">
              <w:rPr>
                <w:rFonts w:ascii="Times New Roman" w:eastAsia="宋体" w:hAnsi="Times New Roman" w:cs="Times New Roman"/>
                <w:sz w:val="22"/>
                <w:szCs w:val="22"/>
                <w:vertAlign w:val="superscript"/>
              </w:rPr>
              <w:t>®</w:t>
            </w:r>
            <w:r w:rsidR="002C4A82" w:rsidRPr="002C4A82">
              <w:rPr>
                <w:rFonts w:ascii="Times New Roman" w:eastAsia="宋体" w:hAnsi="Times New Roman" w:cs="Times New Roman" w:hint="eastAsia"/>
                <w:sz w:val="22"/>
                <w:szCs w:val="22"/>
              </w:rPr>
              <w:t>获批后，公司正按既定策略推进市场准入、终端覆盖、学术推广及患者可及性等工作。产品的实际进院和销售放量节奏受多重因素影响，具体经营情况请以公司后续定期报告披露为准。公司将统筹商业化能力建设与全球创新研发，通过强化预算管理、提升经营效率和优化资金安排，保障重点项目有序推进，并根据经营及研发进展动态配置资源，努力为全体股东创造长期价值。再次感谢您的建议与关注！</w:t>
            </w:r>
            <w:bookmarkEnd w:id="1"/>
            <w:r w:rsidR="002C4A82" w:rsidRPr="00313941">
              <w:rPr>
                <w:rFonts w:ascii="Times New Roman" w:eastAsia="宋体" w:hAnsi="Times New Roman" w:cs="Times New Roman"/>
                <w:sz w:val="22"/>
                <w:szCs w:val="22"/>
              </w:rPr>
              <w:t xml:space="preserve"> </w:t>
            </w:r>
          </w:p>
          <w:p w14:paraId="06AE9593" w14:textId="77777777" w:rsidR="00C50C8A" w:rsidRPr="00313941" w:rsidRDefault="00C50C8A" w:rsidP="00206B59">
            <w:pPr>
              <w:spacing w:line="360" w:lineRule="auto"/>
              <w:rPr>
                <w:rFonts w:ascii="Times New Roman" w:eastAsia="宋体" w:hAnsi="Times New Roman" w:cs="Times New Roman"/>
                <w:sz w:val="22"/>
                <w:szCs w:val="22"/>
              </w:rPr>
            </w:pPr>
          </w:p>
          <w:p w14:paraId="461867B5" w14:textId="1CBD835E" w:rsidR="00927F3C" w:rsidRPr="00313941" w:rsidRDefault="00927F3C" w:rsidP="00206B59">
            <w:pPr>
              <w:spacing w:line="360" w:lineRule="auto"/>
              <w:rPr>
                <w:rFonts w:ascii="Times New Roman" w:eastAsia="宋体" w:hAnsi="Times New Roman" w:cs="Times New Roman"/>
                <w:b/>
                <w:sz w:val="22"/>
                <w:szCs w:val="22"/>
              </w:rPr>
            </w:pPr>
            <w:bookmarkStart w:id="2" w:name="OLE_LINK4"/>
            <w:r w:rsidRPr="00313941">
              <w:rPr>
                <w:rFonts w:ascii="Times New Roman" w:eastAsia="宋体" w:hAnsi="Times New Roman" w:cs="Times New Roman"/>
                <w:b/>
                <w:sz w:val="22"/>
                <w:szCs w:val="22"/>
              </w:rPr>
              <w:t>3</w:t>
            </w:r>
            <w:r w:rsidRPr="00313941">
              <w:rPr>
                <w:rFonts w:ascii="Times New Roman" w:eastAsia="宋体" w:hAnsi="Times New Roman" w:cs="Times New Roman"/>
                <w:b/>
                <w:sz w:val="22"/>
                <w:szCs w:val="22"/>
              </w:rPr>
              <w:t>、</w:t>
            </w:r>
            <w:r w:rsidR="002C4A82" w:rsidRPr="002C4A82">
              <w:rPr>
                <w:rFonts w:ascii="Times New Roman" w:eastAsia="宋体" w:hAnsi="Times New Roman" w:cs="Times New Roman" w:hint="eastAsia"/>
                <w:b/>
                <w:sz w:val="22"/>
                <w:szCs w:val="22"/>
              </w:rPr>
              <w:t>公司</w:t>
            </w:r>
            <w:r w:rsidR="002C4A82" w:rsidRPr="002C4A82">
              <w:rPr>
                <w:rFonts w:ascii="Times New Roman" w:eastAsia="宋体" w:hAnsi="Times New Roman" w:cs="Times New Roman"/>
                <w:b/>
                <w:sz w:val="22"/>
                <w:szCs w:val="22"/>
              </w:rPr>
              <w:t>2026</w:t>
            </w:r>
            <w:r w:rsidR="002C4A82" w:rsidRPr="002C4A82">
              <w:rPr>
                <w:rFonts w:ascii="Times New Roman" w:eastAsia="宋体" w:hAnsi="Times New Roman" w:cs="Times New Roman"/>
                <w:b/>
                <w:sz w:val="22"/>
                <w:szCs w:val="22"/>
              </w:rPr>
              <w:t>年上半年的</w:t>
            </w:r>
            <w:proofErr w:type="gramStart"/>
            <w:r w:rsidR="002C4A82" w:rsidRPr="002C4A82">
              <w:rPr>
                <w:rFonts w:ascii="Times New Roman" w:eastAsia="宋体" w:hAnsi="Times New Roman" w:cs="Times New Roman"/>
                <w:b/>
                <w:sz w:val="22"/>
                <w:szCs w:val="22"/>
              </w:rPr>
              <w:t>归母净利润</w:t>
            </w:r>
            <w:proofErr w:type="gramEnd"/>
            <w:r w:rsidR="002C4A82" w:rsidRPr="002C4A82">
              <w:rPr>
                <w:rFonts w:ascii="Times New Roman" w:eastAsia="宋体" w:hAnsi="Times New Roman" w:cs="Times New Roman"/>
                <w:b/>
                <w:sz w:val="22"/>
                <w:szCs w:val="22"/>
              </w:rPr>
              <w:t>亏损扩大至</w:t>
            </w:r>
            <w:r w:rsidR="002C4A82" w:rsidRPr="002C4A82">
              <w:rPr>
                <w:rFonts w:ascii="Times New Roman" w:eastAsia="宋体" w:hAnsi="Times New Roman" w:cs="Times New Roman"/>
                <w:b/>
                <w:sz w:val="22"/>
                <w:szCs w:val="22"/>
              </w:rPr>
              <w:t>16.37</w:t>
            </w:r>
            <w:r w:rsidR="002C4A82" w:rsidRPr="002C4A82">
              <w:rPr>
                <w:rFonts w:ascii="Times New Roman" w:eastAsia="宋体" w:hAnsi="Times New Roman" w:cs="Times New Roman"/>
                <w:b/>
                <w:sz w:val="22"/>
                <w:szCs w:val="22"/>
              </w:rPr>
              <w:t>亿元，且经营活动现金流净额为</w:t>
            </w:r>
            <w:r w:rsidR="002C4A82" w:rsidRPr="002C4A82">
              <w:rPr>
                <w:rFonts w:ascii="Times New Roman" w:eastAsia="宋体" w:hAnsi="Times New Roman" w:cs="Times New Roman"/>
                <w:b/>
                <w:sz w:val="22"/>
                <w:szCs w:val="22"/>
              </w:rPr>
              <w:t>-15.36</w:t>
            </w:r>
            <w:r w:rsidR="002C4A82" w:rsidRPr="002C4A82">
              <w:rPr>
                <w:rFonts w:ascii="Times New Roman" w:eastAsia="宋体" w:hAnsi="Times New Roman" w:cs="Times New Roman"/>
                <w:b/>
                <w:sz w:val="22"/>
                <w:szCs w:val="22"/>
              </w:rPr>
              <w:t>亿元，净资产较年初下滑超</w:t>
            </w:r>
            <w:r w:rsidR="002C4A82" w:rsidRPr="002C4A82">
              <w:rPr>
                <w:rFonts w:ascii="Times New Roman" w:eastAsia="宋体" w:hAnsi="Times New Roman" w:cs="Times New Roman"/>
                <w:b/>
                <w:sz w:val="22"/>
                <w:szCs w:val="22"/>
              </w:rPr>
              <w:t>30%</w:t>
            </w:r>
            <w:r w:rsidR="002C4A82" w:rsidRPr="002C4A82">
              <w:rPr>
                <w:rFonts w:ascii="Times New Roman" w:eastAsia="宋体" w:hAnsi="Times New Roman" w:cs="Times New Roman"/>
                <w:b/>
                <w:sz w:val="22"/>
                <w:szCs w:val="22"/>
              </w:rPr>
              <w:t>。作为中小股东，我们非常关心公司的长期股东回报机制。请问董事会在评估公司未来扭亏为盈的节点时，主要</w:t>
            </w:r>
            <w:proofErr w:type="gramStart"/>
            <w:r w:rsidR="002C4A82" w:rsidRPr="002C4A82">
              <w:rPr>
                <w:rFonts w:ascii="Times New Roman" w:eastAsia="宋体" w:hAnsi="Times New Roman" w:cs="Times New Roman"/>
                <w:b/>
                <w:sz w:val="22"/>
                <w:szCs w:val="22"/>
              </w:rPr>
              <w:t>考量</w:t>
            </w:r>
            <w:proofErr w:type="gramEnd"/>
            <w:r w:rsidR="002C4A82" w:rsidRPr="002C4A82">
              <w:rPr>
                <w:rFonts w:ascii="Times New Roman" w:eastAsia="宋体" w:hAnsi="Times New Roman" w:cs="Times New Roman"/>
                <w:b/>
                <w:sz w:val="22"/>
                <w:szCs w:val="22"/>
              </w:rPr>
              <w:t>哪些核心指标？在</w:t>
            </w:r>
            <w:proofErr w:type="gramStart"/>
            <w:r w:rsidR="002C4A82" w:rsidRPr="002C4A82">
              <w:rPr>
                <w:rFonts w:ascii="Times New Roman" w:eastAsia="宋体" w:hAnsi="Times New Roman" w:cs="Times New Roman"/>
                <w:b/>
                <w:sz w:val="22"/>
                <w:szCs w:val="22"/>
              </w:rPr>
              <w:t>实控人股权</w:t>
            </w:r>
            <w:proofErr w:type="gramEnd"/>
            <w:r w:rsidR="002C4A82" w:rsidRPr="002C4A82">
              <w:rPr>
                <w:rFonts w:ascii="Times New Roman" w:eastAsia="宋体" w:hAnsi="Times New Roman" w:cs="Times New Roman"/>
                <w:b/>
                <w:sz w:val="22"/>
                <w:szCs w:val="22"/>
              </w:rPr>
              <w:t>高度集中（超</w:t>
            </w:r>
            <w:r w:rsidR="002C4A82" w:rsidRPr="002C4A82">
              <w:rPr>
                <w:rFonts w:ascii="Times New Roman" w:eastAsia="宋体" w:hAnsi="Times New Roman" w:cs="Times New Roman"/>
                <w:b/>
                <w:sz w:val="22"/>
                <w:szCs w:val="22"/>
              </w:rPr>
              <w:t>72%</w:t>
            </w:r>
            <w:r w:rsidR="002C4A82" w:rsidRPr="002C4A82">
              <w:rPr>
                <w:rFonts w:ascii="Times New Roman" w:eastAsia="宋体" w:hAnsi="Times New Roman" w:cs="Times New Roman"/>
                <w:b/>
                <w:sz w:val="22"/>
                <w:szCs w:val="22"/>
              </w:rPr>
              <w:t>）以及当前资本市场核心岗位人员频繁变动的背景下，董事会将如何进一步强化公司治理的独立性，以切实保护中小股东的合法权益？</w:t>
            </w:r>
          </w:p>
          <w:p w14:paraId="60DB5131" w14:textId="67748E34" w:rsidR="00C50C8A" w:rsidRPr="00313941" w:rsidRDefault="003C1C01" w:rsidP="002C4A82">
            <w:pPr>
              <w:spacing w:line="360" w:lineRule="auto"/>
              <w:rPr>
                <w:rFonts w:ascii="Times New Roman" w:eastAsia="宋体" w:hAnsi="Times New Roman" w:cs="Times New Roman"/>
                <w:sz w:val="22"/>
                <w:szCs w:val="22"/>
              </w:rPr>
            </w:pPr>
            <w:r w:rsidRPr="00313941">
              <w:rPr>
                <w:rFonts w:ascii="Times New Roman" w:eastAsia="宋体" w:hAnsi="Times New Roman" w:cs="Times New Roman" w:hint="eastAsia"/>
                <w:sz w:val="22"/>
                <w:szCs w:val="22"/>
              </w:rPr>
              <w:t>回答：</w:t>
            </w:r>
            <w:bookmarkStart w:id="3" w:name="OLE_LINK5"/>
            <w:r w:rsidR="002C4A82" w:rsidRPr="002C4A82">
              <w:rPr>
                <w:rFonts w:ascii="Times New Roman" w:eastAsia="宋体" w:hAnsi="Times New Roman" w:cs="Times New Roman" w:hint="eastAsia"/>
                <w:sz w:val="22"/>
                <w:szCs w:val="22"/>
              </w:rPr>
              <w:t>公司</w:t>
            </w:r>
            <w:r w:rsidR="002C4A82" w:rsidRPr="002C4A82">
              <w:rPr>
                <w:rFonts w:ascii="Times New Roman" w:eastAsia="宋体" w:hAnsi="Times New Roman" w:cs="Times New Roman"/>
                <w:sz w:val="22"/>
                <w:szCs w:val="22"/>
              </w:rPr>
              <w:t>2026</w:t>
            </w:r>
            <w:r w:rsidR="002C4A82" w:rsidRPr="002C4A82">
              <w:rPr>
                <w:rFonts w:ascii="Times New Roman" w:eastAsia="宋体" w:hAnsi="Times New Roman" w:cs="Times New Roman"/>
                <w:sz w:val="22"/>
                <w:szCs w:val="22"/>
              </w:rPr>
              <w:t>年上半年</w:t>
            </w:r>
            <w:proofErr w:type="gramStart"/>
            <w:r w:rsidR="002C4A82" w:rsidRPr="002C4A82">
              <w:rPr>
                <w:rFonts w:ascii="Times New Roman" w:eastAsia="宋体" w:hAnsi="Times New Roman" w:cs="Times New Roman"/>
                <w:sz w:val="22"/>
                <w:szCs w:val="22"/>
              </w:rPr>
              <w:t>归母净利润</w:t>
            </w:r>
            <w:proofErr w:type="gramEnd"/>
            <w:r w:rsidR="002C4A82" w:rsidRPr="002C4A82">
              <w:rPr>
                <w:rFonts w:ascii="Times New Roman" w:eastAsia="宋体" w:hAnsi="Times New Roman" w:cs="Times New Roman"/>
                <w:sz w:val="22"/>
                <w:szCs w:val="22"/>
              </w:rPr>
              <w:t>、经营现金流阶段性承压，主</w:t>
            </w:r>
            <w:r w:rsidR="002C4A82" w:rsidRPr="002C4A82">
              <w:rPr>
                <w:rFonts w:ascii="Times New Roman" w:eastAsia="宋体" w:hAnsi="Times New Roman" w:cs="Times New Roman"/>
                <w:sz w:val="22"/>
                <w:szCs w:val="22"/>
              </w:rPr>
              <w:lastRenderedPageBreak/>
              <w:t>要系公司持续加大研发投入、推进全球临床开发所致，属于公司现阶段战略布局的重要投入。未来经营改善及盈利能力受商业化放量、重点研发项目进展、投入效率、现金流及资金保障等多重因素影响，公司将持续做好资源统筹和精细化管理，加强现金</w:t>
            </w:r>
            <w:proofErr w:type="gramStart"/>
            <w:r w:rsidR="002C4A82" w:rsidRPr="002C4A82">
              <w:rPr>
                <w:rFonts w:ascii="Times New Roman" w:eastAsia="宋体" w:hAnsi="Times New Roman" w:cs="Times New Roman"/>
                <w:sz w:val="22"/>
                <w:szCs w:val="22"/>
              </w:rPr>
              <w:t>流风险的研</w:t>
            </w:r>
            <w:proofErr w:type="gramEnd"/>
            <w:r w:rsidR="002C4A82" w:rsidRPr="002C4A82">
              <w:rPr>
                <w:rFonts w:ascii="Times New Roman" w:eastAsia="宋体" w:hAnsi="Times New Roman" w:cs="Times New Roman"/>
                <w:sz w:val="22"/>
                <w:szCs w:val="22"/>
              </w:rPr>
              <w:t>判与管理，相关经营数据请以公司依法披露的定期报告、临时公告为准。</w:t>
            </w:r>
            <w:r w:rsidR="002C4A82" w:rsidRPr="002C4A82">
              <w:rPr>
                <w:rFonts w:ascii="Times New Roman" w:eastAsia="宋体" w:hAnsi="Times New Roman" w:cs="Times New Roman" w:hint="eastAsia"/>
                <w:sz w:val="22"/>
                <w:szCs w:val="22"/>
              </w:rPr>
              <w:t>在公司治理方面，董事会将持续强化治理独立性，充分发挥独立董事、审计委员会等专门委员会的</w:t>
            </w:r>
            <w:proofErr w:type="gramStart"/>
            <w:r w:rsidR="002C4A82" w:rsidRPr="002C4A82">
              <w:rPr>
                <w:rFonts w:ascii="Times New Roman" w:eastAsia="宋体" w:hAnsi="Times New Roman" w:cs="Times New Roman" w:hint="eastAsia"/>
                <w:sz w:val="22"/>
                <w:szCs w:val="22"/>
              </w:rPr>
              <w:t>独立监督</w:t>
            </w:r>
            <w:proofErr w:type="gramEnd"/>
            <w:r w:rsidR="002C4A82" w:rsidRPr="002C4A82">
              <w:rPr>
                <w:rFonts w:ascii="Times New Roman" w:eastAsia="宋体" w:hAnsi="Times New Roman" w:cs="Times New Roman" w:hint="eastAsia"/>
                <w:sz w:val="22"/>
                <w:szCs w:val="22"/>
              </w:rPr>
              <w:t>职能，严格执行关联交易审议、回避表决制度，持续完善内控体系、三会决策机制，保障中小股东在股东大会的表决权利，维护全体股东尤其是中小股东的合法权益。再次感谢您的建议与关注</w:t>
            </w:r>
            <w:r w:rsidR="001743BC">
              <w:rPr>
                <w:rFonts w:ascii="Times New Roman" w:eastAsia="宋体" w:hAnsi="Times New Roman" w:cs="Times New Roman" w:hint="eastAsia"/>
                <w:sz w:val="22"/>
                <w:szCs w:val="22"/>
              </w:rPr>
              <w:t>。</w:t>
            </w:r>
          </w:p>
          <w:bookmarkEnd w:id="2"/>
          <w:bookmarkEnd w:id="3"/>
          <w:p w14:paraId="6FD4DD4E" w14:textId="77777777" w:rsidR="00C2629F" w:rsidRPr="00313941" w:rsidRDefault="00C2629F" w:rsidP="00C50C8A">
            <w:pPr>
              <w:spacing w:line="360" w:lineRule="auto"/>
              <w:rPr>
                <w:rFonts w:ascii="Times New Roman" w:eastAsia="宋体" w:hAnsi="Times New Roman" w:cs="Times New Roman"/>
                <w:sz w:val="22"/>
                <w:szCs w:val="22"/>
              </w:rPr>
            </w:pPr>
          </w:p>
          <w:p w14:paraId="58C6AE99" w14:textId="1FA4A035" w:rsidR="00C50C8A" w:rsidRPr="00313941" w:rsidRDefault="00C50C8A" w:rsidP="002C4A82">
            <w:pPr>
              <w:spacing w:line="360" w:lineRule="auto"/>
              <w:rPr>
                <w:rFonts w:ascii="Times New Roman" w:eastAsia="宋体" w:hAnsi="Times New Roman" w:cs="Times New Roman"/>
                <w:b/>
                <w:sz w:val="22"/>
                <w:szCs w:val="22"/>
              </w:rPr>
            </w:pPr>
            <w:r w:rsidRPr="00313941">
              <w:rPr>
                <w:rFonts w:ascii="Times New Roman" w:eastAsia="宋体" w:hAnsi="Times New Roman" w:cs="Times New Roman" w:hint="eastAsia"/>
                <w:b/>
                <w:sz w:val="22"/>
                <w:szCs w:val="22"/>
              </w:rPr>
              <w:t>4</w:t>
            </w:r>
            <w:r w:rsidRPr="00313941">
              <w:rPr>
                <w:rFonts w:ascii="Times New Roman" w:eastAsia="宋体" w:hAnsi="Times New Roman" w:cs="Times New Roman"/>
                <w:b/>
                <w:sz w:val="22"/>
                <w:szCs w:val="22"/>
              </w:rPr>
              <w:t>、</w:t>
            </w:r>
            <w:r w:rsidR="002C4A82" w:rsidRPr="002C4A82">
              <w:rPr>
                <w:rFonts w:ascii="Times New Roman" w:eastAsia="宋体" w:hAnsi="Times New Roman" w:cs="Times New Roman"/>
                <w:b/>
                <w:sz w:val="22"/>
                <w:szCs w:val="22"/>
              </w:rPr>
              <w:t>公司此前提到</w:t>
            </w:r>
            <w:r w:rsidR="002C4A82" w:rsidRPr="002C4A82">
              <w:rPr>
                <w:rFonts w:ascii="Times New Roman" w:eastAsia="宋体" w:hAnsi="Times New Roman" w:cs="Times New Roman"/>
                <w:b/>
                <w:sz w:val="22"/>
                <w:szCs w:val="22"/>
              </w:rPr>
              <w:t>2026</w:t>
            </w:r>
            <w:r w:rsidR="002C4A82" w:rsidRPr="002C4A82">
              <w:rPr>
                <w:rFonts w:ascii="Times New Roman" w:eastAsia="宋体" w:hAnsi="Times New Roman" w:cs="Times New Roman"/>
                <w:b/>
                <w:sz w:val="22"/>
                <w:szCs w:val="22"/>
              </w:rPr>
              <w:t>年是创新药商业化元年，</w:t>
            </w:r>
            <w:proofErr w:type="gramStart"/>
            <w:r w:rsidR="002C4A82" w:rsidRPr="002C4A82">
              <w:rPr>
                <w:rFonts w:ascii="Times New Roman" w:eastAsia="宋体" w:hAnsi="Times New Roman" w:cs="Times New Roman"/>
                <w:b/>
                <w:sz w:val="22"/>
                <w:szCs w:val="22"/>
              </w:rPr>
              <w:t>目前宜泽康</w:t>
            </w:r>
            <w:proofErr w:type="gramEnd"/>
            <w:r w:rsidR="001743BC" w:rsidRPr="001743BC">
              <w:rPr>
                <w:rFonts w:ascii="Times New Roman" w:eastAsia="宋体" w:hAnsi="Times New Roman" w:cs="Times New Roman"/>
                <w:sz w:val="22"/>
                <w:szCs w:val="22"/>
                <w:vertAlign w:val="superscript"/>
              </w:rPr>
              <w:t>®</w:t>
            </w:r>
            <w:r w:rsidR="002C4A82" w:rsidRPr="002C4A82">
              <w:rPr>
                <w:rFonts w:ascii="Times New Roman" w:eastAsia="宋体" w:hAnsi="Times New Roman" w:cs="Times New Roman"/>
                <w:b/>
                <w:sz w:val="22"/>
                <w:szCs w:val="22"/>
              </w:rPr>
              <w:t>已经获批两个适应症，并已建立超过</w:t>
            </w:r>
            <w:r w:rsidR="002C4A82" w:rsidRPr="002C4A82">
              <w:rPr>
                <w:rFonts w:ascii="Times New Roman" w:eastAsia="宋体" w:hAnsi="Times New Roman" w:cs="Times New Roman"/>
                <w:b/>
                <w:sz w:val="22"/>
                <w:szCs w:val="22"/>
              </w:rPr>
              <w:t>600</w:t>
            </w:r>
            <w:r w:rsidR="002C4A82" w:rsidRPr="002C4A82">
              <w:rPr>
                <w:rFonts w:ascii="Times New Roman" w:eastAsia="宋体" w:hAnsi="Times New Roman" w:cs="Times New Roman"/>
                <w:b/>
                <w:sz w:val="22"/>
                <w:szCs w:val="22"/>
              </w:rPr>
              <w:t>人的商业化团队。请问从公司目前的实际市场准入、终端覆盖及患者处方情况来看，</w:t>
            </w:r>
            <w:proofErr w:type="gramStart"/>
            <w:r w:rsidR="002C4A82" w:rsidRPr="002C4A82">
              <w:rPr>
                <w:rFonts w:ascii="Times New Roman" w:eastAsia="宋体" w:hAnsi="Times New Roman" w:cs="Times New Roman"/>
                <w:b/>
                <w:sz w:val="22"/>
                <w:szCs w:val="22"/>
              </w:rPr>
              <w:t>宜泽康</w:t>
            </w:r>
            <w:proofErr w:type="gramEnd"/>
            <w:r w:rsidR="001743BC" w:rsidRPr="001743BC">
              <w:rPr>
                <w:rFonts w:ascii="Times New Roman" w:eastAsia="宋体" w:hAnsi="Times New Roman" w:cs="Times New Roman"/>
                <w:sz w:val="22"/>
                <w:szCs w:val="22"/>
                <w:vertAlign w:val="superscript"/>
              </w:rPr>
              <w:t>®</w:t>
            </w:r>
            <w:r w:rsidR="002C4A82" w:rsidRPr="002C4A82">
              <w:rPr>
                <w:rFonts w:ascii="Times New Roman" w:eastAsia="宋体" w:hAnsi="Times New Roman" w:cs="Times New Roman"/>
                <w:b/>
                <w:sz w:val="22"/>
                <w:szCs w:val="22"/>
              </w:rPr>
              <w:t>的商业化进展是否符合公司年初预期？公司预计从哪个季度开始，能够比较明显地</w:t>
            </w:r>
            <w:proofErr w:type="gramStart"/>
            <w:r w:rsidR="002C4A82" w:rsidRPr="002C4A82">
              <w:rPr>
                <w:rFonts w:ascii="Times New Roman" w:eastAsia="宋体" w:hAnsi="Times New Roman" w:cs="Times New Roman"/>
                <w:b/>
                <w:sz w:val="22"/>
                <w:szCs w:val="22"/>
              </w:rPr>
              <w:t>看到宜泽康</w:t>
            </w:r>
            <w:proofErr w:type="gramEnd"/>
            <w:r w:rsidR="001743BC" w:rsidRPr="001743BC">
              <w:rPr>
                <w:rFonts w:ascii="Times New Roman" w:eastAsia="宋体" w:hAnsi="Times New Roman" w:cs="Times New Roman"/>
                <w:sz w:val="22"/>
                <w:szCs w:val="22"/>
                <w:vertAlign w:val="superscript"/>
              </w:rPr>
              <w:t>®</w:t>
            </w:r>
            <w:r w:rsidR="002C4A82" w:rsidRPr="002C4A82">
              <w:rPr>
                <w:rFonts w:ascii="Times New Roman" w:eastAsia="宋体" w:hAnsi="Times New Roman" w:cs="Times New Roman"/>
                <w:b/>
                <w:sz w:val="22"/>
                <w:szCs w:val="22"/>
              </w:rPr>
              <w:t>收入放量对公司整体业绩的贡献？</w:t>
            </w:r>
            <w:r w:rsidR="002C4A82" w:rsidRPr="00313941">
              <w:rPr>
                <w:rFonts w:ascii="Times New Roman" w:eastAsia="宋体" w:hAnsi="Times New Roman" w:cs="Times New Roman"/>
                <w:b/>
                <w:sz w:val="22"/>
                <w:szCs w:val="22"/>
              </w:rPr>
              <w:t xml:space="preserve"> </w:t>
            </w:r>
          </w:p>
          <w:p w14:paraId="1C0FF219" w14:textId="45359CC5" w:rsidR="001743BC" w:rsidRPr="00313941" w:rsidRDefault="00C50C8A" w:rsidP="001743BC">
            <w:pPr>
              <w:spacing w:line="360" w:lineRule="auto"/>
              <w:rPr>
                <w:rFonts w:ascii="Times New Roman" w:eastAsia="宋体" w:hAnsi="Times New Roman" w:cs="Times New Roman"/>
                <w:sz w:val="22"/>
                <w:szCs w:val="22"/>
              </w:rPr>
            </w:pPr>
            <w:r w:rsidRPr="00313941">
              <w:rPr>
                <w:rFonts w:ascii="Times New Roman" w:eastAsia="宋体" w:hAnsi="Times New Roman" w:cs="Times New Roman" w:hint="eastAsia"/>
                <w:sz w:val="22"/>
                <w:szCs w:val="22"/>
              </w:rPr>
              <w:t>回答</w:t>
            </w:r>
            <w:r w:rsidR="006164A1" w:rsidRPr="00313941">
              <w:rPr>
                <w:rFonts w:ascii="Times New Roman" w:eastAsia="宋体" w:hAnsi="Times New Roman" w:cs="Times New Roman" w:hint="eastAsia"/>
                <w:sz w:val="22"/>
                <w:szCs w:val="22"/>
              </w:rPr>
              <w:t>：</w:t>
            </w:r>
            <w:r w:rsidR="002C4A82" w:rsidRPr="002C4A82">
              <w:rPr>
                <w:rFonts w:ascii="Times New Roman" w:eastAsia="宋体" w:hAnsi="Times New Roman" w:cs="Times New Roman" w:hint="eastAsia"/>
                <w:sz w:val="22"/>
                <w:szCs w:val="22"/>
              </w:rPr>
              <w:t>尊敬的投资者，您好！</w:t>
            </w:r>
            <w:r w:rsidR="002C4A82" w:rsidRPr="002C4A82">
              <w:rPr>
                <w:rFonts w:ascii="Times New Roman" w:eastAsia="宋体" w:hAnsi="Times New Roman" w:cs="Times New Roman"/>
                <w:sz w:val="22"/>
                <w:szCs w:val="22"/>
              </w:rPr>
              <w:t>2026</w:t>
            </w:r>
            <w:r w:rsidR="002C4A82" w:rsidRPr="002C4A82">
              <w:rPr>
                <w:rFonts w:ascii="Times New Roman" w:eastAsia="宋体" w:hAnsi="Times New Roman" w:cs="Times New Roman"/>
                <w:sz w:val="22"/>
                <w:szCs w:val="22"/>
              </w:rPr>
              <w:t>年是公司创新药商业化元年，公司核心</w:t>
            </w:r>
            <w:proofErr w:type="gramStart"/>
            <w:r w:rsidR="002C4A82" w:rsidRPr="002C4A82">
              <w:rPr>
                <w:rFonts w:ascii="Times New Roman" w:eastAsia="宋体" w:hAnsi="Times New Roman" w:cs="Times New Roman"/>
                <w:sz w:val="22"/>
                <w:szCs w:val="22"/>
              </w:rPr>
              <w:t>产品宜泽康</w:t>
            </w:r>
            <w:proofErr w:type="gramEnd"/>
            <w:r w:rsidR="002C4A82" w:rsidRPr="001743BC">
              <w:rPr>
                <w:rFonts w:ascii="Times New Roman" w:eastAsia="宋体" w:hAnsi="Times New Roman" w:cs="Times New Roman"/>
                <w:sz w:val="22"/>
                <w:szCs w:val="22"/>
                <w:vertAlign w:val="superscript"/>
              </w:rPr>
              <w:t>®</w:t>
            </w:r>
            <w:r w:rsidR="002C4A82" w:rsidRPr="002C4A82">
              <w:rPr>
                <w:rFonts w:ascii="Times New Roman" w:eastAsia="宋体" w:hAnsi="Times New Roman" w:cs="Times New Roman"/>
                <w:sz w:val="22"/>
                <w:szCs w:val="22"/>
              </w:rPr>
              <w:t>（</w:t>
            </w:r>
            <w:proofErr w:type="gramStart"/>
            <w:r w:rsidR="002C4A82" w:rsidRPr="002C4A82">
              <w:rPr>
                <w:rFonts w:ascii="Times New Roman" w:eastAsia="宋体" w:hAnsi="Times New Roman" w:cs="Times New Roman"/>
                <w:sz w:val="22"/>
                <w:szCs w:val="22"/>
              </w:rPr>
              <w:t>伦康依隆妥单抗</w:t>
            </w:r>
            <w:proofErr w:type="gramEnd"/>
            <w:r w:rsidR="002C4A82" w:rsidRPr="002C4A82">
              <w:rPr>
                <w:rFonts w:ascii="Times New Roman" w:eastAsia="宋体" w:hAnsi="Times New Roman" w:cs="Times New Roman"/>
                <w:sz w:val="22"/>
                <w:szCs w:val="22"/>
              </w:rPr>
              <w:t>，</w:t>
            </w:r>
            <w:r w:rsidR="002C4A82" w:rsidRPr="002C4A82">
              <w:rPr>
                <w:rFonts w:ascii="Times New Roman" w:eastAsia="宋体" w:hAnsi="Times New Roman" w:cs="Times New Roman"/>
                <w:sz w:val="22"/>
                <w:szCs w:val="22"/>
              </w:rPr>
              <w:t>BL-B01D1/</w:t>
            </w:r>
            <w:proofErr w:type="spellStart"/>
            <w:r w:rsidR="002C4A82" w:rsidRPr="002C4A82">
              <w:rPr>
                <w:rFonts w:ascii="Times New Roman" w:eastAsia="宋体" w:hAnsi="Times New Roman" w:cs="Times New Roman"/>
                <w:sz w:val="22"/>
                <w:szCs w:val="22"/>
              </w:rPr>
              <w:t>iza-bren</w:t>
            </w:r>
            <w:proofErr w:type="spellEnd"/>
            <w:r w:rsidR="002C4A82" w:rsidRPr="002C4A82">
              <w:rPr>
                <w:rFonts w:ascii="Times New Roman" w:eastAsia="宋体" w:hAnsi="Times New Roman" w:cs="Times New Roman"/>
                <w:sz w:val="22"/>
                <w:szCs w:val="22"/>
              </w:rPr>
              <w:t>）用于复发性或转移性鼻咽癌、复发性或转移性食管鳞癌的</w:t>
            </w:r>
            <w:r w:rsidR="002C4A82" w:rsidRPr="002C4A82">
              <w:rPr>
                <w:rFonts w:ascii="Times New Roman" w:eastAsia="宋体" w:hAnsi="Times New Roman" w:cs="Times New Roman"/>
                <w:sz w:val="22"/>
                <w:szCs w:val="22"/>
              </w:rPr>
              <w:t>2</w:t>
            </w:r>
            <w:r w:rsidR="002C4A82" w:rsidRPr="002C4A82">
              <w:rPr>
                <w:rFonts w:ascii="Times New Roman" w:eastAsia="宋体" w:hAnsi="Times New Roman" w:cs="Times New Roman"/>
                <w:sz w:val="22"/>
                <w:szCs w:val="22"/>
              </w:rPr>
              <w:t>项适应症，已分别于</w:t>
            </w:r>
            <w:r w:rsidR="002C4A82" w:rsidRPr="002C4A82">
              <w:rPr>
                <w:rFonts w:ascii="Times New Roman" w:eastAsia="宋体" w:hAnsi="Times New Roman" w:cs="Times New Roman"/>
                <w:sz w:val="22"/>
                <w:szCs w:val="22"/>
              </w:rPr>
              <w:t>2026</w:t>
            </w:r>
            <w:r w:rsidR="002C4A82" w:rsidRPr="002C4A82">
              <w:rPr>
                <w:rFonts w:ascii="Times New Roman" w:eastAsia="宋体" w:hAnsi="Times New Roman" w:cs="Times New Roman"/>
                <w:sz w:val="22"/>
                <w:szCs w:val="22"/>
              </w:rPr>
              <w:t>年</w:t>
            </w:r>
            <w:r w:rsidR="002C4A82" w:rsidRPr="002C4A82">
              <w:rPr>
                <w:rFonts w:ascii="Times New Roman" w:eastAsia="宋体" w:hAnsi="Times New Roman" w:cs="Times New Roman"/>
                <w:sz w:val="22"/>
                <w:szCs w:val="22"/>
              </w:rPr>
              <w:t>6</w:t>
            </w:r>
            <w:r w:rsidR="002C4A82" w:rsidRPr="002C4A82">
              <w:rPr>
                <w:rFonts w:ascii="Times New Roman" w:eastAsia="宋体" w:hAnsi="Times New Roman" w:cs="Times New Roman"/>
                <w:sz w:val="22"/>
                <w:szCs w:val="22"/>
              </w:rPr>
              <w:t>月、</w:t>
            </w:r>
            <w:r w:rsidR="002C4A82" w:rsidRPr="002C4A82">
              <w:rPr>
                <w:rFonts w:ascii="Times New Roman" w:eastAsia="宋体" w:hAnsi="Times New Roman" w:cs="Times New Roman"/>
                <w:sz w:val="22"/>
                <w:szCs w:val="22"/>
              </w:rPr>
              <w:t>7</w:t>
            </w:r>
            <w:r w:rsidR="002C4A82" w:rsidRPr="002C4A82">
              <w:rPr>
                <w:rFonts w:ascii="Times New Roman" w:eastAsia="宋体" w:hAnsi="Times New Roman" w:cs="Times New Roman"/>
                <w:sz w:val="22"/>
                <w:szCs w:val="22"/>
              </w:rPr>
              <w:t>月获得国家药品监督管理局批准上市，</w:t>
            </w:r>
            <w:proofErr w:type="gramStart"/>
            <w:r w:rsidR="002C4A82" w:rsidRPr="002C4A82">
              <w:rPr>
                <w:rFonts w:ascii="Times New Roman" w:eastAsia="宋体" w:hAnsi="Times New Roman" w:cs="Times New Roman"/>
                <w:sz w:val="22"/>
                <w:szCs w:val="22"/>
              </w:rPr>
              <w:t>宜泽康</w:t>
            </w:r>
            <w:proofErr w:type="gramEnd"/>
            <w:r w:rsidR="002C4A82" w:rsidRPr="001743BC">
              <w:rPr>
                <w:rFonts w:ascii="Times New Roman" w:eastAsia="宋体" w:hAnsi="Times New Roman" w:cs="Times New Roman"/>
                <w:sz w:val="22"/>
                <w:szCs w:val="22"/>
                <w:vertAlign w:val="superscript"/>
              </w:rPr>
              <w:t>®</w:t>
            </w:r>
            <w:r w:rsidR="002C4A82" w:rsidRPr="002C4A82">
              <w:rPr>
                <w:rFonts w:ascii="Times New Roman" w:eastAsia="宋体" w:hAnsi="Times New Roman" w:cs="Times New Roman"/>
                <w:sz w:val="22"/>
                <w:szCs w:val="22"/>
              </w:rPr>
              <w:t>也成为全球首个获批上市</w:t>
            </w:r>
            <w:proofErr w:type="gramStart"/>
            <w:r w:rsidR="002C4A82" w:rsidRPr="002C4A82">
              <w:rPr>
                <w:rFonts w:ascii="Times New Roman" w:eastAsia="宋体" w:hAnsi="Times New Roman" w:cs="Times New Roman"/>
                <w:sz w:val="22"/>
                <w:szCs w:val="22"/>
              </w:rPr>
              <w:t>的双抗</w:t>
            </w:r>
            <w:proofErr w:type="gramEnd"/>
            <w:r w:rsidR="002C4A82" w:rsidRPr="002C4A82">
              <w:rPr>
                <w:rFonts w:ascii="Times New Roman" w:eastAsia="宋体" w:hAnsi="Times New Roman" w:cs="Times New Roman"/>
                <w:sz w:val="22"/>
                <w:szCs w:val="22"/>
              </w:rPr>
              <w:t>ADC</w:t>
            </w:r>
            <w:r w:rsidR="002C4A82" w:rsidRPr="002C4A82">
              <w:rPr>
                <w:rFonts w:ascii="Times New Roman" w:eastAsia="宋体" w:hAnsi="Times New Roman" w:cs="Times New Roman"/>
                <w:sz w:val="22"/>
                <w:szCs w:val="22"/>
              </w:rPr>
              <w:t>。凭借在中国医药市场的多年深耕与积累，公司已组建一支具备丰富肿瘤学领域经验的商业化团队，以支持产品上市后快速实现市场准入与放量。实际放量节奏受到医院准入周期、</w:t>
            </w:r>
            <w:proofErr w:type="gramStart"/>
            <w:r w:rsidR="002C4A82" w:rsidRPr="002C4A82">
              <w:rPr>
                <w:rFonts w:ascii="Times New Roman" w:eastAsia="宋体" w:hAnsi="Times New Roman" w:cs="Times New Roman"/>
                <w:sz w:val="22"/>
                <w:szCs w:val="22"/>
              </w:rPr>
              <w:t>医</w:t>
            </w:r>
            <w:proofErr w:type="gramEnd"/>
            <w:r w:rsidR="002C4A82" w:rsidRPr="002C4A82">
              <w:rPr>
                <w:rFonts w:ascii="Times New Roman" w:eastAsia="宋体" w:hAnsi="Times New Roman" w:cs="Times New Roman"/>
                <w:sz w:val="22"/>
                <w:szCs w:val="22"/>
              </w:rPr>
              <w:t>保准入进度等多重因素影响，存在一定不确定性。相关经营数据公司将严格按照有关</w:t>
            </w:r>
            <w:r w:rsidR="002C4A82" w:rsidRPr="002C4A82">
              <w:rPr>
                <w:rFonts w:ascii="Times New Roman" w:eastAsia="宋体" w:hAnsi="Times New Roman" w:cs="Times New Roman" w:hint="eastAsia"/>
                <w:sz w:val="22"/>
                <w:szCs w:val="22"/>
              </w:rPr>
              <w:t>规定履行信息披露义务，请以公司后续披露的定期报告为准。</w:t>
            </w:r>
            <w:r w:rsidR="001743BC" w:rsidRPr="002C4A82">
              <w:rPr>
                <w:rFonts w:ascii="Times New Roman" w:eastAsia="宋体" w:hAnsi="Times New Roman" w:cs="Times New Roman" w:hint="eastAsia"/>
                <w:sz w:val="22"/>
                <w:szCs w:val="22"/>
              </w:rPr>
              <w:t>感谢您的关注！</w:t>
            </w:r>
          </w:p>
          <w:p w14:paraId="02D625BD" w14:textId="77777777" w:rsidR="00C50C8A" w:rsidRPr="00313941" w:rsidRDefault="00C50C8A" w:rsidP="00C50C8A">
            <w:pPr>
              <w:spacing w:line="360" w:lineRule="auto"/>
              <w:rPr>
                <w:rFonts w:ascii="Times New Roman" w:eastAsia="宋体" w:hAnsi="Times New Roman" w:cs="Times New Roman"/>
                <w:sz w:val="22"/>
                <w:szCs w:val="22"/>
              </w:rPr>
            </w:pPr>
          </w:p>
          <w:p w14:paraId="07B88A8C" w14:textId="65835F93" w:rsidR="004C3B78" w:rsidRPr="002C4A82" w:rsidRDefault="00C50C8A" w:rsidP="00C50C8A">
            <w:pPr>
              <w:spacing w:line="360" w:lineRule="auto"/>
              <w:rPr>
                <w:rFonts w:ascii="Times New Roman" w:eastAsia="宋体" w:hAnsi="Times New Roman" w:cs="Times New Roman"/>
                <w:b/>
                <w:sz w:val="22"/>
                <w:szCs w:val="22"/>
              </w:rPr>
            </w:pPr>
            <w:r w:rsidRPr="00313941">
              <w:rPr>
                <w:rFonts w:ascii="Times New Roman" w:eastAsia="宋体" w:hAnsi="Times New Roman" w:cs="Times New Roman" w:hint="eastAsia"/>
                <w:b/>
                <w:sz w:val="22"/>
                <w:szCs w:val="22"/>
              </w:rPr>
              <w:t>5</w:t>
            </w:r>
            <w:r w:rsidRPr="00313941">
              <w:rPr>
                <w:rFonts w:ascii="Times New Roman" w:eastAsia="宋体" w:hAnsi="Times New Roman" w:cs="Times New Roman"/>
                <w:b/>
                <w:sz w:val="22"/>
                <w:szCs w:val="22"/>
              </w:rPr>
              <w:t>、</w:t>
            </w:r>
            <w:r w:rsidR="002C4A82" w:rsidRPr="002C4A82">
              <w:rPr>
                <w:rFonts w:ascii="Times New Roman" w:eastAsia="宋体" w:hAnsi="Times New Roman" w:cs="Times New Roman"/>
                <w:b/>
                <w:sz w:val="22"/>
                <w:szCs w:val="22"/>
              </w:rPr>
              <w:t>公司目前已有</w:t>
            </w:r>
            <w:proofErr w:type="gramStart"/>
            <w:r w:rsidR="002C4A82" w:rsidRPr="002C4A82">
              <w:rPr>
                <w:rFonts w:ascii="Times New Roman" w:eastAsia="宋体" w:hAnsi="Times New Roman" w:cs="Times New Roman"/>
                <w:b/>
                <w:sz w:val="22"/>
                <w:szCs w:val="22"/>
              </w:rPr>
              <w:t>多个宜泽康</w:t>
            </w:r>
            <w:proofErr w:type="gramEnd"/>
            <w:r w:rsidR="001743BC" w:rsidRPr="001743BC">
              <w:rPr>
                <w:rFonts w:ascii="Times New Roman" w:eastAsia="宋体" w:hAnsi="Times New Roman" w:cs="Times New Roman"/>
                <w:sz w:val="22"/>
                <w:szCs w:val="22"/>
                <w:vertAlign w:val="superscript"/>
              </w:rPr>
              <w:t>®</w:t>
            </w:r>
            <w:r w:rsidR="002C4A82" w:rsidRPr="002C4A82">
              <w:rPr>
                <w:rFonts w:ascii="Times New Roman" w:eastAsia="宋体" w:hAnsi="Times New Roman" w:cs="Times New Roman"/>
                <w:b/>
                <w:sz w:val="22"/>
                <w:szCs w:val="22"/>
              </w:rPr>
              <w:t>适应症达到主要终点，未来适应症数量持续增加。随着国内外</w:t>
            </w:r>
            <w:r w:rsidR="002C4A82" w:rsidRPr="002C4A82">
              <w:rPr>
                <w:rFonts w:ascii="Times New Roman" w:eastAsia="宋体" w:hAnsi="Times New Roman" w:cs="Times New Roman"/>
                <w:b/>
                <w:sz w:val="22"/>
                <w:szCs w:val="22"/>
              </w:rPr>
              <w:t>III</w:t>
            </w:r>
            <w:r w:rsidR="002C4A82" w:rsidRPr="002C4A82">
              <w:rPr>
                <w:rFonts w:ascii="Times New Roman" w:eastAsia="宋体" w:hAnsi="Times New Roman" w:cs="Times New Roman"/>
                <w:b/>
                <w:sz w:val="22"/>
                <w:szCs w:val="22"/>
              </w:rPr>
              <w:t>期临床、全球商业化以及研发投入同步</w:t>
            </w:r>
            <w:r w:rsidR="002C4A82" w:rsidRPr="002C4A82">
              <w:rPr>
                <w:rFonts w:ascii="Times New Roman" w:eastAsia="宋体" w:hAnsi="Times New Roman" w:cs="Times New Roman"/>
                <w:b/>
                <w:sz w:val="22"/>
                <w:szCs w:val="22"/>
              </w:rPr>
              <w:lastRenderedPageBreak/>
              <w:t>推进，公司未来两三年的研发费用和经营性现金流压力大致会处于什么水平？</w:t>
            </w:r>
            <w:proofErr w:type="gramStart"/>
            <w:r w:rsidR="002C4A82" w:rsidRPr="002C4A82">
              <w:rPr>
                <w:rFonts w:ascii="Times New Roman" w:eastAsia="宋体" w:hAnsi="Times New Roman" w:cs="Times New Roman"/>
                <w:b/>
                <w:sz w:val="22"/>
                <w:szCs w:val="22"/>
              </w:rPr>
              <w:t>随着宜泽康</w:t>
            </w:r>
            <w:proofErr w:type="gramEnd"/>
            <w:r w:rsidR="002C4A82" w:rsidRPr="002C4A82">
              <w:rPr>
                <w:rFonts w:ascii="Times New Roman" w:eastAsia="宋体" w:hAnsi="Times New Roman" w:cs="Times New Roman"/>
                <w:b/>
                <w:sz w:val="22"/>
                <w:szCs w:val="22"/>
              </w:rPr>
              <w:t>商业化收入增长，公司预计什么时候能够实现经营现金流拐点？</w:t>
            </w:r>
          </w:p>
          <w:p w14:paraId="57E903F8" w14:textId="5B8B1451" w:rsidR="00C50C8A" w:rsidRPr="00313941" w:rsidRDefault="00C50C8A" w:rsidP="00C50C8A">
            <w:pPr>
              <w:spacing w:line="360" w:lineRule="auto"/>
              <w:rPr>
                <w:rFonts w:ascii="Times New Roman" w:eastAsia="宋体" w:hAnsi="Times New Roman" w:cs="Times New Roman"/>
                <w:sz w:val="22"/>
                <w:szCs w:val="22"/>
              </w:rPr>
            </w:pPr>
            <w:r w:rsidRPr="00313941">
              <w:rPr>
                <w:rFonts w:ascii="Times New Roman" w:eastAsia="宋体" w:hAnsi="Times New Roman" w:cs="Times New Roman" w:hint="eastAsia"/>
                <w:sz w:val="22"/>
                <w:szCs w:val="22"/>
              </w:rPr>
              <w:t>回答：尊敬的投资</w:t>
            </w:r>
            <w:r w:rsidR="002C4A82">
              <w:rPr>
                <w:rFonts w:ascii="Times New Roman" w:eastAsia="宋体" w:hAnsi="Times New Roman" w:cs="Times New Roman" w:hint="eastAsia"/>
                <w:sz w:val="22"/>
                <w:szCs w:val="22"/>
              </w:rPr>
              <w:t>者，</w:t>
            </w:r>
            <w:r w:rsidRPr="00313941">
              <w:rPr>
                <w:rFonts w:ascii="Times New Roman" w:eastAsia="宋体" w:hAnsi="Times New Roman" w:cs="Times New Roman" w:hint="eastAsia"/>
                <w:sz w:val="22"/>
                <w:szCs w:val="22"/>
              </w:rPr>
              <w:t>您好！</w:t>
            </w:r>
            <w:r w:rsidR="002C4A82" w:rsidRPr="002C4A82">
              <w:rPr>
                <w:rFonts w:ascii="Times New Roman" w:eastAsia="宋体" w:hAnsi="Times New Roman" w:cs="Times New Roman" w:hint="eastAsia"/>
                <w:sz w:val="22"/>
                <w:szCs w:val="22"/>
              </w:rPr>
              <w:t>公司围绕全球化发展战略，正在持续加大研发投入，加速推进在</w:t>
            </w:r>
            <w:proofErr w:type="gramStart"/>
            <w:r w:rsidR="002C4A82" w:rsidRPr="002C4A82">
              <w:rPr>
                <w:rFonts w:ascii="Times New Roman" w:eastAsia="宋体" w:hAnsi="Times New Roman" w:cs="Times New Roman" w:hint="eastAsia"/>
                <w:sz w:val="22"/>
                <w:szCs w:val="22"/>
              </w:rPr>
              <w:t>研</w:t>
            </w:r>
            <w:proofErr w:type="gramEnd"/>
            <w:r w:rsidR="002C4A82" w:rsidRPr="002C4A82">
              <w:rPr>
                <w:rFonts w:ascii="Times New Roman" w:eastAsia="宋体" w:hAnsi="Times New Roman" w:cs="Times New Roman" w:hint="eastAsia"/>
                <w:sz w:val="22"/>
                <w:szCs w:val="22"/>
              </w:rPr>
              <w:t>管线开发。目前公司资金储备充足，未来公司将视研发进度、资本市场环境及现金流状况，灵活安排资金使用计划，确保公司资金安全与全球化战略顺利推进。再次感谢您的建议与关注</w:t>
            </w:r>
            <w:r w:rsidR="002C4A82">
              <w:rPr>
                <w:rFonts w:ascii="Times New Roman" w:eastAsia="宋体" w:hAnsi="Times New Roman" w:cs="Times New Roman" w:hint="eastAsia"/>
                <w:sz w:val="22"/>
                <w:szCs w:val="22"/>
              </w:rPr>
              <w:t>！</w:t>
            </w:r>
          </w:p>
          <w:p w14:paraId="32D2B62E" w14:textId="77777777" w:rsidR="004C3B78" w:rsidRPr="00313941" w:rsidRDefault="004C3B78" w:rsidP="00C50C8A">
            <w:pPr>
              <w:spacing w:line="360" w:lineRule="auto"/>
              <w:rPr>
                <w:rFonts w:ascii="Times New Roman" w:eastAsia="宋体" w:hAnsi="Times New Roman" w:cs="Times New Roman"/>
                <w:sz w:val="22"/>
                <w:szCs w:val="22"/>
              </w:rPr>
            </w:pPr>
          </w:p>
          <w:p w14:paraId="05DF8507" w14:textId="22409CA5" w:rsidR="004C3B78" w:rsidRPr="00313941" w:rsidRDefault="004C3B78" w:rsidP="004C3B78">
            <w:pPr>
              <w:spacing w:line="360" w:lineRule="auto"/>
              <w:rPr>
                <w:rFonts w:ascii="Times New Roman" w:eastAsia="宋体" w:hAnsi="Times New Roman" w:cs="Times New Roman"/>
                <w:b/>
                <w:sz w:val="22"/>
                <w:szCs w:val="22"/>
              </w:rPr>
            </w:pPr>
            <w:r w:rsidRPr="00313941">
              <w:rPr>
                <w:rFonts w:ascii="Times New Roman" w:eastAsia="宋体" w:hAnsi="Times New Roman" w:cs="Times New Roman"/>
                <w:b/>
                <w:sz w:val="22"/>
                <w:szCs w:val="22"/>
              </w:rPr>
              <w:t>6</w:t>
            </w:r>
            <w:r w:rsidRPr="00313941">
              <w:rPr>
                <w:rFonts w:ascii="Times New Roman" w:eastAsia="宋体" w:hAnsi="Times New Roman" w:cs="Times New Roman"/>
                <w:b/>
                <w:sz w:val="22"/>
                <w:szCs w:val="22"/>
              </w:rPr>
              <w:t>、</w:t>
            </w:r>
            <w:r w:rsidRPr="00313941">
              <w:rPr>
                <w:rFonts w:ascii="Times New Roman" w:eastAsia="宋体" w:hAnsi="Times New Roman" w:cs="Times New Roman" w:hint="eastAsia"/>
                <w:b/>
                <w:sz w:val="22"/>
                <w:szCs w:val="22"/>
              </w:rPr>
              <w:t>公</w:t>
            </w:r>
            <w:r w:rsidR="002C4A82" w:rsidRPr="002C4A82">
              <w:rPr>
                <w:rFonts w:ascii="Times New Roman" w:eastAsia="宋体" w:hAnsi="Times New Roman" w:cs="Times New Roman" w:hint="eastAsia"/>
                <w:b/>
                <w:sz w:val="22"/>
                <w:szCs w:val="22"/>
              </w:rPr>
              <w:t>司与</w:t>
            </w:r>
            <w:r w:rsidR="002C4A82" w:rsidRPr="002C4A82">
              <w:rPr>
                <w:rFonts w:ascii="Times New Roman" w:eastAsia="宋体" w:hAnsi="Times New Roman" w:cs="Times New Roman"/>
                <w:b/>
                <w:sz w:val="22"/>
                <w:szCs w:val="22"/>
              </w:rPr>
              <w:t>BMS</w:t>
            </w:r>
            <w:r w:rsidR="002C4A82" w:rsidRPr="002C4A82">
              <w:rPr>
                <w:rFonts w:ascii="Times New Roman" w:eastAsia="宋体" w:hAnsi="Times New Roman" w:cs="Times New Roman"/>
                <w:b/>
                <w:sz w:val="22"/>
                <w:szCs w:val="22"/>
              </w:rPr>
              <w:t>合作项目目前进展顺利。</w:t>
            </w:r>
            <w:proofErr w:type="gramStart"/>
            <w:r w:rsidR="002C4A82" w:rsidRPr="002C4A82">
              <w:rPr>
                <w:rFonts w:ascii="Times New Roman" w:eastAsia="宋体" w:hAnsi="Times New Roman" w:cs="Times New Roman"/>
                <w:b/>
                <w:sz w:val="22"/>
                <w:szCs w:val="22"/>
              </w:rPr>
              <w:t>随着宜泽康</w:t>
            </w:r>
            <w:proofErr w:type="gramEnd"/>
            <w:r w:rsidR="001743BC" w:rsidRPr="001743BC">
              <w:rPr>
                <w:rFonts w:ascii="Times New Roman" w:eastAsia="宋体" w:hAnsi="Times New Roman" w:cs="Times New Roman"/>
                <w:sz w:val="22"/>
                <w:szCs w:val="22"/>
                <w:vertAlign w:val="superscript"/>
              </w:rPr>
              <w:t>®</w:t>
            </w:r>
            <w:r w:rsidR="002C4A82" w:rsidRPr="002C4A82">
              <w:rPr>
                <w:rFonts w:ascii="Times New Roman" w:eastAsia="宋体" w:hAnsi="Times New Roman" w:cs="Times New Roman"/>
                <w:b/>
                <w:sz w:val="22"/>
                <w:szCs w:val="22"/>
              </w:rPr>
              <w:t>自身商业化以及与</w:t>
            </w:r>
            <w:r w:rsidR="002C4A82" w:rsidRPr="002C4A82">
              <w:rPr>
                <w:rFonts w:ascii="Times New Roman" w:eastAsia="宋体" w:hAnsi="Times New Roman" w:cs="Times New Roman"/>
                <w:b/>
                <w:sz w:val="22"/>
                <w:szCs w:val="22"/>
              </w:rPr>
              <w:t>BMS</w:t>
            </w:r>
            <w:r w:rsidR="002C4A82" w:rsidRPr="002C4A82">
              <w:rPr>
                <w:rFonts w:ascii="Times New Roman" w:eastAsia="宋体" w:hAnsi="Times New Roman" w:cs="Times New Roman"/>
                <w:b/>
                <w:sz w:val="22"/>
                <w:szCs w:val="22"/>
              </w:rPr>
              <w:t>合作项目同步推进，公司未来获得里程碑付款的节奏是否会明显加快？目前公司是否有比较明确的、未来</w:t>
            </w:r>
            <w:r w:rsidR="002C4A82" w:rsidRPr="002C4A82">
              <w:rPr>
                <w:rFonts w:ascii="Times New Roman" w:eastAsia="宋体" w:hAnsi="Times New Roman" w:cs="Times New Roman"/>
                <w:b/>
                <w:sz w:val="22"/>
                <w:szCs w:val="22"/>
              </w:rPr>
              <w:t>12</w:t>
            </w:r>
            <w:r w:rsidR="002C4A82" w:rsidRPr="002C4A82">
              <w:rPr>
                <w:rFonts w:ascii="Times New Roman" w:eastAsia="宋体" w:hAnsi="Times New Roman" w:cs="Times New Roman"/>
                <w:b/>
                <w:sz w:val="22"/>
                <w:szCs w:val="22"/>
              </w:rPr>
              <w:t>个月内可能兑现的重要里程碑节点？</w:t>
            </w:r>
            <w:r w:rsidR="002C4A82">
              <w:rPr>
                <w:rFonts w:ascii="Times New Roman" w:eastAsia="宋体" w:hAnsi="Times New Roman" w:cs="Times New Roman" w:hint="eastAsia"/>
                <w:b/>
                <w:sz w:val="22"/>
                <w:szCs w:val="22"/>
              </w:rPr>
              <w:t>公</w:t>
            </w:r>
            <w:r w:rsidRPr="00313941">
              <w:rPr>
                <w:rFonts w:ascii="Times New Roman" w:eastAsia="宋体" w:hAnsi="Times New Roman" w:cs="Times New Roman" w:hint="eastAsia"/>
                <w:b/>
                <w:sz w:val="22"/>
                <w:szCs w:val="22"/>
              </w:rPr>
              <w:t>司的新药有申报</w:t>
            </w:r>
            <w:proofErr w:type="gramStart"/>
            <w:r w:rsidRPr="00313941">
              <w:rPr>
                <w:rFonts w:ascii="Times New Roman" w:eastAsia="宋体" w:hAnsi="Times New Roman" w:cs="Times New Roman" w:hint="eastAsia"/>
                <w:b/>
                <w:sz w:val="22"/>
                <w:szCs w:val="22"/>
              </w:rPr>
              <w:t>医保谈判</w:t>
            </w:r>
            <w:proofErr w:type="gramEnd"/>
            <w:r w:rsidRPr="00313941">
              <w:rPr>
                <w:rFonts w:ascii="Times New Roman" w:eastAsia="宋体" w:hAnsi="Times New Roman" w:cs="Times New Roman" w:hint="eastAsia"/>
                <w:b/>
                <w:sz w:val="22"/>
                <w:szCs w:val="22"/>
              </w:rPr>
              <w:t>吗？</w:t>
            </w:r>
          </w:p>
          <w:p w14:paraId="31280EAE" w14:textId="34CC0809" w:rsidR="002C4A82" w:rsidRPr="00313941" w:rsidRDefault="004C3B78" w:rsidP="002C4A82">
            <w:pPr>
              <w:spacing w:line="360" w:lineRule="auto"/>
              <w:rPr>
                <w:rFonts w:ascii="Times New Roman" w:eastAsia="宋体" w:hAnsi="Times New Roman" w:cs="Times New Roman"/>
                <w:sz w:val="22"/>
                <w:szCs w:val="22"/>
              </w:rPr>
            </w:pPr>
            <w:r w:rsidRPr="00313941">
              <w:rPr>
                <w:rFonts w:ascii="Times New Roman" w:eastAsia="宋体" w:hAnsi="Times New Roman" w:cs="Times New Roman" w:hint="eastAsia"/>
                <w:sz w:val="22"/>
                <w:szCs w:val="22"/>
              </w:rPr>
              <w:t>回答：</w:t>
            </w:r>
            <w:bookmarkStart w:id="4" w:name="OLE_LINK7"/>
            <w:r w:rsidRPr="00313941">
              <w:rPr>
                <w:rFonts w:ascii="Times New Roman" w:eastAsia="宋体" w:hAnsi="Times New Roman" w:cs="Times New Roman" w:hint="eastAsia"/>
                <w:sz w:val="22"/>
                <w:szCs w:val="22"/>
              </w:rPr>
              <w:t>尊敬的投资</w:t>
            </w:r>
            <w:r w:rsidR="002C4A82">
              <w:rPr>
                <w:rFonts w:ascii="Times New Roman" w:eastAsia="宋体" w:hAnsi="Times New Roman" w:cs="Times New Roman" w:hint="eastAsia"/>
                <w:sz w:val="22"/>
                <w:szCs w:val="22"/>
              </w:rPr>
              <w:t>者，</w:t>
            </w:r>
            <w:r w:rsidRPr="00313941">
              <w:rPr>
                <w:rFonts w:ascii="Times New Roman" w:eastAsia="宋体" w:hAnsi="Times New Roman" w:cs="Times New Roman" w:hint="eastAsia"/>
                <w:sz w:val="22"/>
                <w:szCs w:val="22"/>
              </w:rPr>
              <w:t>您好！</w:t>
            </w:r>
            <w:r w:rsidR="002C4A82" w:rsidRPr="002C4A82">
              <w:rPr>
                <w:rFonts w:ascii="Times New Roman" w:eastAsia="宋体" w:hAnsi="Times New Roman" w:cs="Times New Roman" w:hint="eastAsia"/>
                <w:sz w:val="22"/>
                <w:szCs w:val="22"/>
              </w:rPr>
              <w:t>截至目前，公司已收到由</w:t>
            </w:r>
            <w:r w:rsidR="002C4A82" w:rsidRPr="002C4A82">
              <w:rPr>
                <w:rFonts w:ascii="Times New Roman" w:eastAsia="宋体" w:hAnsi="Times New Roman" w:cs="Times New Roman"/>
                <w:sz w:val="22"/>
                <w:szCs w:val="22"/>
              </w:rPr>
              <w:t>BMS</w:t>
            </w:r>
            <w:r w:rsidR="002C4A82" w:rsidRPr="002C4A82">
              <w:rPr>
                <w:rFonts w:ascii="Times New Roman" w:eastAsia="宋体" w:hAnsi="Times New Roman" w:cs="Times New Roman"/>
                <w:sz w:val="22"/>
                <w:szCs w:val="22"/>
              </w:rPr>
              <w:t>支付的</w:t>
            </w:r>
            <w:r w:rsidR="002C4A82" w:rsidRPr="002C4A82">
              <w:rPr>
                <w:rFonts w:ascii="Times New Roman" w:eastAsia="宋体" w:hAnsi="Times New Roman" w:cs="Times New Roman"/>
                <w:sz w:val="22"/>
                <w:szCs w:val="22"/>
              </w:rPr>
              <w:t>8</w:t>
            </w:r>
            <w:r w:rsidR="002C4A82" w:rsidRPr="002C4A82">
              <w:rPr>
                <w:rFonts w:ascii="Times New Roman" w:eastAsia="宋体" w:hAnsi="Times New Roman" w:cs="Times New Roman"/>
                <w:sz w:val="22"/>
                <w:szCs w:val="22"/>
              </w:rPr>
              <w:t>亿美元不可退还且不可抵扣的首付款、第一笔</w:t>
            </w:r>
            <w:r w:rsidR="002C4A82" w:rsidRPr="002C4A82">
              <w:rPr>
                <w:rFonts w:ascii="Times New Roman" w:eastAsia="宋体" w:hAnsi="Times New Roman" w:cs="Times New Roman"/>
                <w:sz w:val="22"/>
                <w:szCs w:val="22"/>
              </w:rPr>
              <w:t>2.5</w:t>
            </w:r>
            <w:r w:rsidR="002C4A82" w:rsidRPr="002C4A82">
              <w:rPr>
                <w:rFonts w:ascii="Times New Roman" w:eastAsia="宋体" w:hAnsi="Times New Roman" w:cs="Times New Roman"/>
                <w:sz w:val="22"/>
                <w:szCs w:val="22"/>
              </w:rPr>
              <w:t>亿美元里程碑款项，且各项合作事项稳步推进。后续里程碑付款的进展，公司将严格遵循合作协议及信息披露规则及时披露，欢迎关注公司后续公告。</w:t>
            </w:r>
            <w:bookmarkEnd w:id="4"/>
          </w:p>
          <w:p w14:paraId="31927A43" w14:textId="68C7E5D3" w:rsidR="002C4A82" w:rsidRPr="00313941" w:rsidRDefault="002C4A82" w:rsidP="00C50C8A">
            <w:pPr>
              <w:spacing w:line="360" w:lineRule="auto"/>
              <w:rPr>
                <w:rFonts w:ascii="Times New Roman" w:eastAsia="宋体" w:hAnsi="Times New Roman" w:cs="Times New Roman"/>
                <w:sz w:val="22"/>
                <w:szCs w:val="22"/>
              </w:rPr>
            </w:pPr>
          </w:p>
        </w:tc>
      </w:tr>
      <w:tr w:rsidR="00DE3CC2" w:rsidRPr="00A75D4A" w14:paraId="29524ACC" w14:textId="77777777" w:rsidTr="001743BC">
        <w:tc>
          <w:tcPr>
            <w:tcW w:w="1809" w:type="dxa"/>
            <w:vAlign w:val="center"/>
          </w:tcPr>
          <w:p w14:paraId="6F364A09" w14:textId="77777777" w:rsidR="00DE3CC2" w:rsidRPr="00A75D4A" w:rsidRDefault="00A56A36" w:rsidP="00206B59">
            <w:pPr>
              <w:spacing w:line="360" w:lineRule="auto"/>
              <w:rPr>
                <w:rFonts w:ascii="宋体" w:eastAsia="宋体" w:hAnsi="宋体"/>
                <w:b/>
                <w:sz w:val="22"/>
                <w:szCs w:val="22"/>
              </w:rPr>
            </w:pPr>
            <w:r w:rsidRPr="00A75D4A">
              <w:rPr>
                <w:rFonts w:ascii="宋体" w:eastAsia="宋体" w:hAnsi="宋体" w:hint="eastAsia"/>
                <w:b/>
                <w:sz w:val="22"/>
                <w:szCs w:val="22"/>
              </w:rPr>
              <w:lastRenderedPageBreak/>
              <w:t>附件清单（如有）</w:t>
            </w:r>
          </w:p>
        </w:tc>
        <w:tc>
          <w:tcPr>
            <w:tcW w:w="6663" w:type="dxa"/>
            <w:vAlign w:val="center"/>
          </w:tcPr>
          <w:p w14:paraId="10C3243F" w14:textId="77777777" w:rsidR="00DE3CC2" w:rsidRPr="00A75D4A" w:rsidRDefault="00304CD5" w:rsidP="00206B59">
            <w:pPr>
              <w:spacing w:line="360" w:lineRule="auto"/>
              <w:rPr>
                <w:rFonts w:ascii="宋体" w:eastAsia="宋体" w:hAnsi="宋体"/>
                <w:sz w:val="22"/>
                <w:szCs w:val="22"/>
              </w:rPr>
            </w:pPr>
            <w:r w:rsidRPr="00A75D4A">
              <w:rPr>
                <w:rFonts w:ascii="宋体" w:eastAsia="宋体" w:hAnsi="宋体" w:hint="eastAsia"/>
                <w:sz w:val="22"/>
                <w:szCs w:val="22"/>
              </w:rPr>
              <w:t>无</w:t>
            </w:r>
          </w:p>
        </w:tc>
      </w:tr>
    </w:tbl>
    <w:p w14:paraId="41D0B266" w14:textId="77777777" w:rsidR="00DE3CC2" w:rsidRPr="00DC406F" w:rsidRDefault="00DE3CC2" w:rsidP="00DE3CC2">
      <w:pPr>
        <w:rPr>
          <w:rFonts w:ascii="宋体" w:eastAsia="宋体" w:hAnsi="宋体"/>
          <w:sz w:val="24"/>
        </w:rPr>
      </w:pPr>
    </w:p>
    <w:sectPr w:rsidR="00DE3CC2" w:rsidRPr="00DC406F">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46221" w14:textId="77777777" w:rsidR="00F53F31" w:rsidRDefault="00F53F31" w:rsidP="00DC406F">
      <w:r>
        <w:separator/>
      </w:r>
    </w:p>
  </w:endnote>
  <w:endnote w:type="continuationSeparator" w:id="0">
    <w:p w14:paraId="12584FF8" w14:textId="77777777" w:rsidR="00F53F31" w:rsidRDefault="00F53F31" w:rsidP="00DC4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9023172"/>
      <w:docPartObj>
        <w:docPartGallery w:val="Page Numbers (Bottom of Page)"/>
        <w:docPartUnique/>
      </w:docPartObj>
    </w:sdtPr>
    <w:sdtEndPr/>
    <w:sdtContent>
      <w:p w14:paraId="10C302C1" w14:textId="40EB4824" w:rsidR="006E1435" w:rsidRDefault="006E1435">
        <w:pPr>
          <w:pStyle w:val="a9"/>
          <w:jc w:val="center"/>
        </w:pPr>
        <w:r>
          <w:fldChar w:fldCharType="begin"/>
        </w:r>
        <w:r>
          <w:instrText>PAGE   \* MERGEFORMAT</w:instrText>
        </w:r>
        <w:r>
          <w:fldChar w:fldCharType="separate"/>
        </w:r>
        <w:r w:rsidR="003C1C01" w:rsidRPr="003C1C01">
          <w:rPr>
            <w:noProof/>
            <w:lang w:val="zh-CN"/>
          </w:rPr>
          <w:t>2</w:t>
        </w:r>
        <w:r>
          <w:fldChar w:fldCharType="end"/>
        </w:r>
      </w:p>
    </w:sdtContent>
  </w:sdt>
  <w:p w14:paraId="244D6B6D" w14:textId="77777777" w:rsidR="006E1435" w:rsidRDefault="006E143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35058" w14:textId="77777777" w:rsidR="00F53F31" w:rsidRDefault="00F53F31" w:rsidP="00DC406F">
      <w:r>
        <w:separator/>
      </w:r>
    </w:p>
  </w:footnote>
  <w:footnote w:type="continuationSeparator" w:id="0">
    <w:p w14:paraId="1CB100C1" w14:textId="77777777" w:rsidR="00F53F31" w:rsidRDefault="00F53F31" w:rsidP="00DC4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0886"/>
    <w:multiLevelType w:val="hybridMultilevel"/>
    <w:tmpl w:val="4DC4DC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11E2CC6"/>
    <w:multiLevelType w:val="multilevel"/>
    <w:tmpl w:val="1EBA5072"/>
    <w:lvl w:ilvl="0">
      <w:start w:val="1"/>
      <w:numFmt w:val="chineseCountingThousand"/>
      <w:lvlRestart w:val="0"/>
      <w:pStyle w:val="1"/>
      <w:suff w:val="nothing"/>
      <w:lvlText w:val="第%1节"/>
      <w:lvlJc w:val="left"/>
      <w:pPr>
        <w:ind w:left="0" w:firstLine="0"/>
      </w:pPr>
      <w:rPr>
        <w:rFonts w:ascii="黑体" w:eastAsia="黑体" w:hAnsi="黑体" w:hint="eastAsia"/>
        <w:b w:val="0"/>
        <w:i w:val="0"/>
        <w:sz w:val="32"/>
      </w:rPr>
    </w:lvl>
    <w:lvl w:ilvl="1">
      <w:start w:val="1"/>
      <w:numFmt w:val="koreanDigital2"/>
      <w:pStyle w:val="2"/>
      <w:suff w:val="nothing"/>
      <w:lvlText w:val="%2、"/>
      <w:lvlJc w:val="left"/>
      <w:pPr>
        <w:ind w:left="0" w:firstLine="0"/>
      </w:pPr>
      <w:rPr>
        <w:rFonts w:ascii="Times New Roman" w:hAnsi="Times New Roman" w:cs="Times New Roman" w:hint="default"/>
        <w:b w:val="0"/>
        <w:i w:val="0"/>
        <w:sz w:val="28"/>
      </w:rPr>
    </w:lvl>
    <w:lvl w:ilvl="2">
      <w:start w:val="1"/>
      <w:numFmt w:val="koreanDigital2"/>
      <w:pStyle w:val="3"/>
      <w:suff w:val="nothing"/>
      <w:lvlText w:val="（%3）"/>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suff w:val="nothing"/>
      <w:lvlText w:val="%4、"/>
      <w:lvlJc w:val="left"/>
      <w:pPr>
        <w:ind w:left="0" w:firstLine="0"/>
      </w:pPr>
      <w:rPr>
        <w:rFonts w:ascii="Times New Roman" w:hAnsi="Times New Roman" w:cs="Times New Roman" w:hint="default"/>
        <w:b/>
        <w:i w:val="0"/>
        <w:sz w:val="24"/>
      </w:rPr>
    </w:lvl>
    <w:lvl w:ilvl="4">
      <w:start w:val="1"/>
      <w:numFmt w:val="decimal"/>
      <w:pStyle w:val="5"/>
      <w:suff w:val="nothing"/>
      <w:lvlText w:val="（%5）"/>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suff w:val="nothing"/>
      <w:lvlText w:val="%6）"/>
      <w:lvlJc w:val="left"/>
      <w:pPr>
        <w:ind w:left="0" w:firstLine="0"/>
      </w:pPr>
      <w:rPr>
        <w:rFonts w:ascii="Times New Roman" w:hAnsi="Times New Roman" w:cs="Times New Roman" w:hint="default"/>
        <w:b w:val="0"/>
        <w:i w:val="0"/>
        <w:sz w:val="24"/>
        <w:u w:val="none"/>
        <w:em w:val="none"/>
      </w:rPr>
    </w:lvl>
    <w:lvl w:ilvl="6">
      <w:start w:val="1"/>
      <w:numFmt w:val="decimalEnclosedCircle"/>
      <w:pStyle w:val="7"/>
      <w:suff w:val="nothing"/>
      <w:lvlText w:val="%7"/>
      <w:lvlJc w:val="left"/>
      <w:pPr>
        <w:ind w:left="0" w:firstLine="0"/>
      </w:pPr>
      <w:rPr>
        <w:rFonts w:ascii="Times New Roman" w:hAnsi="Times New Roman" w:cs="Times New Roman" w:hint="default"/>
        <w:b w:val="0"/>
        <w:i w:val="0"/>
        <w:sz w:val="24"/>
        <w:lang w:val="en-US"/>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1"/>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SwNLQwtDCxtDQyNLJQ0lEKTi0uzszPAykwrAUAtDr4sSwAAAA="/>
  </w:docVars>
  <w:rsids>
    <w:rsidRoot w:val="00E751E7"/>
    <w:rsid w:val="00003434"/>
    <w:rsid w:val="000065F9"/>
    <w:rsid w:val="000230C0"/>
    <w:rsid w:val="0003264C"/>
    <w:rsid w:val="000341C1"/>
    <w:rsid w:val="0006034F"/>
    <w:rsid w:val="000618E2"/>
    <w:rsid w:val="00073BBC"/>
    <w:rsid w:val="00083303"/>
    <w:rsid w:val="00085F1D"/>
    <w:rsid w:val="00087737"/>
    <w:rsid w:val="000937C3"/>
    <w:rsid w:val="000952B2"/>
    <w:rsid w:val="000B17D1"/>
    <w:rsid w:val="000B2249"/>
    <w:rsid w:val="000C245E"/>
    <w:rsid w:val="000C304D"/>
    <w:rsid w:val="000C5D05"/>
    <w:rsid w:val="000D75C0"/>
    <w:rsid w:val="000E69EE"/>
    <w:rsid w:val="000F02B2"/>
    <w:rsid w:val="000F50D6"/>
    <w:rsid w:val="001029AC"/>
    <w:rsid w:val="00107E26"/>
    <w:rsid w:val="0012083D"/>
    <w:rsid w:val="001225BA"/>
    <w:rsid w:val="00154B33"/>
    <w:rsid w:val="001743BC"/>
    <w:rsid w:val="00183260"/>
    <w:rsid w:val="00190096"/>
    <w:rsid w:val="0019033C"/>
    <w:rsid w:val="001971CE"/>
    <w:rsid w:val="001A7949"/>
    <w:rsid w:val="001B1ADB"/>
    <w:rsid w:val="001B4C43"/>
    <w:rsid w:val="001B72DE"/>
    <w:rsid w:val="001C3C45"/>
    <w:rsid w:val="001D40E5"/>
    <w:rsid w:val="001D6AAD"/>
    <w:rsid w:val="001E7911"/>
    <w:rsid w:val="001F50DE"/>
    <w:rsid w:val="00206B59"/>
    <w:rsid w:val="00215647"/>
    <w:rsid w:val="00221BF8"/>
    <w:rsid w:val="00223AF0"/>
    <w:rsid w:val="00231CDE"/>
    <w:rsid w:val="00236DA9"/>
    <w:rsid w:val="002375C8"/>
    <w:rsid w:val="002401EC"/>
    <w:rsid w:val="00252422"/>
    <w:rsid w:val="00274A55"/>
    <w:rsid w:val="002854A8"/>
    <w:rsid w:val="002869FC"/>
    <w:rsid w:val="002A3E72"/>
    <w:rsid w:val="002C136E"/>
    <w:rsid w:val="002C4A82"/>
    <w:rsid w:val="002D048B"/>
    <w:rsid w:val="002E36D4"/>
    <w:rsid w:val="002E5221"/>
    <w:rsid w:val="002E5BCC"/>
    <w:rsid w:val="002F682C"/>
    <w:rsid w:val="00301862"/>
    <w:rsid w:val="00304CD5"/>
    <w:rsid w:val="00312D13"/>
    <w:rsid w:val="00313941"/>
    <w:rsid w:val="00320C8A"/>
    <w:rsid w:val="00324264"/>
    <w:rsid w:val="00327DF7"/>
    <w:rsid w:val="00336724"/>
    <w:rsid w:val="003374B8"/>
    <w:rsid w:val="00354C25"/>
    <w:rsid w:val="00360FB9"/>
    <w:rsid w:val="0036536B"/>
    <w:rsid w:val="00395043"/>
    <w:rsid w:val="003B4CB8"/>
    <w:rsid w:val="003C1592"/>
    <w:rsid w:val="003C1C01"/>
    <w:rsid w:val="003E2E84"/>
    <w:rsid w:val="00403E64"/>
    <w:rsid w:val="0040444D"/>
    <w:rsid w:val="00411769"/>
    <w:rsid w:val="00425EAF"/>
    <w:rsid w:val="00444A81"/>
    <w:rsid w:val="00470946"/>
    <w:rsid w:val="004825F6"/>
    <w:rsid w:val="00483D7A"/>
    <w:rsid w:val="00486334"/>
    <w:rsid w:val="004911F5"/>
    <w:rsid w:val="004A09A3"/>
    <w:rsid w:val="004A18DD"/>
    <w:rsid w:val="004A6240"/>
    <w:rsid w:val="004B1074"/>
    <w:rsid w:val="004B10F8"/>
    <w:rsid w:val="004C3B78"/>
    <w:rsid w:val="004D3A87"/>
    <w:rsid w:val="004D77BC"/>
    <w:rsid w:val="004F168C"/>
    <w:rsid w:val="005024B0"/>
    <w:rsid w:val="00504968"/>
    <w:rsid w:val="0050597E"/>
    <w:rsid w:val="0052493B"/>
    <w:rsid w:val="00545771"/>
    <w:rsid w:val="0054578D"/>
    <w:rsid w:val="00553895"/>
    <w:rsid w:val="00556977"/>
    <w:rsid w:val="00563E69"/>
    <w:rsid w:val="00564E75"/>
    <w:rsid w:val="00567D3D"/>
    <w:rsid w:val="0058763C"/>
    <w:rsid w:val="0059476C"/>
    <w:rsid w:val="005A62AC"/>
    <w:rsid w:val="005B00AC"/>
    <w:rsid w:val="005B4951"/>
    <w:rsid w:val="005D31DE"/>
    <w:rsid w:val="005D7341"/>
    <w:rsid w:val="00604046"/>
    <w:rsid w:val="00614719"/>
    <w:rsid w:val="006164A1"/>
    <w:rsid w:val="00617068"/>
    <w:rsid w:val="00622AEC"/>
    <w:rsid w:val="00625CE1"/>
    <w:rsid w:val="00635DDF"/>
    <w:rsid w:val="0064707C"/>
    <w:rsid w:val="00661A81"/>
    <w:rsid w:val="0066290F"/>
    <w:rsid w:val="0066622D"/>
    <w:rsid w:val="00666D94"/>
    <w:rsid w:val="00686612"/>
    <w:rsid w:val="006930BA"/>
    <w:rsid w:val="006A613B"/>
    <w:rsid w:val="006B1B35"/>
    <w:rsid w:val="006D1CAE"/>
    <w:rsid w:val="006D23BE"/>
    <w:rsid w:val="006D353F"/>
    <w:rsid w:val="006D3E92"/>
    <w:rsid w:val="006D58CA"/>
    <w:rsid w:val="006E1435"/>
    <w:rsid w:val="006E6AD7"/>
    <w:rsid w:val="0070355E"/>
    <w:rsid w:val="00721F0E"/>
    <w:rsid w:val="00734BE6"/>
    <w:rsid w:val="0074372F"/>
    <w:rsid w:val="0074459E"/>
    <w:rsid w:val="00752764"/>
    <w:rsid w:val="0076144B"/>
    <w:rsid w:val="007650DC"/>
    <w:rsid w:val="007705DD"/>
    <w:rsid w:val="00783361"/>
    <w:rsid w:val="00787AF1"/>
    <w:rsid w:val="00790BE0"/>
    <w:rsid w:val="00797315"/>
    <w:rsid w:val="007A7679"/>
    <w:rsid w:val="007B1AF3"/>
    <w:rsid w:val="007B4F64"/>
    <w:rsid w:val="007C0840"/>
    <w:rsid w:val="007D16B7"/>
    <w:rsid w:val="007D2ACA"/>
    <w:rsid w:val="007E1548"/>
    <w:rsid w:val="007E2E61"/>
    <w:rsid w:val="007F57CF"/>
    <w:rsid w:val="007F6167"/>
    <w:rsid w:val="008019A9"/>
    <w:rsid w:val="0081308D"/>
    <w:rsid w:val="008351DB"/>
    <w:rsid w:val="0087755E"/>
    <w:rsid w:val="0088215C"/>
    <w:rsid w:val="00890117"/>
    <w:rsid w:val="008943F0"/>
    <w:rsid w:val="008963C1"/>
    <w:rsid w:val="008A3499"/>
    <w:rsid w:val="008C4712"/>
    <w:rsid w:val="008E2567"/>
    <w:rsid w:val="008E4294"/>
    <w:rsid w:val="008E7AC0"/>
    <w:rsid w:val="008F50F3"/>
    <w:rsid w:val="008F67D2"/>
    <w:rsid w:val="008F764B"/>
    <w:rsid w:val="00900680"/>
    <w:rsid w:val="00911FAD"/>
    <w:rsid w:val="00921255"/>
    <w:rsid w:val="00927F3C"/>
    <w:rsid w:val="0093046D"/>
    <w:rsid w:val="00934D41"/>
    <w:rsid w:val="00935AC8"/>
    <w:rsid w:val="009404A4"/>
    <w:rsid w:val="00947008"/>
    <w:rsid w:val="00967437"/>
    <w:rsid w:val="0097004B"/>
    <w:rsid w:val="009A2650"/>
    <w:rsid w:val="009A69C4"/>
    <w:rsid w:val="009B50BE"/>
    <w:rsid w:val="009E031E"/>
    <w:rsid w:val="009E56BC"/>
    <w:rsid w:val="009E7FF4"/>
    <w:rsid w:val="009F35EC"/>
    <w:rsid w:val="00A0222B"/>
    <w:rsid w:val="00A0229E"/>
    <w:rsid w:val="00A110FA"/>
    <w:rsid w:val="00A20F00"/>
    <w:rsid w:val="00A21B70"/>
    <w:rsid w:val="00A3142C"/>
    <w:rsid w:val="00A31B7D"/>
    <w:rsid w:val="00A3355B"/>
    <w:rsid w:val="00A36504"/>
    <w:rsid w:val="00A50E26"/>
    <w:rsid w:val="00A559EA"/>
    <w:rsid w:val="00A56A36"/>
    <w:rsid w:val="00A614EF"/>
    <w:rsid w:val="00A75D4A"/>
    <w:rsid w:val="00A82735"/>
    <w:rsid w:val="00A85AA9"/>
    <w:rsid w:val="00A942AA"/>
    <w:rsid w:val="00AA571E"/>
    <w:rsid w:val="00AA6B48"/>
    <w:rsid w:val="00AB2B6D"/>
    <w:rsid w:val="00AC6663"/>
    <w:rsid w:val="00AC6D45"/>
    <w:rsid w:val="00AC7233"/>
    <w:rsid w:val="00AD0821"/>
    <w:rsid w:val="00AD32FE"/>
    <w:rsid w:val="00AE17BB"/>
    <w:rsid w:val="00AF003B"/>
    <w:rsid w:val="00AF0962"/>
    <w:rsid w:val="00AF1F9A"/>
    <w:rsid w:val="00AF2045"/>
    <w:rsid w:val="00B00FCC"/>
    <w:rsid w:val="00B11088"/>
    <w:rsid w:val="00B1423E"/>
    <w:rsid w:val="00B14F85"/>
    <w:rsid w:val="00B16710"/>
    <w:rsid w:val="00B249F9"/>
    <w:rsid w:val="00B24BB5"/>
    <w:rsid w:val="00B254C9"/>
    <w:rsid w:val="00B332CB"/>
    <w:rsid w:val="00B45C73"/>
    <w:rsid w:val="00B526D1"/>
    <w:rsid w:val="00BA1761"/>
    <w:rsid w:val="00BA3CAD"/>
    <w:rsid w:val="00BC54B5"/>
    <w:rsid w:val="00BC6605"/>
    <w:rsid w:val="00BD428D"/>
    <w:rsid w:val="00BE25CC"/>
    <w:rsid w:val="00BE41B9"/>
    <w:rsid w:val="00BE452B"/>
    <w:rsid w:val="00C1198B"/>
    <w:rsid w:val="00C12E5A"/>
    <w:rsid w:val="00C17932"/>
    <w:rsid w:val="00C2629F"/>
    <w:rsid w:val="00C27E2D"/>
    <w:rsid w:val="00C321CC"/>
    <w:rsid w:val="00C4515D"/>
    <w:rsid w:val="00C50C8A"/>
    <w:rsid w:val="00C64BEA"/>
    <w:rsid w:val="00C71EA7"/>
    <w:rsid w:val="00C72BDB"/>
    <w:rsid w:val="00C8245F"/>
    <w:rsid w:val="00C867BB"/>
    <w:rsid w:val="00C92D71"/>
    <w:rsid w:val="00C97EBD"/>
    <w:rsid w:val="00CB48F0"/>
    <w:rsid w:val="00CB78AC"/>
    <w:rsid w:val="00CC6225"/>
    <w:rsid w:val="00CC7ECD"/>
    <w:rsid w:val="00CD5238"/>
    <w:rsid w:val="00CF0598"/>
    <w:rsid w:val="00D0340A"/>
    <w:rsid w:val="00D14E44"/>
    <w:rsid w:val="00D6279E"/>
    <w:rsid w:val="00D82704"/>
    <w:rsid w:val="00D8764D"/>
    <w:rsid w:val="00D90C3C"/>
    <w:rsid w:val="00D93379"/>
    <w:rsid w:val="00DA0CEA"/>
    <w:rsid w:val="00DB5D43"/>
    <w:rsid w:val="00DC3F37"/>
    <w:rsid w:val="00DC406F"/>
    <w:rsid w:val="00DC5D00"/>
    <w:rsid w:val="00DD181E"/>
    <w:rsid w:val="00DD4620"/>
    <w:rsid w:val="00DD5D12"/>
    <w:rsid w:val="00DD5DCA"/>
    <w:rsid w:val="00DE0D9A"/>
    <w:rsid w:val="00DE2511"/>
    <w:rsid w:val="00DE3CC2"/>
    <w:rsid w:val="00DE63FA"/>
    <w:rsid w:val="00DF33B8"/>
    <w:rsid w:val="00E03FC1"/>
    <w:rsid w:val="00E115F0"/>
    <w:rsid w:val="00E11C7B"/>
    <w:rsid w:val="00E11E9E"/>
    <w:rsid w:val="00E16CB0"/>
    <w:rsid w:val="00E3283D"/>
    <w:rsid w:val="00E34768"/>
    <w:rsid w:val="00E678BC"/>
    <w:rsid w:val="00E74AC8"/>
    <w:rsid w:val="00E751E7"/>
    <w:rsid w:val="00E80272"/>
    <w:rsid w:val="00E81888"/>
    <w:rsid w:val="00E85E66"/>
    <w:rsid w:val="00E927FC"/>
    <w:rsid w:val="00EA14F1"/>
    <w:rsid w:val="00EE320A"/>
    <w:rsid w:val="00EF7797"/>
    <w:rsid w:val="00EF7BBA"/>
    <w:rsid w:val="00F03CE5"/>
    <w:rsid w:val="00F05EF2"/>
    <w:rsid w:val="00F1454F"/>
    <w:rsid w:val="00F22152"/>
    <w:rsid w:val="00F41C34"/>
    <w:rsid w:val="00F43821"/>
    <w:rsid w:val="00F43981"/>
    <w:rsid w:val="00F44C1F"/>
    <w:rsid w:val="00F47E1C"/>
    <w:rsid w:val="00F53F31"/>
    <w:rsid w:val="00F574D8"/>
    <w:rsid w:val="00F662B2"/>
    <w:rsid w:val="00F86B10"/>
    <w:rsid w:val="00F86B3D"/>
    <w:rsid w:val="00F913E0"/>
    <w:rsid w:val="00FA36D7"/>
    <w:rsid w:val="00FC2D02"/>
    <w:rsid w:val="00FD1E36"/>
    <w:rsid w:val="00FD4D86"/>
    <w:rsid w:val="00FD5BAF"/>
    <w:rsid w:val="00FD666B"/>
    <w:rsid w:val="00FE3A01"/>
    <w:rsid w:val="00FF6771"/>
    <w:rsid w:val="00FF690C"/>
    <w:rsid w:val="00FF7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6E6DCC"/>
  <w15:docId w15:val="{2B5A52F9-5CDD-47E1-8509-9F2C9AEFD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2"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43BC"/>
    <w:pPr>
      <w:widowControl w:val="0"/>
      <w:jc w:val="both"/>
    </w:pPr>
  </w:style>
  <w:style w:type="paragraph" w:styleId="1">
    <w:name w:val="heading 1"/>
    <w:next w:val="a0"/>
    <w:link w:val="10"/>
    <w:autoRedefine/>
    <w:uiPriority w:val="1"/>
    <w:qFormat/>
    <w:rsid w:val="00D0340A"/>
    <w:pPr>
      <w:keepNext/>
      <w:keepLines/>
      <w:pageBreakBefore/>
      <w:numPr>
        <w:numId w:val="2"/>
      </w:numPr>
      <w:spacing w:beforeLines="50" w:before="50" w:afterLines="50" w:after="50" w:line="360" w:lineRule="auto"/>
      <w:jc w:val="center"/>
      <w:outlineLvl w:val="0"/>
    </w:pPr>
    <w:rPr>
      <w:rFonts w:ascii="Times New Roman" w:eastAsia="黑体" w:hAnsi="Times New Roman" w:cs="Times New Roman"/>
      <w:bCs/>
      <w:kern w:val="0"/>
      <w:sz w:val="32"/>
      <w:szCs w:val="44"/>
    </w:rPr>
  </w:style>
  <w:style w:type="paragraph" w:styleId="2">
    <w:name w:val="heading 2"/>
    <w:next w:val="a0"/>
    <w:link w:val="20"/>
    <w:autoRedefine/>
    <w:uiPriority w:val="1"/>
    <w:qFormat/>
    <w:rsid w:val="00D0340A"/>
    <w:pPr>
      <w:keepNext/>
      <w:keepLines/>
      <w:numPr>
        <w:ilvl w:val="1"/>
        <w:numId w:val="2"/>
      </w:numPr>
      <w:spacing w:beforeLines="50" w:before="50" w:afterLines="50" w:after="50" w:line="360" w:lineRule="auto"/>
      <w:jc w:val="both"/>
      <w:outlineLvl w:val="1"/>
    </w:pPr>
    <w:rPr>
      <w:rFonts w:ascii="Times New Roman" w:eastAsia="黑体" w:hAnsi="Times New Roman" w:cs="Times New Roman"/>
      <w:bCs/>
      <w:sz w:val="28"/>
      <w:szCs w:val="32"/>
    </w:rPr>
  </w:style>
  <w:style w:type="paragraph" w:styleId="3">
    <w:name w:val="heading 3"/>
    <w:next w:val="a0"/>
    <w:link w:val="30"/>
    <w:autoRedefine/>
    <w:uiPriority w:val="1"/>
    <w:qFormat/>
    <w:rsid w:val="00D0340A"/>
    <w:pPr>
      <w:keepNext/>
      <w:keepLines/>
      <w:numPr>
        <w:ilvl w:val="2"/>
        <w:numId w:val="2"/>
      </w:numPr>
      <w:snapToGrid w:val="0"/>
      <w:spacing w:beforeLines="50" w:before="50" w:afterLines="50" w:after="50" w:line="360" w:lineRule="auto"/>
      <w:jc w:val="both"/>
      <w:outlineLvl w:val="2"/>
    </w:pPr>
    <w:rPr>
      <w:rFonts w:ascii="Times New Roman" w:eastAsia="黑体" w:hAnsi="Times New Roman" w:cs="Times New Roman"/>
      <w:bCs/>
      <w:color w:val="000000"/>
      <w:kern w:val="0"/>
      <w:sz w:val="24"/>
      <w:szCs w:val="24"/>
      <w:lang w:eastAsia="ar-SA"/>
    </w:rPr>
  </w:style>
  <w:style w:type="paragraph" w:styleId="4">
    <w:name w:val="heading 4"/>
    <w:next w:val="a0"/>
    <w:link w:val="40"/>
    <w:autoRedefine/>
    <w:uiPriority w:val="1"/>
    <w:qFormat/>
    <w:rsid w:val="00D0340A"/>
    <w:pPr>
      <w:keepNext/>
      <w:keepLines/>
      <w:numPr>
        <w:ilvl w:val="3"/>
        <w:numId w:val="2"/>
      </w:numPr>
      <w:spacing w:beforeLines="50" w:before="50" w:afterLines="50" w:after="50" w:line="360" w:lineRule="auto"/>
      <w:jc w:val="both"/>
      <w:outlineLvl w:val="3"/>
    </w:pPr>
    <w:rPr>
      <w:rFonts w:ascii="Times New Roman" w:eastAsia="宋体" w:hAnsi="Times New Roman" w:cs="Times New Roman"/>
      <w:b/>
      <w:bCs/>
      <w:sz w:val="24"/>
      <w:szCs w:val="28"/>
    </w:rPr>
  </w:style>
  <w:style w:type="paragraph" w:styleId="5">
    <w:name w:val="heading 5"/>
    <w:next w:val="a0"/>
    <w:link w:val="50"/>
    <w:autoRedefine/>
    <w:uiPriority w:val="1"/>
    <w:qFormat/>
    <w:rsid w:val="00D0340A"/>
    <w:pPr>
      <w:keepNext/>
      <w:keepLines/>
      <w:numPr>
        <w:ilvl w:val="4"/>
        <w:numId w:val="2"/>
      </w:numPr>
      <w:spacing w:beforeLines="50" w:before="50" w:afterLines="50" w:after="50" w:line="360" w:lineRule="auto"/>
      <w:outlineLvl w:val="4"/>
    </w:pPr>
    <w:rPr>
      <w:rFonts w:ascii="Times New Roman" w:eastAsia="宋体" w:hAnsi="Times New Roman" w:cs="Times New Roman"/>
      <w:bCs/>
      <w:sz w:val="24"/>
      <w:szCs w:val="28"/>
    </w:rPr>
  </w:style>
  <w:style w:type="paragraph" w:styleId="6">
    <w:name w:val="heading 6"/>
    <w:next w:val="a0"/>
    <w:link w:val="60"/>
    <w:autoRedefine/>
    <w:uiPriority w:val="1"/>
    <w:qFormat/>
    <w:rsid w:val="00D0340A"/>
    <w:pPr>
      <w:numPr>
        <w:ilvl w:val="5"/>
        <w:numId w:val="1"/>
      </w:numPr>
      <w:spacing w:beforeLines="50" w:before="50" w:afterLines="50" w:after="50" w:line="360" w:lineRule="auto"/>
      <w:ind w:firstLineChars="200" w:firstLine="200"/>
      <w:jc w:val="both"/>
      <w:outlineLvl w:val="5"/>
    </w:pPr>
    <w:rPr>
      <w:rFonts w:ascii="Times New Roman" w:eastAsia="宋体" w:hAnsi="Times New Roman" w:cs="Times New Roman"/>
      <w:bCs/>
      <w:sz w:val="24"/>
      <w:szCs w:val="24"/>
    </w:rPr>
  </w:style>
  <w:style w:type="paragraph" w:styleId="7">
    <w:name w:val="heading 7"/>
    <w:next w:val="a0"/>
    <w:link w:val="70"/>
    <w:autoRedefine/>
    <w:uiPriority w:val="2"/>
    <w:unhideWhenUsed/>
    <w:qFormat/>
    <w:rsid w:val="00D0340A"/>
    <w:pPr>
      <w:keepNext/>
      <w:keepLines/>
      <w:numPr>
        <w:ilvl w:val="6"/>
        <w:numId w:val="2"/>
      </w:numPr>
      <w:spacing w:beforeLines="50" w:before="50" w:afterLines="50" w:after="50" w:line="360" w:lineRule="auto"/>
      <w:outlineLvl w:val="6"/>
    </w:pPr>
    <w:rPr>
      <w:rFonts w:ascii="Times New Roman" w:eastAsia="宋体" w:hAnsi="Times New Roman" w:cs="Times New Roman"/>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1"/>
    <w:rsid w:val="00E3283D"/>
    <w:rPr>
      <w:rFonts w:ascii="Times New Roman" w:eastAsia="黑体" w:hAnsi="Times New Roman" w:cs="Times New Roman"/>
      <w:bCs/>
      <w:kern w:val="0"/>
      <w:sz w:val="32"/>
      <w:szCs w:val="44"/>
    </w:rPr>
  </w:style>
  <w:style w:type="paragraph" w:styleId="a0">
    <w:name w:val="Normal Indent"/>
    <w:autoRedefine/>
    <w:qFormat/>
    <w:rsid w:val="00003434"/>
    <w:pPr>
      <w:spacing w:beforeLines="50" w:before="50" w:line="360" w:lineRule="auto"/>
      <w:ind w:firstLineChars="200" w:firstLine="200"/>
      <w:jc w:val="both"/>
    </w:pPr>
    <w:rPr>
      <w:rFonts w:ascii="Times New Roman" w:eastAsia="宋体" w:hAnsi="Times New Roman" w:cs="Times New Roman"/>
      <w:sz w:val="24"/>
      <w:szCs w:val="23"/>
    </w:rPr>
  </w:style>
  <w:style w:type="character" w:customStyle="1" w:styleId="20">
    <w:name w:val="标题 2 字符"/>
    <w:basedOn w:val="a1"/>
    <w:link w:val="2"/>
    <w:uiPriority w:val="1"/>
    <w:rsid w:val="00DC5D00"/>
    <w:rPr>
      <w:rFonts w:ascii="Times New Roman" w:eastAsia="黑体" w:hAnsi="Times New Roman" w:cs="Times New Roman"/>
      <w:bCs/>
      <w:sz w:val="28"/>
      <w:szCs w:val="32"/>
    </w:rPr>
  </w:style>
  <w:style w:type="character" w:customStyle="1" w:styleId="30">
    <w:name w:val="标题 3 字符"/>
    <w:basedOn w:val="a1"/>
    <w:link w:val="3"/>
    <w:uiPriority w:val="1"/>
    <w:rsid w:val="00DC5D00"/>
    <w:rPr>
      <w:rFonts w:ascii="Times New Roman" w:eastAsia="黑体" w:hAnsi="Times New Roman" w:cs="Times New Roman"/>
      <w:bCs/>
      <w:color w:val="000000"/>
      <w:kern w:val="0"/>
      <w:sz w:val="24"/>
      <w:szCs w:val="24"/>
      <w:lang w:eastAsia="ar-SA"/>
    </w:rPr>
  </w:style>
  <w:style w:type="character" w:customStyle="1" w:styleId="40">
    <w:name w:val="标题 4 字符"/>
    <w:basedOn w:val="a1"/>
    <w:link w:val="4"/>
    <w:uiPriority w:val="1"/>
    <w:rsid w:val="00DC5D00"/>
    <w:rPr>
      <w:rFonts w:ascii="Times New Roman" w:eastAsia="宋体" w:hAnsi="Times New Roman" w:cs="Times New Roman"/>
      <w:b/>
      <w:bCs/>
      <w:sz w:val="24"/>
      <w:szCs w:val="28"/>
    </w:rPr>
  </w:style>
  <w:style w:type="character" w:customStyle="1" w:styleId="50">
    <w:name w:val="标题 5 字符"/>
    <w:basedOn w:val="a1"/>
    <w:link w:val="5"/>
    <w:uiPriority w:val="1"/>
    <w:rsid w:val="00252422"/>
    <w:rPr>
      <w:rFonts w:ascii="Times New Roman" w:eastAsia="宋体" w:hAnsi="Times New Roman" w:cs="Times New Roman"/>
      <w:bCs/>
      <w:sz w:val="24"/>
      <w:szCs w:val="28"/>
    </w:rPr>
  </w:style>
  <w:style w:type="character" w:customStyle="1" w:styleId="60">
    <w:name w:val="标题 6 字符"/>
    <w:basedOn w:val="a1"/>
    <w:link w:val="6"/>
    <w:uiPriority w:val="1"/>
    <w:rsid w:val="00D0340A"/>
    <w:rPr>
      <w:rFonts w:ascii="Times New Roman" w:eastAsia="宋体" w:hAnsi="Times New Roman" w:cs="Times New Roman"/>
      <w:bCs/>
      <w:sz w:val="24"/>
      <w:szCs w:val="24"/>
    </w:rPr>
  </w:style>
  <w:style w:type="character" w:customStyle="1" w:styleId="70">
    <w:name w:val="标题 7 字符"/>
    <w:basedOn w:val="a1"/>
    <w:link w:val="7"/>
    <w:uiPriority w:val="2"/>
    <w:rsid w:val="008E4294"/>
    <w:rPr>
      <w:rFonts w:ascii="Times New Roman" w:eastAsia="宋体" w:hAnsi="Times New Roman" w:cs="Times New Roman"/>
      <w:bCs/>
      <w:sz w:val="24"/>
      <w:szCs w:val="24"/>
    </w:rPr>
  </w:style>
  <w:style w:type="paragraph" w:customStyle="1" w:styleId="a4">
    <w:name w:val="表格后说明"/>
    <w:next w:val="a0"/>
    <w:autoRedefine/>
    <w:uiPriority w:val="3"/>
    <w:qFormat/>
    <w:rsid w:val="00F03CE5"/>
    <w:pPr>
      <w:jc w:val="both"/>
    </w:pPr>
    <w:rPr>
      <w:rFonts w:ascii="Times New Roman" w:eastAsia="宋体" w:hAnsi="Times New Roman" w:cs="Times New Roman"/>
      <w:szCs w:val="24"/>
    </w:rPr>
  </w:style>
  <w:style w:type="paragraph" w:customStyle="1" w:styleId="a5">
    <w:name w:val="表格前单位"/>
    <w:next w:val="a0"/>
    <w:autoRedefine/>
    <w:uiPriority w:val="2"/>
    <w:qFormat/>
    <w:rsid w:val="00F03CE5"/>
    <w:pPr>
      <w:keepNext/>
      <w:jc w:val="right"/>
    </w:pPr>
    <w:rPr>
      <w:rFonts w:ascii="Times New Roman" w:eastAsia="宋体" w:hAnsi="Times New Roman" w:cs="Times New Roman"/>
      <w:szCs w:val="24"/>
    </w:rPr>
  </w:style>
  <w:style w:type="table" w:customStyle="1" w:styleId="a6">
    <w:name w:val="报告表格"/>
    <w:basedOn w:val="a2"/>
    <w:uiPriority w:val="99"/>
    <w:rsid w:val="00F22152"/>
    <w:rPr>
      <w:rFonts w:ascii="Times New Roman" w:eastAsia="宋体" w:hAnsi="Times New Roman"/>
      <w:sz w:val="18"/>
    </w:rPr>
    <w:tblPr/>
  </w:style>
  <w:style w:type="paragraph" w:styleId="a7">
    <w:name w:val="header"/>
    <w:basedOn w:val="a"/>
    <w:link w:val="a8"/>
    <w:uiPriority w:val="99"/>
    <w:unhideWhenUsed/>
    <w:rsid w:val="00DC406F"/>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1"/>
    <w:link w:val="a7"/>
    <w:uiPriority w:val="99"/>
    <w:rsid w:val="00DC406F"/>
    <w:rPr>
      <w:sz w:val="18"/>
      <w:szCs w:val="18"/>
    </w:rPr>
  </w:style>
  <w:style w:type="paragraph" w:styleId="a9">
    <w:name w:val="footer"/>
    <w:basedOn w:val="a"/>
    <w:link w:val="aa"/>
    <w:uiPriority w:val="99"/>
    <w:unhideWhenUsed/>
    <w:rsid w:val="00DC406F"/>
    <w:pPr>
      <w:tabs>
        <w:tab w:val="center" w:pos="4153"/>
        <w:tab w:val="right" w:pos="8306"/>
      </w:tabs>
      <w:snapToGrid w:val="0"/>
      <w:jc w:val="left"/>
    </w:pPr>
    <w:rPr>
      <w:sz w:val="18"/>
      <w:szCs w:val="18"/>
    </w:rPr>
  </w:style>
  <w:style w:type="character" w:customStyle="1" w:styleId="aa">
    <w:name w:val="页脚 字符"/>
    <w:basedOn w:val="a1"/>
    <w:link w:val="a9"/>
    <w:uiPriority w:val="99"/>
    <w:rsid w:val="00DC406F"/>
    <w:rPr>
      <w:sz w:val="18"/>
      <w:szCs w:val="18"/>
    </w:rPr>
  </w:style>
  <w:style w:type="table" w:styleId="ab">
    <w:name w:val="Table Grid"/>
    <w:basedOn w:val="a2"/>
    <w:uiPriority w:val="39"/>
    <w:rsid w:val="00DE3C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DE3CC2"/>
    <w:rPr>
      <w:sz w:val="18"/>
      <w:szCs w:val="18"/>
    </w:rPr>
  </w:style>
  <w:style w:type="character" w:customStyle="1" w:styleId="ad">
    <w:name w:val="批注框文本 字符"/>
    <w:basedOn w:val="a1"/>
    <w:link w:val="ac"/>
    <w:uiPriority w:val="99"/>
    <w:semiHidden/>
    <w:rsid w:val="00DE3CC2"/>
    <w:rPr>
      <w:sz w:val="18"/>
      <w:szCs w:val="18"/>
    </w:rPr>
  </w:style>
  <w:style w:type="paragraph" w:styleId="ae">
    <w:name w:val="List Paragraph"/>
    <w:basedOn w:val="a"/>
    <w:uiPriority w:val="34"/>
    <w:qFormat/>
    <w:rsid w:val="005B00AC"/>
    <w:pPr>
      <w:ind w:firstLineChars="200" w:firstLine="420"/>
    </w:pPr>
  </w:style>
  <w:style w:type="character" w:styleId="af">
    <w:name w:val="annotation reference"/>
    <w:basedOn w:val="a1"/>
    <w:uiPriority w:val="99"/>
    <w:semiHidden/>
    <w:unhideWhenUsed/>
    <w:rsid w:val="001A7949"/>
    <w:rPr>
      <w:sz w:val="21"/>
      <w:szCs w:val="21"/>
    </w:rPr>
  </w:style>
  <w:style w:type="paragraph" w:styleId="af0">
    <w:name w:val="annotation text"/>
    <w:basedOn w:val="a"/>
    <w:link w:val="af1"/>
    <w:uiPriority w:val="99"/>
    <w:unhideWhenUsed/>
    <w:rsid w:val="001A7949"/>
    <w:pPr>
      <w:jc w:val="left"/>
    </w:pPr>
  </w:style>
  <w:style w:type="character" w:customStyle="1" w:styleId="af1">
    <w:name w:val="批注文字 字符"/>
    <w:basedOn w:val="a1"/>
    <w:link w:val="af0"/>
    <w:uiPriority w:val="99"/>
    <w:rsid w:val="001A7949"/>
  </w:style>
  <w:style w:type="paragraph" w:styleId="af2">
    <w:name w:val="annotation subject"/>
    <w:basedOn w:val="af0"/>
    <w:next w:val="af0"/>
    <w:link w:val="af3"/>
    <w:uiPriority w:val="99"/>
    <w:semiHidden/>
    <w:unhideWhenUsed/>
    <w:rsid w:val="001225BA"/>
    <w:rPr>
      <w:b/>
      <w:bCs/>
    </w:rPr>
  </w:style>
  <w:style w:type="character" w:customStyle="1" w:styleId="af3">
    <w:name w:val="批注主题 字符"/>
    <w:basedOn w:val="af1"/>
    <w:link w:val="af2"/>
    <w:uiPriority w:val="99"/>
    <w:semiHidden/>
    <w:rsid w:val="001225BA"/>
    <w:rPr>
      <w:b/>
      <w:bCs/>
    </w:rPr>
  </w:style>
  <w:style w:type="paragraph" w:styleId="af4">
    <w:name w:val="Revision"/>
    <w:hidden/>
    <w:uiPriority w:val="99"/>
    <w:semiHidden/>
    <w:rsid w:val="00274A55"/>
  </w:style>
  <w:style w:type="character" w:customStyle="1" w:styleId="markedcontent">
    <w:name w:val="markedcontent"/>
    <w:basedOn w:val="a1"/>
    <w:rsid w:val="0070355E"/>
  </w:style>
  <w:style w:type="character" w:customStyle="1" w:styleId="fontstyle01">
    <w:name w:val="fontstyle01"/>
    <w:basedOn w:val="a1"/>
    <w:rsid w:val="00B332CB"/>
    <w:rPr>
      <w:rFonts w:ascii="宋体" w:eastAsia="宋体" w:hAnsi="宋体" w:hint="eastAsia"/>
      <w:b w:val="0"/>
      <w:bCs w:val="0"/>
      <w:i w:val="0"/>
      <w:iCs w:val="0"/>
      <w:color w:val="000000"/>
      <w:sz w:val="24"/>
      <w:szCs w:val="24"/>
    </w:rPr>
  </w:style>
  <w:style w:type="character" w:customStyle="1" w:styleId="fontstyle21">
    <w:name w:val="fontstyle21"/>
    <w:basedOn w:val="a1"/>
    <w:rsid w:val="00B332CB"/>
    <w:rPr>
      <w:rFonts w:ascii="Times New Roman" w:hAnsi="Times New Roman" w:cs="Times New Roman" w:hint="default"/>
      <w:b w:val="0"/>
      <w:bCs w:val="0"/>
      <w:i w:val="0"/>
      <w:iCs w:val="0"/>
      <w:color w:val="000000"/>
      <w:sz w:val="24"/>
      <w:szCs w:val="24"/>
    </w:rPr>
  </w:style>
  <w:style w:type="character" w:customStyle="1" w:styleId="text-only">
    <w:name w:val="text-only"/>
    <w:basedOn w:val="a1"/>
    <w:rsid w:val="004C3B78"/>
  </w:style>
  <w:style w:type="character" w:styleId="af5">
    <w:name w:val="Hyperlink"/>
    <w:basedOn w:val="a1"/>
    <w:uiPriority w:val="99"/>
    <w:semiHidden/>
    <w:unhideWhenUsed/>
    <w:rsid w:val="004C3B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67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66054-3459-4764-8003-35E3425A9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1373</TotalTime>
  <Pages>4</Pages>
  <Words>416</Words>
  <Characters>2373</Characters>
  <Application>Microsoft Office Word</Application>
  <DocSecurity>0</DocSecurity>
  <Lines>19</Lines>
  <Paragraphs>5</Paragraphs>
  <ScaleCrop>false</ScaleCrop>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赵泽坤</dc:creator>
  <cp:lastModifiedBy>闫姝含</cp:lastModifiedBy>
  <cp:revision>125</cp:revision>
  <cp:lastPrinted>2024-09-18T08:56:00Z</cp:lastPrinted>
  <dcterms:created xsi:type="dcterms:W3CDTF">2023-02-17T09:55:00Z</dcterms:created>
  <dcterms:modified xsi:type="dcterms:W3CDTF">2026-09-16T09:37:00Z</dcterms:modified>
</cp:coreProperties>
</file>