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584" w:rsidRDefault="00342535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688543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 xml:space="preserve">  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国科军工</w:t>
      </w:r>
    </w:p>
    <w:p w:rsidR="00615584" w:rsidRDefault="00615584">
      <w:pPr>
        <w:jc w:val="center"/>
        <w:rPr>
          <w:rFonts w:ascii="黑体" w:eastAsia="黑体" w:hAnsi="黑体"/>
          <w:sz w:val="36"/>
          <w:szCs w:val="36"/>
        </w:rPr>
      </w:pPr>
    </w:p>
    <w:p w:rsidR="00615584" w:rsidRDefault="00342535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江西国科军工集团股份有限公司</w:t>
      </w:r>
    </w:p>
    <w:p w:rsidR="00615584" w:rsidRDefault="00342535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:rsidR="00615584" w:rsidRDefault="00615584">
      <w:pPr>
        <w:jc w:val="center"/>
        <w:rPr>
          <w:rFonts w:ascii="黑体" w:eastAsia="黑体" w:hAnsi="黑体"/>
          <w:sz w:val="24"/>
          <w:szCs w:val="24"/>
        </w:rPr>
      </w:pPr>
    </w:p>
    <w:p w:rsidR="00615584" w:rsidRDefault="00342535">
      <w:pPr>
        <w:jc w:val="righ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编号：</w:t>
      </w:r>
      <w:r w:rsidR="008D7181">
        <w:rPr>
          <w:rFonts w:ascii="黑体" w:eastAsia="黑体" w:hAnsi="黑体" w:hint="eastAsia"/>
          <w:sz w:val="24"/>
          <w:szCs w:val="24"/>
        </w:rPr>
        <w:t>2026-003</w:t>
      </w:r>
    </w:p>
    <w:tbl>
      <w:tblPr>
        <w:tblStyle w:val="a6"/>
        <w:tblW w:w="8717" w:type="dxa"/>
        <w:tblLayout w:type="fixed"/>
        <w:tblLook w:val="04A0" w:firstRow="1" w:lastRow="0" w:firstColumn="1" w:lastColumn="0" w:noHBand="0" w:noVBand="1"/>
      </w:tblPr>
      <w:tblGrid>
        <w:gridCol w:w="1526"/>
        <w:gridCol w:w="7191"/>
      </w:tblGrid>
      <w:tr w:rsidR="00615584">
        <w:trPr>
          <w:trHeight w:val="838"/>
        </w:trPr>
        <w:tc>
          <w:tcPr>
            <w:tcW w:w="1526" w:type="dxa"/>
            <w:vAlign w:val="center"/>
          </w:tcPr>
          <w:p w:rsidR="00615584" w:rsidRDefault="003425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:rsidR="00615584" w:rsidRDefault="00342535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615584">
        <w:trPr>
          <w:trHeight w:val="838"/>
        </w:trPr>
        <w:tc>
          <w:tcPr>
            <w:tcW w:w="1526" w:type="dxa"/>
            <w:vAlign w:val="center"/>
          </w:tcPr>
          <w:p w:rsidR="00615584" w:rsidRDefault="003425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:rsidR="00615584" w:rsidRDefault="0091006D">
            <w:pPr>
              <w:rPr>
                <w:sz w:val="24"/>
                <w:szCs w:val="24"/>
              </w:rPr>
            </w:pPr>
            <w:r w:rsidRPr="0091006D"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2026年半年度业绩说明会</w:t>
            </w:r>
          </w:p>
        </w:tc>
      </w:tr>
      <w:tr w:rsidR="00615584">
        <w:trPr>
          <w:trHeight w:val="799"/>
        </w:trPr>
        <w:tc>
          <w:tcPr>
            <w:tcW w:w="1526" w:type="dxa"/>
            <w:vAlign w:val="center"/>
          </w:tcPr>
          <w:p w:rsidR="00615584" w:rsidRDefault="003425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:rsidR="00615584" w:rsidRDefault="000C5B90" w:rsidP="0091006D">
            <w:pPr>
              <w:rPr>
                <w:sz w:val="24"/>
                <w:szCs w:val="24"/>
              </w:rPr>
            </w:pPr>
            <w:r w:rsidRPr="000C5B90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2026年</w:t>
            </w:r>
            <w:r w:rsidR="0091006D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9</w:t>
            </w:r>
            <w:r w:rsidRPr="000C5B90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月1</w:t>
            </w:r>
            <w:r w:rsidR="0091006D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7</w:t>
            </w:r>
            <w:r w:rsidRPr="000C5B90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日 (周</w:t>
            </w:r>
            <w:r w:rsidR="0091006D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四</w:t>
            </w:r>
            <w:r w:rsidRPr="000C5B90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) 下午 1</w:t>
            </w:r>
            <w:r w:rsidR="0091006D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3</w:t>
            </w:r>
            <w:r w:rsidRPr="000C5B90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:00~1</w:t>
            </w:r>
            <w:r w:rsidR="0091006D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4</w:t>
            </w:r>
            <w:r w:rsidRPr="000C5B90"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:00</w:t>
            </w:r>
          </w:p>
        </w:tc>
      </w:tr>
      <w:tr w:rsidR="00615584">
        <w:trPr>
          <w:trHeight w:val="838"/>
        </w:trPr>
        <w:tc>
          <w:tcPr>
            <w:tcW w:w="1526" w:type="dxa"/>
            <w:vAlign w:val="center"/>
          </w:tcPr>
          <w:p w:rsidR="00615584" w:rsidRDefault="003425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:rsidR="0091006D" w:rsidRDefault="0091006D" w:rsidP="0091006D">
            <w:pPr>
              <w:spacing w:line="560" w:lineRule="exact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Cs/>
                <w:iCs/>
                <w:color w:val="000000"/>
                <w:sz w:val="24"/>
                <w:szCs w:val="24"/>
              </w:rPr>
              <w:t>上</w:t>
            </w:r>
            <w:proofErr w:type="gramStart"/>
            <w:r>
              <w:rPr>
                <w:rFonts w:ascii="Times New Roman" w:hAnsi="Times New Roman" w:hint="eastAsia"/>
                <w:bCs/>
                <w:iCs/>
                <w:color w:val="000000"/>
                <w:sz w:val="24"/>
                <w:szCs w:val="24"/>
              </w:rPr>
              <w:t>证路演中心</w:t>
            </w:r>
            <w:proofErr w:type="gramEnd"/>
            <w:r>
              <w:rPr>
                <w:rFonts w:ascii="Times New Roman" w:hAnsi="Times New Roman" w:hint="eastAsia"/>
                <w:bCs/>
                <w:iCs/>
                <w:color w:val="000000"/>
                <w:sz w:val="24"/>
                <w:szCs w:val="24"/>
              </w:rPr>
              <w:t xml:space="preserve"> </w:t>
            </w:r>
            <w:hyperlink r:id="rId8" w:history="1">
              <w:r>
                <w:rPr>
                  <w:rFonts w:ascii="Times New Roman" w:hAnsi="Times New Roman" w:hint="eastAsia"/>
                  <w:iCs/>
                  <w:color w:val="000000"/>
                  <w:szCs w:val="24"/>
                </w:rPr>
                <w:t>https://roadshow.sseinfo.com</w:t>
              </w:r>
            </w:hyperlink>
          </w:p>
          <w:p w:rsidR="00615584" w:rsidRDefault="0091006D" w:rsidP="0091006D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ascii="Times New Roman" w:hAnsi="Times New Roman" w:hint="eastAsia"/>
                <w:bCs/>
                <w:iCs/>
                <w:color w:val="000000"/>
                <w:sz w:val="24"/>
                <w:szCs w:val="24"/>
              </w:rPr>
              <w:t>网络文字互动</w:t>
            </w:r>
          </w:p>
        </w:tc>
      </w:tr>
      <w:tr w:rsidR="00615584">
        <w:trPr>
          <w:trHeight w:val="838"/>
        </w:trPr>
        <w:tc>
          <w:tcPr>
            <w:tcW w:w="1526" w:type="dxa"/>
            <w:vAlign w:val="center"/>
          </w:tcPr>
          <w:p w:rsidR="00615584" w:rsidRDefault="003425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:rsidR="0091006D" w:rsidRDefault="0091006D" w:rsidP="0091006D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副董事长、总经理：黄军华</w:t>
            </w:r>
          </w:p>
          <w:p w:rsidR="0091006D" w:rsidRDefault="0091006D" w:rsidP="0091006D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董事会秘书、财务总监：邓卫勇</w:t>
            </w:r>
          </w:p>
          <w:p w:rsidR="00615584" w:rsidRDefault="0091006D" w:rsidP="0091006D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独立董事：朱星文、易蓉、段卓平</w:t>
            </w:r>
          </w:p>
        </w:tc>
      </w:tr>
      <w:tr w:rsidR="00615584">
        <w:trPr>
          <w:trHeight w:val="557"/>
        </w:trPr>
        <w:tc>
          <w:tcPr>
            <w:tcW w:w="1526" w:type="dxa"/>
            <w:vAlign w:val="center"/>
          </w:tcPr>
          <w:p w:rsidR="00615584" w:rsidRDefault="00342535"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:rsidR="00F82832" w:rsidRPr="00F82832" w:rsidRDefault="00F82832" w:rsidP="00F82832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F82832">
              <w:rPr>
                <w:rFonts w:ascii="宋体" w:hAnsi="宋体" w:hint="eastAsia"/>
                <w:b/>
                <w:bCs/>
                <w:sz w:val="24"/>
                <w:szCs w:val="24"/>
              </w:rPr>
              <w:t>投资者提出的问题及公司回复情况</w:t>
            </w:r>
          </w:p>
          <w:p w:rsidR="00F82832" w:rsidRPr="00F82832" w:rsidRDefault="00F82832" w:rsidP="00F82832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bCs/>
                <w:sz w:val="24"/>
                <w:szCs w:val="24"/>
              </w:rPr>
            </w:pPr>
            <w:r w:rsidRPr="00F82832">
              <w:rPr>
                <w:rFonts w:ascii="宋体" w:hAnsi="宋体" w:hint="eastAsia"/>
                <w:bCs/>
                <w:sz w:val="24"/>
                <w:szCs w:val="24"/>
              </w:rPr>
              <w:t>公司就投资者在本次说明会中提出的问题进行了回复：</w:t>
            </w:r>
          </w:p>
          <w:p w:rsidR="009D1F05" w:rsidRDefault="00342535" w:rsidP="009D1F05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bookmarkStart w:id="0" w:name="OLE_LINK5"/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问题</w:t>
            </w:r>
            <w:proofErr w:type="gramStart"/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一</w:t>
            </w:r>
            <w:proofErr w:type="gramEnd"/>
            <w:r>
              <w:rPr>
                <w:rFonts w:ascii="宋体" w:hAnsi="宋体"/>
                <w:b/>
                <w:bCs/>
                <w:sz w:val="24"/>
                <w:szCs w:val="24"/>
              </w:rPr>
              <w:t>：</w:t>
            </w:r>
            <w:r w:rsidR="009D1F05" w:rsidRPr="009D1F05">
              <w:rPr>
                <w:rFonts w:ascii="宋体" w:hAnsi="宋体" w:hint="eastAsia"/>
                <w:b/>
                <w:bCs/>
                <w:sz w:val="24"/>
                <w:szCs w:val="24"/>
              </w:rPr>
              <w:t>公司上半年经营活动现金流净额为-2.64亿元，同比由正转负，主要</w:t>
            </w:r>
            <w:proofErr w:type="gramStart"/>
            <w:r w:rsidR="009D1F05" w:rsidRPr="009D1F05">
              <w:rPr>
                <w:rFonts w:ascii="宋体" w:hAnsi="宋体" w:hint="eastAsia"/>
                <w:b/>
                <w:bCs/>
                <w:sz w:val="24"/>
                <w:szCs w:val="24"/>
              </w:rPr>
              <w:t>系收到的开工款</w:t>
            </w:r>
            <w:proofErr w:type="gramEnd"/>
            <w:r w:rsidR="009D1F05" w:rsidRPr="009D1F05">
              <w:rPr>
                <w:rFonts w:ascii="宋体" w:hAnsi="宋体" w:hint="eastAsia"/>
                <w:b/>
                <w:bCs/>
                <w:sz w:val="24"/>
                <w:szCs w:val="24"/>
              </w:rPr>
              <w:t>较上年同期减少。请问这是下游客户结算节奏的短期变化，还是意味着军品预付款模式正在发生趋势性调整？</w:t>
            </w:r>
          </w:p>
          <w:p w:rsidR="00615584" w:rsidRDefault="00342535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</w:t>
            </w:r>
            <w:r>
              <w:rPr>
                <w:rFonts w:ascii="宋体" w:hAnsi="宋体"/>
                <w:sz w:val="24"/>
                <w:szCs w:val="24"/>
              </w:rPr>
              <w:t>：</w:t>
            </w:r>
            <w:bookmarkStart w:id="1" w:name="OLE_LINK23"/>
            <w:bookmarkStart w:id="2" w:name="OLE_LINK24"/>
            <w:r w:rsidR="004649AC" w:rsidRPr="004649AC">
              <w:rPr>
                <w:rFonts w:ascii="宋体" w:hAnsi="宋体" w:hint="eastAsia"/>
                <w:sz w:val="24"/>
                <w:szCs w:val="24"/>
              </w:rPr>
              <w:t>尊敬的投资者，您好！上半年经营现金流为负，主要是</w:t>
            </w:r>
            <w:bookmarkStart w:id="3" w:name="OLE_LINK6"/>
            <w:r w:rsidR="004649AC" w:rsidRPr="004649AC">
              <w:rPr>
                <w:rFonts w:ascii="宋体" w:hAnsi="宋体" w:hint="eastAsia"/>
                <w:sz w:val="24"/>
                <w:szCs w:val="24"/>
              </w:rPr>
              <w:t>订货合同延期签订</w:t>
            </w:r>
            <w:bookmarkEnd w:id="3"/>
            <w:r w:rsidR="004649AC" w:rsidRPr="004649AC">
              <w:rPr>
                <w:rFonts w:ascii="宋体" w:hAnsi="宋体" w:hint="eastAsia"/>
                <w:sz w:val="24"/>
                <w:szCs w:val="24"/>
              </w:rPr>
              <w:t>致</w:t>
            </w:r>
            <w:proofErr w:type="gramStart"/>
            <w:r w:rsidR="004649AC" w:rsidRPr="004649AC">
              <w:rPr>
                <w:rFonts w:ascii="宋体" w:hAnsi="宋体" w:hint="eastAsia"/>
                <w:sz w:val="24"/>
                <w:szCs w:val="24"/>
              </w:rPr>
              <w:t>开工款</w:t>
            </w:r>
            <w:proofErr w:type="gramEnd"/>
            <w:r w:rsidR="004649AC" w:rsidRPr="004649AC">
              <w:rPr>
                <w:rFonts w:ascii="宋体" w:hAnsi="宋体" w:hint="eastAsia"/>
                <w:sz w:val="24"/>
                <w:szCs w:val="24"/>
              </w:rPr>
              <w:t>拨付延后，军品预付款模式未发生趋势性调整。感谢您的关注！</w:t>
            </w:r>
            <w:bookmarkEnd w:id="0"/>
          </w:p>
          <w:bookmarkEnd w:id="1"/>
          <w:bookmarkEnd w:id="2"/>
          <w:p w:rsidR="004649AC" w:rsidRDefault="004649AC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9D1F05" w:rsidRDefault="00342535" w:rsidP="009D1F05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问题二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：</w:t>
            </w:r>
            <w:r w:rsidR="009D1F05" w:rsidRPr="009D1F05">
              <w:rPr>
                <w:rFonts w:ascii="宋体" w:hAnsi="宋体" w:hint="eastAsia"/>
                <w:b/>
                <w:bCs/>
                <w:sz w:val="24"/>
                <w:szCs w:val="24"/>
              </w:rPr>
              <w:t>请问弹药及引信相关业务的亏损是什么原因？</w:t>
            </w:r>
          </w:p>
          <w:p w:rsidR="00E85102" w:rsidRPr="00E85102" w:rsidRDefault="00342535" w:rsidP="00E85102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</w:t>
            </w:r>
            <w:r>
              <w:rPr>
                <w:rFonts w:ascii="宋体" w:hAnsi="宋体"/>
                <w:sz w:val="24"/>
                <w:szCs w:val="24"/>
              </w:rPr>
              <w:t>：</w:t>
            </w:r>
            <w:bookmarkStart w:id="4" w:name="OLE_LINK25"/>
            <w:r w:rsidR="00E85102" w:rsidRPr="00E85102">
              <w:rPr>
                <w:rFonts w:ascii="宋体" w:hAnsi="宋体" w:hint="eastAsia"/>
                <w:sz w:val="24"/>
                <w:szCs w:val="24"/>
              </w:rPr>
              <w:t>尊敬的投资者，您好！弹药及引信业务阶段性亏损，主要受下游装备订货结构调整影响，本期弹药品类订货、交付确认规</w:t>
            </w:r>
            <w:r w:rsidR="00E85102" w:rsidRPr="00E85102">
              <w:rPr>
                <w:rFonts w:ascii="宋体" w:hAnsi="宋体" w:hint="eastAsia"/>
                <w:sz w:val="24"/>
                <w:szCs w:val="24"/>
              </w:rPr>
              <w:lastRenderedPageBreak/>
              <w:t>模阶段性下滑；弹药、引信</w:t>
            </w:r>
            <w:proofErr w:type="gramStart"/>
            <w:r w:rsidR="00E85102" w:rsidRPr="00E85102">
              <w:rPr>
                <w:rFonts w:ascii="宋体" w:hAnsi="宋体" w:hint="eastAsia"/>
                <w:sz w:val="24"/>
                <w:szCs w:val="24"/>
              </w:rPr>
              <w:t>专用产线存在</w:t>
            </w:r>
            <w:proofErr w:type="gramEnd"/>
            <w:r w:rsidR="00E85102" w:rsidRPr="00E85102">
              <w:rPr>
                <w:rFonts w:ascii="宋体" w:hAnsi="宋体" w:hint="eastAsia"/>
                <w:sz w:val="24"/>
                <w:szCs w:val="24"/>
              </w:rPr>
              <w:t>安全生产、厂房及专用设备折旧、员工基本薪酬等刚性固定成本支出带来单位产品成本抬升。</w:t>
            </w:r>
          </w:p>
          <w:p w:rsidR="00E85102" w:rsidRPr="00E85102" w:rsidRDefault="00E85102" w:rsidP="00E85102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E85102">
              <w:rPr>
                <w:rFonts w:ascii="宋体" w:hAnsi="宋体" w:hint="eastAsia"/>
                <w:sz w:val="24"/>
                <w:szCs w:val="24"/>
              </w:rPr>
              <w:t>同时，公司多款智能、新质弹药与引信尚处于科研试制与鉴定阶段，持续发生研发投入，暂未形成规模化收入贡献，进一步对板块当期利润形成拖累，该情况属于阶段性波动，业务长期基本面稳定。后续随着下游订货恢复、批产型号放量，产能利用率提升，固定成本分摊压力将得到缓解，板块盈利能力有望修复；</w:t>
            </w:r>
          </w:p>
          <w:p w:rsidR="00D65593" w:rsidRDefault="00E85102" w:rsidP="00E85102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E85102">
              <w:rPr>
                <w:rFonts w:ascii="宋体" w:hAnsi="宋体" w:hint="eastAsia"/>
                <w:sz w:val="24"/>
                <w:szCs w:val="24"/>
              </w:rPr>
              <w:t>公司将持续</w:t>
            </w:r>
            <w:proofErr w:type="gramStart"/>
            <w:r w:rsidRPr="00E85102">
              <w:rPr>
                <w:rFonts w:ascii="宋体" w:hAnsi="宋体" w:hint="eastAsia"/>
                <w:sz w:val="24"/>
                <w:szCs w:val="24"/>
              </w:rPr>
              <w:t>推进产线柔性</w:t>
            </w:r>
            <w:proofErr w:type="gramEnd"/>
            <w:r w:rsidRPr="00E85102">
              <w:rPr>
                <w:rFonts w:ascii="宋体" w:hAnsi="宋体" w:hint="eastAsia"/>
                <w:sz w:val="24"/>
                <w:szCs w:val="24"/>
              </w:rPr>
              <w:t>化改造、内部降本增效。市场拓展方面，持续加大现有产品内外部市场的推广及在</w:t>
            </w:r>
            <w:proofErr w:type="gramStart"/>
            <w:r w:rsidRPr="00E85102">
              <w:rPr>
                <w:rFonts w:ascii="宋体" w:hAnsi="宋体" w:hint="eastAsia"/>
                <w:sz w:val="24"/>
                <w:szCs w:val="24"/>
              </w:rPr>
              <w:t>研</w:t>
            </w:r>
            <w:proofErr w:type="gramEnd"/>
            <w:r w:rsidRPr="00E85102">
              <w:rPr>
                <w:rFonts w:ascii="宋体" w:hAnsi="宋体" w:hint="eastAsia"/>
                <w:sz w:val="24"/>
                <w:szCs w:val="24"/>
              </w:rPr>
              <w:t>的智能、新质弹药与引信的装备进度。相关经营及财务详细情况请以公司定期报告及公告为准。感谢您的关注！</w:t>
            </w:r>
          </w:p>
          <w:bookmarkEnd w:id="4"/>
          <w:p w:rsidR="00E85102" w:rsidRDefault="00E85102" w:rsidP="00E85102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:rsidR="005C696B" w:rsidRDefault="00342535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问题三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>：</w:t>
            </w:r>
            <w:r w:rsidR="005C696B"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动力扩能、航天动力配套项目目前建设进度如何？</w:t>
            </w:r>
          </w:p>
          <w:p w:rsidR="00615584" w:rsidRDefault="00342535" w:rsidP="006016C4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</w:t>
            </w:r>
            <w:r>
              <w:rPr>
                <w:rFonts w:ascii="宋体" w:hAnsi="宋体"/>
                <w:sz w:val="24"/>
                <w:szCs w:val="24"/>
              </w:rPr>
              <w:t>：</w:t>
            </w:r>
            <w:bookmarkStart w:id="5" w:name="OLE_LINK26"/>
            <w:bookmarkStart w:id="6" w:name="OLE_LINK27"/>
            <w:bookmarkStart w:id="7" w:name="OLE_LINK34"/>
            <w:bookmarkStart w:id="8" w:name="OLE_LINK35"/>
            <w:bookmarkStart w:id="9" w:name="OLE_LINK36"/>
            <w:r w:rsidR="00E85102" w:rsidRPr="00E85102">
              <w:rPr>
                <w:rFonts w:ascii="宋体" w:hAnsi="宋体" w:hint="eastAsia"/>
                <w:sz w:val="24"/>
                <w:szCs w:val="24"/>
              </w:rPr>
              <w:t>尊敬的投资者，您好！</w:t>
            </w:r>
            <w:bookmarkStart w:id="10" w:name="OLE_LINK21"/>
            <w:bookmarkStart w:id="11" w:name="OLE_LINK22"/>
            <w:r w:rsidR="00E85102" w:rsidRPr="00E85102">
              <w:rPr>
                <w:rFonts w:ascii="宋体" w:hAnsi="宋体" w:hint="eastAsia"/>
                <w:sz w:val="24"/>
                <w:szCs w:val="24"/>
              </w:rPr>
              <w:t>动力模块能力建设（动力扩能）项目目前已全面开工，各项建设工作按计划有序推进，土建主体工程施工稳步开展，专用工艺设备采购同步实施，项目配套安评、环评、工艺鉴定等专项工作统筹推进中；该项目聚焦固体发动机</w:t>
            </w:r>
            <w:proofErr w:type="gramStart"/>
            <w:r w:rsidR="00E85102" w:rsidRPr="00E85102">
              <w:rPr>
                <w:rFonts w:ascii="宋体" w:hAnsi="宋体" w:hint="eastAsia"/>
                <w:sz w:val="24"/>
                <w:szCs w:val="24"/>
              </w:rPr>
              <w:t>研</w:t>
            </w:r>
            <w:proofErr w:type="gramEnd"/>
            <w:r w:rsidR="00E85102" w:rsidRPr="00E85102">
              <w:rPr>
                <w:rFonts w:ascii="宋体" w:hAnsi="宋体" w:hint="eastAsia"/>
                <w:sz w:val="24"/>
                <w:szCs w:val="24"/>
              </w:rPr>
              <w:t>产能力建设，可兼顾军品、军贸与商业航天动力配套需求，项目建成后将有效扩充固体动力装药、动力模块产能，缓解现有产能瓶颈，有效支撑在手订单的交付。航天动力建设项目已完成用地相关手续办理，现阶段按年度建设计划推进前期工程及配套建设准备中。项目投产后产能释放效益取决于下游型号定型、订单落地情况。相关项目详细情况请以公司在上交所披露的公告为准。</w:t>
            </w:r>
            <w:bookmarkEnd w:id="10"/>
            <w:bookmarkEnd w:id="11"/>
            <w:r w:rsidR="00E85102" w:rsidRPr="00E85102">
              <w:rPr>
                <w:rFonts w:ascii="宋体" w:hAnsi="宋体" w:hint="eastAsia"/>
                <w:sz w:val="24"/>
                <w:szCs w:val="24"/>
              </w:rPr>
              <w:t>感谢您的关注</w:t>
            </w:r>
            <w:r w:rsidR="001A641A">
              <w:rPr>
                <w:rFonts w:ascii="宋体" w:hAnsi="宋体" w:hint="eastAsia"/>
                <w:sz w:val="24"/>
                <w:szCs w:val="24"/>
              </w:rPr>
              <w:t>！</w:t>
            </w:r>
            <w:bookmarkEnd w:id="7"/>
            <w:bookmarkEnd w:id="8"/>
            <w:bookmarkEnd w:id="9"/>
          </w:p>
          <w:p w:rsidR="001A641A" w:rsidRDefault="001A641A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bookmarkStart w:id="12" w:name="OLE_LINK82"/>
            <w:bookmarkStart w:id="13" w:name="OLE_LINK83"/>
            <w:bookmarkEnd w:id="5"/>
            <w:bookmarkEnd w:id="6"/>
          </w:p>
          <w:p w:rsidR="005C696B" w:rsidRDefault="00342535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问题四：</w:t>
            </w:r>
            <w:bookmarkEnd w:id="12"/>
            <w:bookmarkEnd w:id="13"/>
            <w:r w:rsidR="005C696B"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请问4.66亿大</w:t>
            </w:r>
            <w:proofErr w:type="gramStart"/>
            <w:r w:rsidR="005C696B"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单进展</w:t>
            </w:r>
            <w:proofErr w:type="gramEnd"/>
            <w:r w:rsidR="005C696B"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如何</w:t>
            </w:r>
            <w:r w:rsidR="005C696B">
              <w:rPr>
                <w:rFonts w:ascii="宋体" w:hAnsi="宋体" w:hint="eastAsia"/>
                <w:b/>
                <w:bCs/>
                <w:sz w:val="24"/>
                <w:szCs w:val="24"/>
              </w:rPr>
              <w:t>？</w:t>
            </w:r>
          </w:p>
          <w:p w:rsidR="00041178" w:rsidRDefault="00342535" w:rsidP="00073F37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回答：</w:t>
            </w:r>
            <w:bookmarkStart w:id="14" w:name="OLE_LINK28"/>
            <w:bookmarkStart w:id="15" w:name="OLE_LINK29"/>
            <w:r w:rsidR="001A641A" w:rsidRPr="001A641A">
              <w:rPr>
                <w:rFonts w:ascii="宋体" w:hAnsi="宋体" w:hint="eastAsia"/>
                <w:sz w:val="24"/>
                <w:szCs w:val="24"/>
              </w:rPr>
              <w:t>尊敬的投资者，您好！</w:t>
            </w:r>
            <w:bookmarkStart w:id="16" w:name="OLE_LINK14"/>
            <w:bookmarkStart w:id="17" w:name="OLE_LINK15"/>
            <w:r w:rsidR="001A641A" w:rsidRPr="001A641A">
              <w:rPr>
                <w:rFonts w:ascii="宋体" w:hAnsi="宋体" w:hint="eastAsia"/>
                <w:sz w:val="24"/>
                <w:szCs w:val="24"/>
              </w:rPr>
              <w:t>公司全资子公司航天经纬签订的 4.66亿元某型军贸产品发动机装药合同正按合同约定有序履约，合同履行期限至2026年12月25日；截至2025年末，该合同已确认收入0.32亿元，剩余4.34亿元订货合同正按批次组织生产、试验</w:t>
            </w:r>
            <w:r w:rsidR="001A641A" w:rsidRPr="001A641A">
              <w:rPr>
                <w:rFonts w:ascii="宋体" w:hAnsi="宋体" w:hint="eastAsia"/>
                <w:sz w:val="24"/>
                <w:szCs w:val="24"/>
              </w:rPr>
              <w:lastRenderedPageBreak/>
              <w:t>及交付验收计划于2026年内完成交付。相关款项将随产品</w:t>
            </w:r>
            <w:proofErr w:type="gramStart"/>
            <w:r w:rsidR="001A641A" w:rsidRPr="001A641A">
              <w:rPr>
                <w:rFonts w:ascii="宋体" w:hAnsi="宋体" w:hint="eastAsia"/>
                <w:sz w:val="24"/>
                <w:szCs w:val="24"/>
              </w:rPr>
              <w:t>验收按</w:t>
            </w:r>
            <w:proofErr w:type="gramEnd"/>
            <w:r w:rsidR="001A641A" w:rsidRPr="001A641A">
              <w:rPr>
                <w:rFonts w:ascii="宋体" w:hAnsi="宋体" w:hint="eastAsia"/>
                <w:sz w:val="24"/>
                <w:szCs w:val="24"/>
              </w:rPr>
              <w:t>协议逐步结算。</w:t>
            </w:r>
            <w:bookmarkEnd w:id="16"/>
            <w:bookmarkEnd w:id="17"/>
            <w:r w:rsidR="001A641A" w:rsidRPr="001A641A">
              <w:rPr>
                <w:rFonts w:ascii="宋体" w:hAnsi="宋体" w:hint="eastAsia"/>
                <w:sz w:val="24"/>
                <w:szCs w:val="24"/>
              </w:rPr>
              <w:t>后续若有达到披露标准的重大进展，公司将及时履行信息披露义务。感谢您的关注！</w:t>
            </w:r>
          </w:p>
          <w:bookmarkEnd w:id="14"/>
          <w:bookmarkEnd w:id="15"/>
          <w:p w:rsidR="001A641A" w:rsidRDefault="001A641A" w:rsidP="00073F37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5C696B" w:rsidRDefault="00041178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问题五：</w:t>
            </w:r>
            <w:bookmarkStart w:id="18" w:name="OLE_LINK12"/>
            <w:bookmarkStart w:id="19" w:name="OLE_LINK13"/>
            <w:r w:rsidR="005C696B"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1. 公司4.66亿元军贸发动机装药合同，目前交付进度如何？2026年能否全部完成并确认收入？</w:t>
            </w:r>
          </w:p>
          <w:p w:rsidR="005C696B" w:rsidRPr="005C696B" w:rsidRDefault="005C696B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2. 这笔军贸合同之后，是否有新的军贸订单在洽谈或已签订？军贸第二曲线是否可持续？</w:t>
            </w:r>
          </w:p>
          <w:p w:rsidR="005C696B" w:rsidRPr="005C696B" w:rsidRDefault="005C696B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3. 上半年先锋公司、</w:t>
            </w:r>
            <w:proofErr w:type="gramStart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九江国科营</w:t>
            </w:r>
            <w:proofErr w:type="gramEnd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收分别下滑约60%、55%，目前弹药订单是否已有恢复迹象？“十五五”首批订单是否已经落地？</w:t>
            </w:r>
          </w:p>
          <w:p w:rsidR="005C696B" w:rsidRPr="005C696B" w:rsidRDefault="005C696B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4. 公司预计下半年弹药业务能否环比改善？全年能否实现机构预测的净利润（2.2-3.7亿元）？</w:t>
            </w:r>
          </w:p>
          <w:p w:rsidR="005C696B" w:rsidRPr="005C696B" w:rsidRDefault="005C696B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5. 动力模块建设项目和航天动力配套项目，目前建设进度如何？预计何时投产？产能提升20%以上，何时能体现在收入端？</w:t>
            </w:r>
          </w:p>
          <w:p w:rsidR="005C696B" w:rsidRPr="005C696B" w:rsidRDefault="005C696B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6. 公司合同</w:t>
            </w:r>
            <w:proofErr w:type="gramStart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负债较期初</w:t>
            </w:r>
            <w:proofErr w:type="gramEnd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大增232%，存货也明显增长，这些是否对应明确的在手订单？预计何时转化为收入？</w:t>
            </w:r>
          </w:p>
          <w:p w:rsidR="005C696B" w:rsidRDefault="005C696B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7. 南昌</w:t>
            </w:r>
            <w:proofErr w:type="gramStart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嘉晖计划</w:t>
            </w:r>
            <w:proofErr w:type="gramEnd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10月8日起减持不超过3%，公司如何看待？控股股东或管理层是否有增持、回购等稳定股价的计划？</w:t>
            </w:r>
          </w:p>
          <w:p w:rsidR="005C696B" w:rsidRPr="005C696B" w:rsidRDefault="005C696B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8. 近期股价波动较大，公司是否有市值管理措施？是否考虑回购注销？</w:t>
            </w:r>
          </w:p>
          <w:p w:rsidR="005C696B" w:rsidRDefault="005C696B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9. 军品毛利率提升至48.19%，这一水平下半年能否维持？</w:t>
            </w:r>
          </w:p>
          <w:p w:rsidR="005C696B" w:rsidRPr="005C696B" w:rsidRDefault="005C696B" w:rsidP="005C696B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10. 研发</w:t>
            </w:r>
            <w:proofErr w:type="gramStart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投入占营收</w:t>
            </w:r>
            <w:proofErr w:type="gramEnd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13%以上，在</w:t>
            </w:r>
            <w:proofErr w:type="gramStart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研</w:t>
            </w:r>
            <w:proofErr w:type="gramEnd"/>
            <w:r w:rsidRPr="005C696B">
              <w:rPr>
                <w:rFonts w:ascii="宋体" w:hAnsi="宋体" w:hint="eastAsia"/>
                <w:b/>
                <w:bCs/>
                <w:sz w:val="24"/>
                <w:szCs w:val="24"/>
              </w:rPr>
              <w:t>项目近50项，哪些方向最可能率先转化为订单？</w:t>
            </w:r>
          </w:p>
          <w:p w:rsidR="000769E6" w:rsidRDefault="00041178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回答：</w:t>
            </w:r>
            <w:bookmarkStart w:id="20" w:name="OLE_LINK167"/>
            <w:bookmarkStart w:id="21" w:name="OLE_LINK168"/>
            <w:bookmarkStart w:id="22" w:name="OLE_LINK171"/>
            <w:bookmarkStart w:id="23" w:name="OLE_LINK172"/>
            <w:bookmarkStart w:id="24" w:name="OLE_LINK30"/>
            <w:bookmarkStart w:id="25" w:name="OLE_LINK31"/>
            <w:bookmarkStart w:id="26" w:name="_GoBack"/>
            <w:r>
              <w:rPr>
                <w:rFonts w:ascii="宋体" w:hAnsi="宋体"/>
                <w:sz w:val="24"/>
                <w:szCs w:val="24"/>
              </w:rPr>
              <w:t>尊敬的投资者，您好！</w:t>
            </w:r>
          </w:p>
          <w:p w:rsidR="000769E6" w:rsidRDefault="000769E6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1、</w:t>
            </w:r>
            <w:r w:rsidR="001A641A" w:rsidRPr="001A641A">
              <w:rPr>
                <w:rFonts w:ascii="宋体" w:hAnsi="宋体" w:hint="eastAsia"/>
                <w:sz w:val="24"/>
                <w:szCs w:val="24"/>
              </w:rPr>
              <w:t>公司全资子公司航天经纬签订的 4.66亿元某型军贸产品发动机装药合同正按合同约定有序履约，合同履行期限至2026年12月25日；截至2025年末，该合同已确认收入0.32亿元，剩余4.34亿元订货合同正按批次组织生产、试验及交付验收计划于2026年内</w:t>
            </w:r>
            <w:r w:rsidR="001A641A">
              <w:rPr>
                <w:rFonts w:ascii="宋体" w:hAnsi="宋体" w:hint="eastAsia"/>
                <w:sz w:val="24"/>
                <w:szCs w:val="24"/>
              </w:rPr>
              <w:lastRenderedPageBreak/>
              <w:t>完成交付。相关款项将随产品</w:t>
            </w:r>
            <w:proofErr w:type="gramStart"/>
            <w:r w:rsidR="001A641A">
              <w:rPr>
                <w:rFonts w:ascii="宋体" w:hAnsi="宋体" w:hint="eastAsia"/>
                <w:sz w:val="24"/>
                <w:szCs w:val="24"/>
              </w:rPr>
              <w:t>验收按</w:t>
            </w:r>
            <w:proofErr w:type="gramEnd"/>
            <w:r w:rsidR="001A641A">
              <w:rPr>
                <w:rFonts w:ascii="宋体" w:hAnsi="宋体" w:hint="eastAsia"/>
                <w:sz w:val="24"/>
                <w:szCs w:val="24"/>
              </w:rPr>
              <w:t>协议逐步结算；</w:t>
            </w:r>
          </w:p>
          <w:p w:rsidR="00975EE1" w:rsidRDefault="000769E6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2、</w:t>
            </w:r>
            <w:r w:rsidR="00975EE1" w:rsidRPr="00975EE1">
              <w:rPr>
                <w:rFonts w:ascii="宋体" w:hAnsi="宋体" w:hint="eastAsia"/>
                <w:sz w:val="24"/>
                <w:szCs w:val="24"/>
              </w:rPr>
              <w:t>公司持续拓展军贸市场，军贸产品商务洽谈工作有序开展，达到披露标准的合同将及时履行信息披露义务。依托固体动力、弹药产品技术优势，军贸业务具备持续拓展的基础，公司高度重视积极推进中；但军贸订单落地受国际地缘环境、境外需求、程序合</w:t>
            </w:r>
            <w:proofErr w:type="gramStart"/>
            <w:r w:rsidR="00975EE1" w:rsidRPr="00975EE1">
              <w:rPr>
                <w:rFonts w:ascii="宋体" w:hAnsi="宋体" w:hint="eastAsia"/>
                <w:sz w:val="24"/>
                <w:szCs w:val="24"/>
              </w:rPr>
              <w:t>规</w:t>
            </w:r>
            <w:proofErr w:type="gramEnd"/>
            <w:r w:rsidR="00975EE1" w:rsidRPr="00975EE1">
              <w:rPr>
                <w:rFonts w:ascii="宋体" w:hAnsi="宋体" w:hint="eastAsia"/>
                <w:sz w:val="24"/>
                <w:szCs w:val="24"/>
              </w:rPr>
              <w:t>审批、商务谈判周期等诸多因素影响，存在不确定性；</w:t>
            </w:r>
          </w:p>
          <w:p w:rsidR="00975EE1" w:rsidRDefault="000769E6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3、</w:t>
            </w:r>
            <w:r w:rsidR="00975EE1" w:rsidRPr="00975EE1">
              <w:rPr>
                <w:rFonts w:ascii="宋体" w:hAnsi="宋体" w:hint="eastAsia"/>
                <w:sz w:val="24"/>
                <w:szCs w:val="24"/>
              </w:rPr>
              <w:t>上半年先锋公司、</w:t>
            </w:r>
            <w:proofErr w:type="gramStart"/>
            <w:r w:rsidR="00975EE1" w:rsidRPr="00975EE1">
              <w:rPr>
                <w:rFonts w:ascii="宋体" w:hAnsi="宋体" w:hint="eastAsia"/>
                <w:sz w:val="24"/>
                <w:szCs w:val="24"/>
              </w:rPr>
              <w:t>九江国科营</w:t>
            </w:r>
            <w:proofErr w:type="gramEnd"/>
            <w:r w:rsidR="00975EE1" w:rsidRPr="00975EE1">
              <w:rPr>
                <w:rFonts w:ascii="宋体" w:hAnsi="宋体" w:hint="eastAsia"/>
                <w:sz w:val="24"/>
                <w:szCs w:val="24"/>
              </w:rPr>
              <w:t>收阶段性下滑，主要为订货合同延期签订所致。“十五五”相关订货将</w:t>
            </w:r>
            <w:proofErr w:type="gramStart"/>
            <w:r w:rsidR="00975EE1" w:rsidRPr="00975EE1">
              <w:rPr>
                <w:rFonts w:ascii="宋体" w:hAnsi="宋体" w:hint="eastAsia"/>
                <w:sz w:val="24"/>
                <w:szCs w:val="24"/>
              </w:rPr>
              <w:t>按装</w:t>
            </w:r>
            <w:proofErr w:type="gramEnd"/>
            <w:r w:rsidR="00975EE1" w:rsidRPr="00975EE1">
              <w:rPr>
                <w:rFonts w:ascii="宋体" w:hAnsi="宋体" w:hint="eastAsia"/>
                <w:sz w:val="24"/>
                <w:szCs w:val="24"/>
              </w:rPr>
              <w:t>备订货计划需求、立项审批节奏推进，公司订单签订达到披露标准将及时履行信息披露义务；</w:t>
            </w:r>
          </w:p>
          <w:p w:rsidR="00EF501D" w:rsidRDefault="000769E6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4、</w:t>
            </w:r>
            <w:r w:rsidR="00EF501D" w:rsidRPr="00EF501D">
              <w:rPr>
                <w:rFonts w:ascii="宋体" w:hAnsi="宋体" w:hint="eastAsia"/>
                <w:sz w:val="24"/>
                <w:szCs w:val="24"/>
              </w:rPr>
              <w:t>公司将积极推进存量弹药订单履约、新订单落地，公司实际业绩受订单交付、验收结算、成本变动等多重因素影响，最终财务业绩以定期报告为准；</w:t>
            </w:r>
          </w:p>
          <w:p w:rsidR="00EF501D" w:rsidRPr="00EF501D" w:rsidRDefault="000769E6" w:rsidP="00EF501D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5、</w:t>
            </w:r>
            <w:r w:rsidR="00EF501D" w:rsidRPr="00EF501D">
              <w:rPr>
                <w:rFonts w:ascii="宋体" w:hAnsi="宋体" w:hint="eastAsia"/>
                <w:sz w:val="24"/>
                <w:szCs w:val="24"/>
              </w:rPr>
              <w:t>动力模块能力建设（动力扩能）项目目前已全面开工，各项建设工作按计划有序推进，土建主体工程施工稳步开展，专用工艺设备采购同步实施，项目配套安评、环评、工艺鉴定等专项工作统筹推进中；该项目聚焦固体发动机</w:t>
            </w:r>
            <w:proofErr w:type="gramStart"/>
            <w:r w:rsidR="00EF501D" w:rsidRPr="00EF501D">
              <w:rPr>
                <w:rFonts w:ascii="宋体" w:hAnsi="宋体" w:hint="eastAsia"/>
                <w:sz w:val="24"/>
                <w:szCs w:val="24"/>
              </w:rPr>
              <w:t>研</w:t>
            </w:r>
            <w:proofErr w:type="gramEnd"/>
            <w:r w:rsidR="00EF501D" w:rsidRPr="00EF501D">
              <w:rPr>
                <w:rFonts w:ascii="宋体" w:hAnsi="宋体" w:hint="eastAsia"/>
                <w:sz w:val="24"/>
                <w:szCs w:val="24"/>
              </w:rPr>
              <w:t>产能力建设，可兼顾军品、军贸与商业航天动力配套需求，项目建成后将有效扩充固体动力装药、动力模块产能，缓解现有产能瓶颈，有效支撑在手订单的交付。航天动力建设项目已完成用地相关手续办理，现阶段按年度建设计划推进前期工程及配套建设准备中。项目投产后产能释放效益取决于下游型号定型</w:t>
            </w:r>
            <w:r w:rsidR="00EF501D">
              <w:rPr>
                <w:rFonts w:ascii="宋体" w:hAnsi="宋体" w:hint="eastAsia"/>
                <w:sz w:val="24"/>
                <w:szCs w:val="24"/>
              </w:rPr>
              <w:t>、订单落地情况。相关项目详细情况请以公司在上交所披露的公告为准；</w:t>
            </w:r>
          </w:p>
          <w:p w:rsidR="00DF536E" w:rsidRDefault="002102B3" w:rsidP="006016C4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6、</w:t>
            </w:r>
            <w:r w:rsidR="00E91F7A" w:rsidRPr="00E91F7A">
              <w:rPr>
                <w:rFonts w:ascii="宋体" w:hAnsi="宋体" w:hint="eastAsia"/>
                <w:sz w:val="24"/>
                <w:szCs w:val="24"/>
              </w:rPr>
              <w:t>合同</w:t>
            </w:r>
            <w:proofErr w:type="gramStart"/>
            <w:r w:rsidR="00E91F7A" w:rsidRPr="00E91F7A">
              <w:rPr>
                <w:rFonts w:ascii="宋体" w:hAnsi="宋体" w:hint="eastAsia"/>
                <w:sz w:val="24"/>
                <w:szCs w:val="24"/>
              </w:rPr>
              <w:t>负债较期初</w:t>
            </w:r>
            <w:proofErr w:type="gramEnd"/>
            <w:r w:rsidR="00E91F7A" w:rsidRPr="00E91F7A">
              <w:rPr>
                <w:rFonts w:ascii="宋体" w:hAnsi="宋体" w:hint="eastAsia"/>
                <w:sz w:val="24"/>
                <w:szCs w:val="24"/>
              </w:rPr>
              <w:t>增长232%主要为预收客户合同款项，存货增长主要系根据在手订单组织生产备货。收入转化节奏取决于产品生产、试验、验收等因素，随产品交付验收逐步结转收入；</w:t>
            </w:r>
          </w:p>
          <w:p w:rsidR="006016C4" w:rsidRDefault="002102B3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7、</w:t>
            </w:r>
            <w:r w:rsidR="006016C4" w:rsidRPr="006016C4">
              <w:rPr>
                <w:rFonts w:ascii="宋体" w:hAnsi="宋体" w:hint="eastAsia"/>
                <w:sz w:val="24"/>
                <w:szCs w:val="24"/>
              </w:rPr>
              <w:t>南昌</w:t>
            </w:r>
            <w:proofErr w:type="gramStart"/>
            <w:r w:rsidR="006016C4" w:rsidRPr="006016C4">
              <w:rPr>
                <w:rFonts w:ascii="宋体" w:hAnsi="宋体" w:hint="eastAsia"/>
                <w:sz w:val="24"/>
                <w:szCs w:val="24"/>
              </w:rPr>
              <w:t>嘉晖计划</w:t>
            </w:r>
            <w:proofErr w:type="gramEnd"/>
            <w:r w:rsidR="006016C4" w:rsidRPr="006016C4">
              <w:rPr>
                <w:rFonts w:ascii="宋体" w:hAnsi="宋体" w:hint="eastAsia"/>
                <w:sz w:val="24"/>
                <w:szCs w:val="24"/>
              </w:rPr>
              <w:t>自2026年10月8日起减持不超过3%股份，本次</w:t>
            </w:r>
            <w:proofErr w:type="gramStart"/>
            <w:r w:rsidR="006016C4" w:rsidRPr="006016C4">
              <w:rPr>
                <w:rFonts w:ascii="宋体" w:hAnsi="宋体" w:hint="eastAsia"/>
                <w:sz w:val="24"/>
                <w:szCs w:val="24"/>
              </w:rPr>
              <w:t>减持系该</w:t>
            </w:r>
            <w:proofErr w:type="gramEnd"/>
            <w:r w:rsidR="006016C4" w:rsidRPr="006016C4">
              <w:rPr>
                <w:rFonts w:ascii="宋体" w:hAnsi="宋体" w:hint="eastAsia"/>
                <w:sz w:val="24"/>
                <w:szCs w:val="24"/>
              </w:rPr>
              <w:t>股东自主资金安排，后续</w:t>
            </w:r>
            <w:proofErr w:type="gramStart"/>
            <w:r w:rsidR="006016C4" w:rsidRPr="006016C4">
              <w:rPr>
                <w:rFonts w:ascii="宋体" w:hAnsi="宋体" w:hint="eastAsia"/>
                <w:sz w:val="24"/>
                <w:szCs w:val="24"/>
              </w:rPr>
              <w:t>减持将严格</w:t>
            </w:r>
            <w:proofErr w:type="gramEnd"/>
            <w:r w:rsidR="006016C4" w:rsidRPr="006016C4">
              <w:rPr>
                <w:rFonts w:ascii="宋体" w:hAnsi="宋体" w:hint="eastAsia"/>
                <w:sz w:val="24"/>
                <w:szCs w:val="24"/>
              </w:rPr>
              <w:t>遵守监管规则并履行信息披露义务，公司将持续关注减持进展。控股股东、公司管</w:t>
            </w:r>
            <w:r w:rsidR="006016C4" w:rsidRPr="006016C4">
              <w:rPr>
                <w:rFonts w:ascii="宋体" w:hAnsi="宋体" w:hint="eastAsia"/>
                <w:sz w:val="24"/>
                <w:szCs w:val="24"/>
              </w:rPr>
              <w:lastRenderedPageBreak/>
              <w:t>理层若有增持、股份回购相关计划，将按监管要求及时公告；</w:t>
            </w:r>
          </w:p>
          <w:p w:rsidR="002102B3" w:rsidRPr="002102B3" w:rsidRDefault="002102B3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8、</w:t>
            </w:r>
            <w:r w:rsidR="006016C4" w:rsidRPr="006016C4">
              <w:rPr>
                <w:rFonts w:ascii="宋体" w:hAnsi="宋体" w:hint="eastAsia"/>
                <w:sz w:val="24"/>
                <w:szCs w:val="24"/>
              </w:rPr>
              <w:t>二级市场</w:t>
            </w:r>
            <w:proofErr w:type="gramStart"/>
            <w:r w:rsidR="006016C4" w:rsidRPr="006016C4">
              <w:rPr>
                <w:rFonts w:ascii="宋体" w:hAnsi="宋体" w:hint="eastAsia"/>
                <w:sz w:val="24"/>
                <w:szCs w:val="24"/>
              </w:rPr>
              <w:t>股价受</w:t>
            </w:r>
            <w:proofErr w:type="gramEnd"/>
            <w:r w:rsidR="006016C4" w:rsidRPr="006016C4">
              <w:rPr>
                <w:rFonts w:ascii="宋体" w:hAnsi="宋体" w:hint="eastAsia"/>
                <w:sz w:val="24"/>
                <w:szCs w:val="24"/>
              </w:rPr>
              <w:t>宏观环境、行业预期、市场情绪等多重因素影响。公司坚持以价值创造为核心，扎实推进主业经营、订单履约与产能建设，持续开展投资者交流，做好价值传递，后续如有相关安排将按监管要求及时公告；</w:t>
            </w:r>
          </w:p>
          <w:p w:rsidR="006016C4" w:rsidRDefault="002102B3" w:rsidP="00296E1D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9、</w:t>
            </w:r>
            <w:r w:rsidR="006016C4" w:rsidRPr="006016C4">
              <w:rPr>
                <w:rFonts w:ascii="宋体" w:hAnsi="宋体" w:hint="eastAsia"/>
                <w:sz w:val="24"/>
                <w:szCs w:val="24"/>
              </w:rPr>
              <w:t>本期公司产品毛利率的提升主要受益于订单产品结构变化、产品规模化量产、工艺降本等因素。公司盈利水平受产品交付结构、原材料价格、订单规模、批量交付节奏等多重因素影响，存在波动可能性</w:t>
            </w:r>
            <w:bookmarkEnd w:id="18"/>
            <w:bookmarkEnd w:id="19"/>
            <w:r w:rsidR="006016C4">
              <w:rPr>
                <w:rFonts w:ascii="宋体" w:hAnsi="宋体" w:hint="eastAsia"/>
                <w:sz w:val="24"/>
                <w:szCs w:val="24"/>
              </w:rPr>
              <w:t>；</w:t>
            </w:r>
          </w:p>
          <w:p w:rsidR="00FE363D" w:rsidRDefault="002102B3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10、</w:t>
            </w:r>
            <w:bookmarkEnd w:id="20"/>
            <w:bookmarkEnd w:id="21"/>
            <w:r w:rsidR="00FE363D" w:rsidRPr="00FE363D">
              <w:rPr>
                <w:rFonts w:ascii="宋体" w:hAnsi="宋体" w:hint="eastAsia"/>
                <w:sz w:val="24"/>
                <w:szCs w:val="24"/>
              </w:rPr>
              <w:t>公司研发</w:t>
            </w:r>
            <w:proofErr w:type="gramStart"/>
            <w:r w:rsidR="00FE363D" w:rsidRPr="00FE363D">
              <w:rPr>
                <w:rFonts w:ascii="宋体" w:hAnsi="宋体" w:hint="eastAsia"/>
                <w:sz w:val="24"/>
                <w:szCs w:val="24"/>
              </w:rPr>
              <w:t>投入占营收</w:t>
            </w:r>
            <w:proofErr w:type="gramEnd"/>
            <w:r w:rsidR="00FE363D" w:rsidRPr="00FE363D">
              <w:rPr>
                <w:rFonts w:ascii="宋体" w:hAnsi="宋体" w:hint="eastAsia"/>
                <w:sz w:val="24"/>
                <w:szCs w:val="24"/>
              </w:rPr>
              <w:t>比例保持13%以上，在</w:t>
            </w:r>
            <w:proofErr w:type="gramStart"/>
            <w:r w:rsidR="00FE363D" w:rsidRPr="00FE363D">
              <w:rPr>
                <w:rFonts w:ascii="宋体" w:hAnsi="宋体" w:hint="eastAsia"/>
                <w:sz w:val="24"/>
                <w:szCs w:val="24"/>
              </w:rPr>
              <w:t>研</w:t>
            </w:r>
            <w:proofErr w:type="gramEnd"/>
            <w:r w:rsidR="00FE363D" w:rsidRPr="00FE363D">
              <w:rPr>
                <w:rFonts w:ascii="宋体" w:hAnsi="宋体" w:hint="eastAsia"/>
                <w:sz w:val="24"/>
                <w:szCs w:val="24"/>
              </w:rPr>
              <w:t>项目近50项。在</w:t>
            </w:r>
            <w:proofErr w:type="gramStart"/>
            <w:r w:rsidR="00FE363D" w:rsidRPr="00FE363D">
              <w:rPr>
                <w:rFonts w:ascii="宋体" w:hAnsi="宋体" w:hint="eastAsia"/>
                <w:sz w:val="24"/>
                <w:szCs w:val="24"/>
              </w:rPr>
              <w:t>研</w:t>
            </w:r>
            <w:proofErr w:type="gramEnd"/>
            <w:r w:rsidR="00FE363D" w:rsidRPr="00FE363D">
              <w:rPr>
                <w:rFonts w:ascii="宋体" w:hAnsi="宋体" w:hint="eastAsia"/>
                <w:sz w:val="24"/>
                <w:szCs w:val="24"/>
              </w:rPr>
              <w:t>项目储备充足，覆盖固体动力、智能弹药、智能引信、无人平台配套等多个方向。军工型号研制、定型、订货存在严格的程序，项目转化受客户立项、定型评审、订购计划等多重因素影响，转化时间和规模存在不确定性。</w:t>
            </w:r>
          </w:p>
          <w:p w:rsidR="00DA4EEA" w:rsidRDefault="00FE363D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FE363D">
              <w:rPr>
                <w:rFonts w:ascii="宋体" w:hAnsi="宋体" w:hint="eastAsia"/>
                <w:sz w:val="24"/>
                <w:szCs w:val="24"/>
              </w:rPr>
              <w:t>详细经营情况及财务信息，请以公司在上交所网站披露的公告、定期报告为准，感谢您的关注！</w:t>
            </w:r>
            <w:bookmarkEnd w:id="22"/>
            <w:bookmarkEnd w:id="23"/>
          </w:p>
          <w:bookmarkEnd w:id="24"/>
          <w:bookmarkEnd w:id="25"/>
          <w:bookmarkEnd w:id="26"/>
          <w:p w:rsidR="00FE363D" w:rsidRPr="00DA4EEA" w:rsidRDefault="00FE363D" w:rsidP="00D65593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0E0918" w:rsidRPr="006439E5" w:rsidRDefault="00041178" w:rsidP="006016C4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宋体" w:hAnsi="宋体"/>
                <w:sz w:val="24"/>
                <w:szCs w:val="24"/>
              </w:rPr>
            </w:pPr>
            <w:r w:rsidRPr="00041178">
              <w:rPr>
                <w:rFonts w:ascii="宋体" w:hAnsi="宋体" w:hint="eastAsia"/>
                <w:b/>
                <w:bCs/>
                <w:sz w:val="24"/>
                <w:szCs w:val="24"/>
              </w:rPr>
              <w:t>问题六：</w:t>
            </w:r>
            <w:r w:rsidR="004649AC" w:rsidRPr="004649AC">
              <w:rPr>
                <w:rFonts w:ascii="宋体" w:hAnsi="宋体" w:hint="eastAsia"/>
                <w:b/>
                <w:bCs/>
                <w:sz w:val="24"/>
                <w:szCs w:val="24"/>
              </w:rPr>
              <w:t>上市三年，年年更换领导，年年</w:t>
            </w:r>
            <w:proofErr w:type="gramStart"/>
            <w:r w:rsidR="004649AC" w:rsidRPr="004649AC">
              <w:rPr>
                <w:rFonts w:ascii="宋体" w:hAnsi="宋体" w:hint="eastAsia"/>
                <w:b/>
                <w:bCs/>
                <w:sz w:val="24"/>
                <w:szCs w:val="24"/>
              </w:rPr>
              <w:t>减持套现</w:t>
            </w:r>
            <w:proofErr w:type="gramEnd"/>
            <w:r w:rsidR="004649AC" w:rsidRPr="004649AC">
              <w:rPr>
                <w:rFonts w:ascii="宋体" w:hAnsi="宋体" w:hint="eastAsia"/>
                <w:b/>
                <w:bCs/>
                <w:sz w:val="24"/>
                <w:szCs w:val="24"/>
              </w:rPr>
              <w:t>，是否清场？</w:t>
            </w:r>
            <w:r>
              <w:rPr>
                <w:rFonts w:ascii="宋体" w:hAnsi="宋体" w:hint="eastAsia"/>
                <w:sz w:val="24"/>
                <w:szCs w:val="24"/>
              </w:rPr>
              <w:t>回答：</w:t>
            </w:r>
            <w:r w:rsidR="00FE363D" w:rsidRPr="00FE363D">
              <w:rPr>
                <w:rFonts w:ascii="宋体" w:hAnsi="宋体" w:hint="eastAsia"/>
                <w:sz w:val="24"/>
                <w:szCs w:val="24"/>
              </w:rPr>
              <w:t>公司上市以来部分董事、监事及高级管理人员发生调整，系国有控股企业正常人事换届、内部岗位调动及工作安排所致，属于国企体系内常规人员流动，公司核心经营管理团队保持稳定，固体发动机、主用弹药的主责主业长期发展战略保持连续一致。关于股份减持，相关股东减</w:t>
            </w:r>
            <w:proofErr w:type="gramStart"/>
            <w:r w:rsidR="00FE363D" w:rsidRPr="00FE363D">
              <w:rPr>
                <w:rFonts w:ascii="宋体" w:hAnsi="宋体" w:hint="eastAsia"/>
                <w:sz w:val="24"/>
                <w:szCs w:val="24"/>
              </w:rPr>
              <w:t>持行为</w:t>
            </w:r>
            <w:proofErr w:type="gramEnd"/>
            <w:r w:rsidR="00FE363D" w:rsidRPr="00FE363D">
              <w:rPr>
                <w:rFonts w:ascii="宋体" w:hAnsi="宋体" w:hint="eastAsia"/>
                <w:sz w:val="24"/>
                <w:szCs w:val="24"/>
              </w:rPr>
              <w:t>均严格按照监管规定及股东前期承诺，提前履行信息披露程序，</w:t>
            </w:r>
            <w:proofErr w:type="gramStart"/>
            <w:r w:rsidR="00FE363D" w:rsidRPr="00FE363D">
              <w:rPr>
                <w:rFonts w:ascii="宋体" w:hAnsi="宋体" w:hint="eastAsia"/>
                <w:sz w:val="24"/>
                <w:szCs w:val="24"/>
              </w:rPr>
              <w:t>减持系个别</w:t>
            </w:r>
            <w:proofErr w:type="gramEnd"/>
            <w:r w:rsidR="00FE363D" w:rsidRPr="00FE363D">
              <w:rPr>
                <w:rFonts w:ascii="宋体" w:hAnsi="宋体" w:hint="eastAsia"/>
                <w:sz w:val="24"/>
                <w:szCs w:val="24"/>
              </w:rPr>
              <w:t>股东基于自身资金安排做出的自主决策，属于市场化行为，不存在集体清场、整体退出的情形。公司为国有控股上市公司，控股股东对公司长期发展充满信心，持续支持公司固体发动机、主用弹药以及军贸业务发展，各项产能建设项目稳步推进，经营基本面保持稳定。公司将持续聚焦主业，扎实做好生产经营，维护全体股东利益。相关信息请以公司在上交所</w:t>
            </w:r>
            <w:r w:rsidR="00FE363D" w:rsidRPr="00FE363D">
              <w:rPr>
                <w:rFonts w:ascii="宋体" w:hAnsi="宋体" w:hint="eastAsia"/>
                <w:sz w:val="24"/>
                <w:szCs w:val="24"/>
              </w:rPr>
              <w:lastRenderedPageBreak/>
              <w:t>披露的公告为准。感谢您的关注！</w:t>
            </w:r>
          </w:p>
        </w:tc>
      </w:tr>
    </w:tbl>
    <w:p w:rsidR="00615584" w:rsidRDefault="00615584"/>
    <w:p w:rsidR="00615584" w:rsidRDefault="00615584"/>
    <w:sectPr w:rsidR="00615584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5EC" w:rsidRDefault="000865EC">
      <w:r>
        <w:separator/>
      </w:r>
    </w:p>
  </w:endnote>
  <w:endnote w:type="continuationSeparator" w:id="0">
    <w:p w:rsidR="000865EC" w:rsidRDefault="0008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5EC" w:rsidRDefault="000865EC">
      <w:r>
        <w:separator/>
      </w:r>
    </w:p>
  </w:footnote>
  <w:footnote w:type="continuationSeparator" w:id="0">
    <w:p w:rsidR="000865EC" w:rsidRDefault="00086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584" w:rsidRDefault="00342535">
    <w:pPr>
      <w:pStyle w:val="a5"/>
      <w:tabs>
        <w:tab w:val="clear" w:pos="4153"/>
      </w:tabs>
      <w:jc w:val="right"/>
    </w:pPr>
    <w:r>
      <w:rPr>
        <w:rFonts w:hint="eastAsia"/>
      </w:rPr>
      <w:t>江西国科军工集团股份有限公司投资者关系活动记录表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EA05C1"/>
    <w:rsid w:val="00014D91"/>
    <w:rsid w:val="000343B5"/>
    <w:rsid w:val="00041178"/>
    <w:rsid w:val="00061DE1"/>
    <w:rsid w:val="00073F37"/>
    <w:rsid w:val="000769E6"/>
    <w:rsid w:val="000865EC"/>
    <w:rsid w:val="000B5286"/>
    <w:rsid w:val="000C5B90"/>
    <w:rsid w:val="000E0918"/>
    <w:rsid w:val="00121B87"/>
    <w:rsid w:val="00126AE2"/>
    <w:rsid w:val="00146883"/>
    <w:rsid w:val="0019695E"/>
    <w:rsid w:val="001A2B35"/>
    <w:rsid w:val="001A641A"/>
    <w:rsid w:val="0020512F"/>
    <w:rsid w:val="002102B3"/>
    <w:rsid w:val="00296E1D"/>
    <w:rsid w:val="00315F13"/>
    <w:rsid w:val="00342535"/>
    <w:rsid w:val="00345A3B"/>
    <w:rsid w:val="00377AC1"/>
    <w:rsid w:val="00380051"/>
    <w:rsid w:val="003E545A"/>
    <w:rsid w:val="003F5D94"/>
    <w:rsid w:val="004649AC"/>
    <w:rsid w:val="00485453"/>
    <w:rsid w:val="004C5494"/>
    <w:rsid w:val="004F4199"/>
    <w:rsid w:val="0051660E"/>
    <w:rsid w:val="005240E0"/>
    <w:rsid w:val="005451B1"/>
    <w:rsid w:val="00586A7D"/>
    <w:rsid w:val="005947CD"/>
    <w:rsid w:val="005C0636"/>
    <w:rsid w:val="005C696B"/>
    <w:rsid w:val="005E3632"/>
    <w:rsid w:val="006016C4"/>
    <w:rsid w:val="00615584"/>
    <w:rsid w:val="006439E5"/>
    <w:rsid w:val="00697AA6"/>
    <w:rsid w:val="006C57E1"/>
    <w:rsid w:val="006E6953"/>
    <w:rsid w:val="00715E2A"/>
    <w:rsid w:val="00750C3E"/>
    <w:rsid w:val="00762D99"/>
    <w:rsid w:val="007642FC"/>
    <w:rsid w:val="007B5258"/>
    <w:rsid w:val="007B59AC"/>
    <w:rsid w:val="007F793D"/>
    <w:rsid w:val="00824DF1"/>
    <w:rsid w:val="008A0E83"/>
    <w:rsid w:val="008D7181"/>
    <w:rsid w:val="008F094F"/>
    <w:rsid w:val="0091006D"/>
    <w:rsid w:val="00972416"/>
    <w:rsid w:val="00975EE1"/>
    <w:rsid w:val="009C3577"/>
    <w:rsid w:val="009D1F05"/>
    <w:rsid w:val="00B14910"/>
    <w:rsid w:val="00B2061A"/>
    <w:rsid w:val="00BC4CED"/>
    <w:rsid w:val="00BF192C"/>
    <w:rsid w:val="00C311BA"/>
    <w:rsid w:val="00C41837"/>
    <w:rsid w:val="00C446F8"/>
    <w:rsid w:val="00C76DBD"/>
    <w:rsid w:val="00CC2EC9"/>
    <w:rsid w:val="00CE56B5"/>
    <w:rsid w:val="00D2435B"/>
    <w:rsid w:val="00D56969"/>
    <w:rsid w:val="00D65593"/>
    <w:rsid w:val="00D7026E"/>
    <w:rsid w:val="00D971C8"/>
    <w:rsid w:val="00DA4EEA"/>
    <w:rsid w:val="00DA6C72"/>
    <w:rsid w:val="00DF536E"/>
    <w:rsid w:val="00E30E7B"/>
    <w:rsid w:val="00E63286"/>
    <w:rsid w:val="00E85102"/>
    <w:rsid w:val="00E911C5"/>
    <w:rsid w:val="00E91F7A"/>
    <w:rsid w:val="00EA05C1"/>
    <w:rsid w:val="00EF501D"/>
    <w:rsid w:val="00EF61B8"/>
    <w:rsid w:val="00F000E1"/>
    <w:rsid w:val="00F47F39"/>
    <w:rsid w:val="00F51A9D"/>
    <w:rsid w:val="00F737D9"/>
    <w:rsid w:val="00F82832"/>
    <w:rsid w:val="00FE363D"/>
    <w:rsid w:val="1CB2496B"/>
    <w:rsid w:val="2CDB4487"/>
    <w:rsid w:val="3AD90372"/>
    <w:rsid w:val="3BDA48B8"/>
    <w:rsid w:val="469F43EF"/>
    <w:rsid w:val="61B42C51"/>
    <w:rsid w:val="670E1BEF"/>
    <w:rsid w:val="73E1434A"/>
    <w:rsid w:val="7980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adshow.sseinf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6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GK</cp:lastModifiedBy>
  <cp:revision>55</cp:revision>
  <cp:lastPrinted>2026-04-30T07:48:00Z</cp:lastPrinted>
  <dcterms:created xsi:type="dcterms:W3CDTF">2025-10-29T09:23:00Z</dcterms:created>
  <dcterms:modified xsi:type="dcterms:W3CDTF">2026-09-17T06:58:00Z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76B2C487B1DD43F3BC83937A999BF391_13</vt:lpwstr>
  </property>
  <property fmtid="{D5CDD505-2E9C-101B-9397-08002B2CF9AE}" pid="4" name="KSOTemplateDocerSaveRecord">
    <vt:lpwstr>eyJoZGlkIjoiMzEwNTM5NzYwMDRjMzkwZTVkZjY2ODkwMGIxNGU0OTUiLCJ1c2VySWQiOiI0Nzg2MDA0MTMifQ==</vt:lpwstr>
  </property>
</Properties>
</file>