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59B28" w14:textId="577DA697" w:rsidR="00CA71A8" w:rsidRPr="00CA17A1" w:rsidRDefault="004616A7" w:rsidP="001C2392">
      <w:pPr>
        <w:spacing w:line="276" w:lineRule="auto"/>
        <w:rPr>
          <w:rFonts w:ascii="宋体" w:hAnsi="宋体" w:hint="eastAsia"/>
          <w:b/>
          <w:bCs/>
          <w:szCs w:val="24"/>
        </w:rPr>
      </w:pPr>
      <w:r w:rsidRPr="00884455">
        <w:rPr>
          <w:rFonts w:ascii="宋体" w:hAnsi="宋体" w:hint="eastAsia"/>
          <w:b/>
          <w:bCs/>
          <w:szCs w:val="24"/>
        </w:rPr>
        <w:t>证券代码：6</w:t>
      </w:r>
      <w:r w:rsidRPr="00884455">
        <w:rPr>
          <w:rFonts w:ascii="宋体" w:hAnsi="宋体"/>
          <w:b/>
          <w:bCs/>
          <w:szCs w:val="24"/>
        </w:rPr>
        <w:t>88783</w:t>
      </w:r>
      <w:r w:rsidRPr="00884455">
        <w:rPr>
          <w:rFonts w:ascii="宋体" w:hAnsi="宋体" w:hint="eastAsia"/>
          <w:b/>
          <w:bCs/>
          <w:szCs w:val="24"/>
        </w:rPr>
        <w:t xml:space="preserve"> </w:t>
      </w:r>
      <w:r w:rsidRPr="00884455">
        <w:rPr>
          <w:rFonts w:ascii="宋体" w:hAnsi="宋体"/>
          <w:b/>
          <w:bCs/>
          <w:szCs w:val="24"/>
        </w:rPr>
        <w:t xml:space="preserve"> </w:t>
      </w:r>
      <w:r w:rsidRPr="00884455">
        <w:rPr>
          <w:rFonts w:ascii="宋体" w:hAnsi="宋体" w:hint="eastAsia"/>
          <w:b/>
          <w:bCs/>
          <w:szCs w:val="24"/>
        </w:rPr>
        <w:t xml:space="preserve">                             </w:t>
      </w:r>
      <w:r w:rsidRPr="00884455">
        <w:rPr>
          <w:rFonts w:ascii="宋体" w:hAnsi="宋体"/>
          <w:b/>
          <w:bCs/>
          <w:szCs w:val="24"/>
        </w:rPr>
        <w:t xml:space="preserve">  </w:t>
      </w:r>
      <w:r w:rsidRPr="00884455">
        <w:rPr>
          <w:rFonts w:ascii="宋体" w:hAnsi="宋体" w:hint="eastAsia"/>
          <w:b/>
          <w:bCs/>
          <w:szCs w:val="24"/>
        </w:rPr>
        <w:t>证券简称： 西安奕材</w:t>
      </w:r>
    </w:p>
    <w:p w14:paraId="3DFB86B1" w14:textId="77777777" w:rsidR="00EB24B6" w:rsidRDefault="00EB24B6" w:rsidP="001C2392">
      <w:pPr>
        <w:spacing w:line="276" w:lineRule="auto"/>
        <w:jc w:val="center"/>
        <w:rPr>
          <w:rFonts w:ascii="宋体" w:hAnsi="宋体" w:hint="eastAsia"/>
          <w:b/>
          <w:bCs/>
          <w:szCs w:val="24"/>
        </w:rPr>
      </w:pPr>
    </w:p>
    <w:p w14:paraId="284553C4" w14:textId="523E6027" w:rsidR="00CA71A8" w:rsidRPr="00CA17A1" w:rsidRDefault="004616A7" w:rsidP="001C2392">
      <w:pPr>
        <w:spacing w:line="276" w:lineRule="auto"/>
        <w:jc w:val="center"/>
        <w:rPr>
          <w:rFonts w:ascii="宋体" w:hAnsi="宋体" w:hint="eastAsia"/>
          <w:b/>
          <w:bCs/>
          <w:szCs w:val="24"/>
        </w:rPr>
      </w:pPr>
      <w:r w:rsidRPr="00CA17A1">
        <w:rPr>
          <w:rFonts w:ascii="宋体" w:hAnsi="宋体" w:hint="eastAsia"/>
          <w:b/>
          <w:bCs/>
          <w:szCs w:val="24"/>
        </w:rPr>
        <w:t>西安奕斯伟材料科技股份有限公司</w:t>
      </w:r>
    </w:p>
    <w:p w14:paraId="272FAB0F" w14:textId="6AC7596B" w:rsidR="00CA71A8" w:rsidRPr="00CA17A1" w:rsidRDefault="004616A7" w:rsidP="001C2392">
      <w:pPr>
        <w:spacing w:line="276" w:lineRule="auto"/>
        <w:jc w:val="center"/>
        <w:rPr>
          <w:rFonts w:ascii="宋体" w:hAnsi="宋体" w:hint="eastAsia"/>
          <w:b/>
          <w:bCs/>
          <w:szCs w:val="24"/>
        </w:rPr>
      </w:pPr>
      <w:r w:rsidRPr="00CA17A1">
        <w:rPr>
          <w:rFonts w:ascii="宋体" w:hAnsi="宋体" w:hint="eastAsia"/>
          <w:b/>
          <w:bCs/>
          <w:szCs w:val="24"/>
        </w:rPr>
        <w:t>投资者活动</w:t>
      </w:r>
      <w:r w:rsidR="006C6554" w:rsidRPr="00CA17A1">
        <w:rPr>
          <w:rFonts w:ascii="宋体" w:hAnsi="宋体" w:hint="eastAsia"/>
          <w:b/>
          <w:bCs/>
          <w:szCs w:val="24"/>
        </w:rPr>
        <w:t>记录</w:t>
      </w:r>
      <w:r w:rsidRPr="00CA17A1">
        <w:rPr>
          <w:rFonts w:ascii="宋体" w:hAnsi="宋体" w:hint="eastAsia"/>
          <w:b/>
          <w:bCs/>
          <w:szCs w:val="24"/>
        </w:rPr>
        <w:t>表</w:t>
      </w:r>
    </w:p>
    <w:p w14:paraId="63B64804" w14:textId="003FC9A3" w:rsidR="00CA71A8" w:rsidRPr="00884455" w:rsidRDefault="004616A7" w:rsidP="001C2392">
      <w:pPr>
        <w:spacing w:line="276" w:lineRule="auto"/>
        <w:ind w:firstLineChars="100" w:firstLine="241"/>
        <w:rPr>
          <w:rFonts w:ascii="宋体" w:hAnsi="宋体" w:hint="eastAsia"/>
          <w:b/>
          <w:bCs/>
          <w:szCs w:val="24"/>
        </w:rPr>
      </w:pPr>
      <w:r w:rsidRPr="00884455">
        <w:rPr>
          <w:rFonts w:ascii="宋体" w:hAnsi="宋体"/>
          <w:b/>
          <w:bCs/>
          <w:szCs w:val="24"/>
        </w:rPr>
        <w:t xml:space="preserve">         </w:t>
      </w:r>
      <w:r w:rsidRPr="00884455">
        <w:rPr>
          <w:rFonts w:ascii="宋体" w:hAnsi="宋体" w:hint="eastAsia"/>
          <w:b/>
          <w:bCs/>
          <w:szCs w:val="24"/>
        </w:rPr>
        <w:t xml:space="preserve">                                             编号：2</w:t>
      </w:r>
      <w:r w:rsidRPr="00884455">
        <w:rPr>
          <w:rFonts w:ascii="宋体" w:hAnsi="宋体"/>
          <w:b/>
          <w:bCs/>
          <w:szCs w:val="24"/>
        </w:rPr>
        <w:t>02</w:t>
      </w:r>
      <w:r w:rsidR="00D34452">
        <w:rPr>
          <w:rFonts w:ascii="宋体" w:hAnsi="宋体"/>
          <w:b/>
          <w:bCs/>
          <w:szCs w:val="24"/>
        </w:rPr>
        <w:t>6</w:t>
      </w:r>
      <w:r w:rsidRPr="00884455">
        <w:rPr>
          <w:rFonts w:ascii="宋体" w:hAnsi="宋体"/>
          <w:b/>
          <w:bCs/>
          <w:szCs w:val="24"/>
        </w:rPr>
        <w:t>-</w:t>
      </w:r>
      <w:r w:rsidR="00902A47">
        <w:rPr>
          <w:rFonts w:ascii="宋体" w:hAnsi="宋体"/>
          <w:b/>
          <w:bCs/>
          <w:szCs w:val="24"/>
        </w:rPr>
        <w:t>10</w:t>
      </w:r>
    </w:p>
    <w:tbl>
      <w:tblPr>
        <w:tblStyle w:val="a9"/>
        <w:tblW w:w="10632" w:type="dxa"/>
        <w:tblInd w:w="-1139" w:type="dxa"/>
        <w:tblLayout w:type="fixed"/>
        <w:tblLook w:val="04A0" w:firstRow="1" w:lastRow="0" w:firstColumn="1" w:lastColumn="0" w:noHBand="0" w:noVBand="1"/>
      </w:tblPr>
      <w:tblGrid>
        <w:gridCol w:w="1418"/>
        <w:gridCol w:w="9214"/>
      </w:tblGrid>
      <w:tr w:rsidR="00CA71A8" w:rsidRPr="00884455" w14:paraId="13AE78D9" w14:textId="77777777" w:rsidTr="00983E0A">
        <w:trPr>
          <w:trHeight w:val="1603"/>
        </w:trPr>
        <w:tc>
          <w:tcPr>
            <w:tcW w:w="1418" w:type="dxa"/>
            <w:vAlign w:val="center"/>
          </w:tcPr>
          <w:p w14:paraId="1F1EB772" w14:textId="4B54B85A" w:rsidR="00CA71A8" w:rsidRPr="00884455" w:rsidRDefault="004616A7" w:rsidP="001C2392">
            <w:pPr>
              <w:spacing w:line="276" w:lineRule="auto"/>
              <w:rPr>
                <w:rFonts w:ascii="宋体" w:hAnsi="宋体" w:hint="eastAsia"/>
                <w:b/>
                <w:bCs/>
                <w:szCs w:val="24"/>
              </w:rPr>
            </w:pPr>
            <w:r w:rsidRPr="00884455">
              <w:rPr>
                <w:rFonts w:ascii="宋体" w:hAnsi="宋体" w:hint="eastAsia"/>
                <w:b/>
                <w:bCs/>
                <w:szCs w:val="24"/>
              </w:rPr>
              <w:t>投资者关系活动类别</w:t>
            </w:r>
          </w:p>
        </w:tc>
        <w:tc>
          <w:tcPr>
            <w:tcW w:w="9214" w:type="dxa"/>
            <w:vAlign w:val="center"/>
          </w:tcPr>
          <w:p w14:paraId="1DCA8CC6" w14:textId="484A3617" w:rsidR="006F76B3" w:rsidRDefault="00F81CF9" w:rsidP="006F76B3">
            <w:pPr>
              <w:spacing w:line="276" w:lineRule="auto"/>
              <w:rPr>
                <w:rFonts w:ascii="宋体" w:hAnsi="宋体" w:hint="eastAsia"/>
                <w:szCs w:val="24"/>
              </w:rPr>
            </w:pPr>
            <w:r w:rsidRPr="00884455">
              <w:rPr>
                <w:rFonts w:ascii="宋体" w:hAnsi="宋体" w:hint="eastAsia"/>
                <w:szCs w:val="24"/>
              </w:rPr>
              <w:t>□</w:t>
            </w:r>
            <w:r w:rsidR="004616A7" w:rsidRPr="00884455">
              <w:rPr>
                <w:rFonts w:ascii="宋体" w:hAnsi="宋体" w:hint="eastAsia"/>
                <w:szCs w:val="24"/>
              </w:rPr>
              <w:t xml:space="preserve">特定对象调研 </w:t>
            </w:r>
            <w:r w:rsidR="004616A7" w:rsidRPr="00884455">
              <w:rPr>
                <w:rFonts w:ascii="宋体" w:hAnsi="宋体"/>
                <w:szCs w:val="24"/>
              </w:rPr>
              <w:t xml:space="preserve">   </w:t>
            </w:r>
            <w:r w:rsidR="0019556A" w:rsidRPr="00884455">
              <w:rPr>
                <w:rFonts w:ascii="宋体" w:hAnsi="宋体" w:hint="eastAsia"/>
                <w:szCs w:val="24"/>
              </w:rPr>
              <w:t>□</w:t>
            </w:r>
            <w:r w:rsidR="004616A7" w:rsidRPr="00884455">
              <w:rPr>
                <w:rFonts w:ascii="宋体" w:hAnsi="宋体" w:hint="eastAsia"/>
                <w:szCs w:val="24"/>
              </w:rPr>
              <w:t>分析师会议</w:t>
            </w:r>
          </w:p>
          <w:p w14:paraId="708EC0B8" w14:textId="791356C9" w:rsidR="00CA71A8" w:rsidRPr="00884455" w:rsidRDefault="006F76B3" w:rsidP="006F76B3">
            <w:pPr>
              <w:spacing w:line="276" w:lineRule="auto"/>
              <w:rPr>
                <w:rFonts w:ascii="宋体" w:hAnsi="宋体" w:hint="eastAsia"/>
                <w:szCs w:val="24"/>
              </w:rPr>
            </w:pPr>
            <w:bookmarkStart w:id="0" w:name="OLE_LINK1"/>
            <w:r w:rsidRPr="00884455">
              <w:rPr>
                <w:rFonts w:ascii="宋体" w:hAnsi="宋体" w:hint="eastAsia"/>
                <w:szCs w:val="24"/>
              </w:rPr>
              <w:t>□</w:t>
            </w:r>
            <w:bookmarkEnd w:id="0"/>
            <w:r w:rsidR="004616A7" w:rsidRPr="00884455">
              <w:rPr>
                <w:rFonts w:ascii="宋体" w:hAnsi="宋体" w:hint="eastAsia"/>
                <w:szCs w:val="24"/>
              </w:rPr>
              <w:t xml:space="preserve">媒体采访 </w:t>
            </w:r>
            <w:r w:rsidR="004616A7" w:rsidRPr="00884455">
              <w:rPr>
                <w:rFonts w:ascii="宋体" w:hAnsi="宋体"/>
                <w:szCs w:val="24"/>
              </w:rPr>
              <w:t xml:space="preserve">       </w:t>
            </w:r>
            <w:r w:rsidR="005128E9">
              <w:rPr>
                <w:rFonts w:ascii="宋体" w:hAnsi="宋体" w:hint="eastAsia"/>
                <w:szCs w:val="24"/>
              </w:rPr>
              <w:t>√</w:t>
            </w:r>
            <w:r w:rsidR="004616A7" w:rsidRPr="00884455">
              <w:rPr>
                <w:rFonts w:ascii="宋体" w:hAnsi="宋体" w:hint="eastAsia"/>
                <w:szCs w:val="24"/>
              </w:rPr>
              <w:t>业绩说明会</w:t>
            </w:r>
          </w:p>
          <w:p w14:paraId="6E8C060C" w14:textId="22A71924" w:rsidR="006F76B3" w:rsidRDefault="004616A7" w:rsidP="006F76B3">
            <w:pPr>
              <w:spacing w:line="276" w:lineRule="auto"/>
              <w:ind w:leftChars="-10" w:left="-24" w:rightChars="400" w:right="960"/>
              <w:rPr>
                <w:rFonts w:ascii="宋体" w:hAnsi="宋体" w:hint="eastAsia"/>
                <w:szCs w:val="24"/>
              </w:rPr>
            </w:pPr>
            <w:r w:rsidRPr="00884455">
              <w:rPr>
                <w:rFonts w:ascii="宋体" w:hAnsi="宋体" w:hint="eastAsia"/>
                <w:szCs w:val="24"/>
              </w:rPr>
              <w:t xml:space="preserve">□新闻发布会 </w:t>
            </w:r>
            <w:r w:rsidRPr="00884455">
              <w:rPr>
                <w:rFonts w:ascii="宋体" w:hAnsi="宋体"/>
                <w:szCs w:val="24"/>
              </w:rPr>
              <w:t xml:space="preserve">     </w:t>
            </w:r>
            <w:r w:rsidR="005128E9">
              <w:rPr>
                <w:rFonts w:ascii="宋体" w:hAnsi="宋体" w:hint="eastAsia"/>
                <w:szCs w:val="24"/>
              </w:rPr>
              <w:t>□</w:t>
            </w:r>
            <w:r w:rsidRPr="00884455">
              <w:rPr>
                <w:rFonts w:ascii="宋体" w:hAnsi="宋体" w:hint="eastAsia"/>
                <w:szCs w:val="24"/>
              </w:rPr>
              <w:t>路演活动</w:t>
            </w:r>
          </w:p>
          <w:p w14:paraId="017DBA92" w14:textId="764830E3" w:rsidR="00CA71A8" w:rsidRPr="00884455" w:rsidRDefault="004616A7" w:rsidP="006F76B3">
            <w:pPr>
              <w:spacing w:line="276" w:lineRule="auto"/>
              <w:ind w:leftChars="-10" w:left="-24" w:rightChars="400" w:right="960"/>
              <w:rPr>
                <w:rFonts w:ascii="宋体" w:hAnsi="宋体" w:hint="eastAsia"/>
                <w:szCs w:val="24"/>
              </w:rPr>
            </w:pPr>
            <w:r w:rsidRPr="00884455">
              <w:rPr>
                <w:rFonts w:ascii="宋体" w:hAnsi="宋体" w:hint="eastAsia"/>
                <w:szCs w:val="24"/>
              </w:rPr>
              <w:t>□现场参观</w:t>
            </w:r>
            <w:r w:rsidR="006D7C7F" w:rsidRPr="00884455">
              <w:rPr>
                <w:rFonts w:ascii="宋体" w:hAnsi="宋体" w:hint="eastAsia"/>
                <w:szCs w:val="24"/>
              </w:rPr>
              <w:t xml:space="preserve"> </w:t>
            </w:r>
            <w:r w:rsidR="00546452" w:rsidRPr="00884455">
              <w:rPr>
                <w:rFonts w:ascii="宋体" w:hAnsi="宋体"/>
                <w:szCs w:val="24"/>
              </w:rPr>
              <w:t xml:space="preserve">      </w:t>
            </w:r>
            <w:r w:rsidR="006F76B3">
              <w:rPr>
                <w:rFonts w:ascii="宋体" w:hAnsi="宋体" w:hint="eastAsia"/>
                <w:szCs w:val="24"/>
              </w:rPr>
              <w:t xml:space="preserve"> </w:t>
            </w:r>
            <w:bookmarkStart w:id="1" w:name="OLE_LINK14"/>
            <w:r w:rsidR="00C6450F" w:rsidRPr="00884455">
              <w:rPr>
                <w:rFonts w:ascii="宋体" w:hAnsi="宋体" w:hint="eastAsia"/>
                <w:szCs w:val="24"/>
              </w:rPr>
              <w:t>□</w:t>
            </w:r>
            <w:bookmarkEnd w:id="1"/>
            <w:r w:rsidRPr="00884455">
              <w:rPr>
                <w:rFonts w:ascii="宋体" w:hAnsi="宋体" w:hint="eastAsia"/>
                <w:szCs w:val="24"/>
              </w:rPr>
              <w:t>其他</w:t>
            </w:r>
          </w:p>
        </w:tc>
      </w:tr>
      <w:tr w:rsidR="00C04875" w:rsidRPr="00884455" w14:paraId="1AFD5E12" w14:textId="77777777" w:rsidTr="00C62BF9">
        <w:trPr>
          <w:trHeight w:val="1700"/>
        </w:trPr>
        <w:tc>
          <w:tcPr>
            <w:tcW w:w="1418" w:type="dxa"/>
            <w:vAlign w:val="center"/>
          </w:tcPr>
          <w:p w14:paraId="355617F4" w14:textId="216C2A84" w:rsidR="00C04875" w:rsidRPr="00884455" w:rsidRDefault="00C04875" w:rsidP="001C2392">
            <w:pPr>
              <w:spacing w:line="276" w:lineRule="auto"/>
              <w:rPr>
                <w:rFonts w:ascii="宋体" w:hAnsi="宋体" w:hint="eastAsia"/>
                <w:b/>
                <w:bCs/>
                <w:szCs w:val="24"/>
              </w:rPr>
            </w:pPr>
            <w:r w:rsidRPr="00884455">
              <w:rPr>
                <w:rFonts w:ascii="宋体" w:hAnsi="宋体" w:hint="eastAsia"/>
                <w:b/>
                <w:bCs/>
                <w:szCs w:val="24"/>
              </w:rPr>
              <w:t>参与单位名称及参会人员姓名</w:t>
            </w:r>
          </w:p>
        </w:tc>
        <w:tc>
          <w:tcPr>
            <w:tcW w:w="9214" w:type="dxa"/>
            <w:vAlign w:val="center"/>
          </w:tcPr>
          <w:p w14:paraId="33BEF23C" w14:textId="1A924745" w:rsidR="003A205E" w:rsidRPr="00884455" w:rsidRDefault="008E0629" w:rsidP="003072B0">
            <w:pPr>
              <w:spacing w:line="276" w:lineRule="auto"/>
              <w:rPr>
                <w:rFonts w:ascii="宋体" w:hAnsi="宋体" w:hint="eastAsia"/>
                <w:szCs w:val="24"/>
              </w:rPr>
            </w:pPr>
            <w:r w:rsidRPr="008E0629">
              <w:rPr>
                <w:rFonts w:ascii="宋体" w:hAnsi="宋体" w:hint="eastAsia"/>
                <w:szCs w:val="24"/>
              </w:rPr>
              <w:t>投资者网上提问</w:t>
            </w:r>
          </w:p>
        </w:tc>
      </w:tr>
      <w:tr w:rsidR="00C04875" w:rsidRPr="00884455" w14:paraId="7CCA829C" w14:textId="77777777" w:rsidTr="00983E0A">
        <w:trPr>
          <w:trHeight w:val="470"/>
        </w:trPr>
        <w:tc>
          <w:tcPr>
            <w:tcW w:w="1418" w:type="dxa"/>
            <w:vAlign w:val="center"/>
          </w:tcPr>
          <w:p w14:paraId="0AA5FE62" w14:textId="1CE66537" w:rsidR="00C04875" w:rsidRPr="00884455" w:rsidRDefault="003C41BB" w:rsidP="001C2392">
            <w:pPr>
              <w:spacing w:line="276" w:lineRule="auto"/>
              <w:rPr>
                <w:rFonts w:ascii="宋体" w:hAnsi="宋体" w:hint="eastAsia"/>
                <w:b/>
                <w:bCs/>
                <w:szCs w:val="24"/>
              </w:rPr>
            </w:pPr>
            <w:r w:rsidRPr="00884455">
              <w:rPr>
                <w:rFonts w:ascii="宋体" w:hAnsi="宋体" w:hint="eastAsia"/>
                <w:b/>
                <w:bCs/>
                <w:szCs w:val="24"/>
              </w:rPr>
              <w:t>会议</w:t>
            </w:r>
            <w:r w:rsidR="00C04875" w:rsidRPr="00884455">
              <w:rPr>
                <w:rFonts w:ascii="宋体" w:hAnsi="宋体" w:hint="eastAsia"/>
                <w:b/>
                <w:bCs/>
                <w:szCs w:val="24"/>
              </w:rPr>
              <w:t>时间</w:t>
            </w:r>
          </w:p>
        </w:tc>
        <w:tc>
          <w:tcPr>
            <w:tcW w:w="9214" w:type="dxa"/>
            <w:vAlign w:val="center"/>
          </w:tcPr>
          <w:p w14:paraId="1374BA7A" w14:textId="7F7B05BE" w:rsidR="00C04875" w:rsidRPr="00884455" w:rsidRDefault="00C04875" w:rsidP="001C2392">
            <w:pPr>
              <w:spacing w:line="276" w:lineRule="auto"/>
              <w:rPr>
                <w:rFonts w:ascii="宋体" w:hAnsi="宋体" w:hint="eastAsia"/>
                <w:szCs w:val="24"/>
              </w:rPr>
            </w:pPr>
            <w:r w:rsidRPr="00884455">
              <w:rPr>
                <w:rFonts w:ascii="宋体" w:hAnsi="宋体" w:hint="eastAsia"/>
                <w:szCs w:val="24"/>
              </w:rPr>
              <w:t>2</w:t>
            </w:r>
            <w:r w:rsidRPr="00884455">
              <w:rPr>
                <w:rFonts w:ascii="宋体" w:hAnsi="宋体"/>
                <w:szCs w:val="24"/>
              </w:rPr>
              <w:t>02</w:t>
            </w:r>
            <w:r w:rsidR="00D34452">
              <w:rPr>
                <w:rFonts w:ascii="宋体" w:hAnsi="宋体"/>
                <w:szCs w:val="24"/>
              </w:rPr>
              <w:t>6</w:t>
            </w:r>
            <w:r w:rsidRPr="00884455">
              <w:rPr>
                <w:rFonts w:ascii="宋体" w:hAnsi="宋体" w:hint="eastAsia"/>
                <w:szCs w:val="24"/>
              </w:rPr>
              <w:t>年</w:t>
            </w:r>
            <w:r w:rsidR="00902A47">
              <w:rPr>
                <w:rFonts w:ascii="宋体" w:hAnsi="宋体"/>
                <w:szCs w:val="24"/>
              </w:rPr>
              <w:t>10</w:t>
            </w:r>
            <w:r w:rsidR="0019556A">
              <w:rPr>
                <w:rFonts w:ascii="宋体" w:hAnsi="宋体" w:hint="eastAsia"/>
                <w:szCs w:val="24"/>
              </w:rPr>
              <w:t>月</w:t>
            </w:r>
            <w:r w:rsidR="00902A47">
              <w:rPr>
                <w:rFonts w:ascii="宋体" w:hAnsi="宋体"/>
                <w:szCs w:val="24"/>
              </w:rPr>
              <w:t>23</w:t>
            </w:r>
            <w:r w:rsidRPr="00884455">
              <w:rPr>
                <w:rFonts w:ascii="宋体" w:hAnsi="宋体" w:hint="eastAsia"/>
                <w:szCs w:val="24"/>
              </w:rPr>
              <w:t>日</w:t>
            </w:r>
            <w:r w:rsidR="008E0629">
              <w:rPr>
                <w:rFonts w:ascii="宋体" w:hAnsi="宋体" w:hint="eastAsia"/>
                <w:szCs w:val="24"/>
              </w:rPr>
              <w:t>（周</w:t>
            </w:r>
            <w:r w:rsidR="00902A47">
              <w:rPr>
                <w:rFonts w:ascii="宋体" w:hAnsi="宋体" w:hint="eastAsia"/>
                <w:szCs w:val="24"/>
              </w:rPr>
              <w:t>五</w:t>
            </w:r>
            <w:r w:rsidR="008E0629">
              <w:rPr>
                <w:rFonts w:ascii="宋体" w:hAnsi="宋体" w:hint="eastAsia"/>
                <w:szCs w:val="24"/>
              </w:rPr>
              <w:t>）</w:t>
            </w:r>
            <w:r w:rsidR="00902A47">
              <w:rPr>
                <w:rFonts w:ascii="宋体" w:hAnsi="宋体" w:hint="eastAsia"/>
                <w:szCs w:val="24"/>
              </w:rPr>
              <w:t>上</w:t>
            </w:r>
            <w:r w:rsidR="008E0629">
              <w:rPr>
                <w:rFonts w:ascii="宋体" w:hAnsi="宋体" w:hint="eastAsia"/>
                <w:szCs w:val="24"/>
              </w:rPr>
              <w:t>午</w:t>
            </w:r>
            <w:r w:rsidR="00902A47">
              <w:rPr>
                <w:rFonts w:ascii="宋体" w:hAnsi="宋体"/>
                <w:szCs w:val="24"/>
              </w:rPr>
              <w:t>09</w:t>
            </w:r>
            <w:r w:rsidR="008E0629">
              <w:rPr>
                <w:rFonts w:ascii="宋体" w:hAnsi="宋体" w:hint="eastAsia"/>
                <w:szCs w:val="24"/>
              </w:rPr>
              <w:t>:</w:t>
            </w:r>
            <w:r w:rsidR="00902A47">
              <w:rPr>
                <w:rFonts w:ascii="宋体" w:hAnsi="宋体"/>
                <w:szCs w:val="24"/>
              </w:rPr>
              <w:t>3</w:t>
            </w:r>
            <w:r w:rsidR="008E0629">
              <w:rPr>
                <w:rFonts w:ascii="宋体" w:hAnsi="宋体"/>
                <w:szCs w:val="24"/>
              </w:rPr>
              <w:t>0-</w:t>
            </w:r>
            <w:r w:rsidR="00902A47">
              <w:rPr>
                <w:rFonts w:ascii="宋体" w:hAnsi="宋体"/>
                <w:szCs w:val="24"/>
              </w:rPr>
              <w:t>10</w:t>
            </w:r>
            <w:r w:rsidR="008E0629">
              <w:rPr>
                <w:rFonts w:ascii="宋体" w:hAnsi="宋体" w:hint="eastAsia"/>
                <w:szCs w:val="24"/>
              </w:rPr>
              <w:t>:</w:t>
            </w:r>
            <w:r w:rsidR="00902A47">
              <w:rPr>
                <w:rFonts w:ascii="宋体" w:hAnsi="宋体"/>
                <w:szCs w:val="24"/>
              </w:rPr>
              <w:t>3</w:t>
            </w:r>
            <w:r w:rsidR="008E0629">
              <w:rPr>
                <w:rFonts w:ascii="宋体" w:hAnsi="宋体"/>
                <w:szCs w:val="24"/>
              </w:rPr>
              <w:t>0</w:t>
            </w:r>
          </w:p>
        </w:tc>
      </w:tr>
      <w:tr w:rsidR="00C04875" w:rsidRPr="00884455" w14:paraId="24F13D47" w14:textId="77777777" w:rsidTr="00983E0A">
        <w:trPr>
          <w:trHeight w:val="495"/>
        </w:trPr>
        <w:tc>
          <w:tcPr>
            <w:tcW w:w="1418" w:type="dxa"/>
            <w:vAlign w:val="center"/>
          </w:tcPr>
          <w:p w14:paraId="3AC08DE7" w14:textId="4DC5A7ED" w:rsidR="00C04875" w:rsidRPr="00884455" w:rsidRDefault="003C41BB" w:rsidP="001C2392">
            <w:pPr>
              <w:spacing w:line="276" w:lineRule="auto"/>
              <w:rPr>
                <w:rFonts w:ascii="宋体" w:hAnsi="宋体" w:hint="eastAsia"/>
                <w:b/>
                <w:bCs/>
                <w:szCs w:val="24"/>
              </w:rPr>
            </w:pPr>
            <w:r w:rsidRPr="00884455">
              <w:rPr>
                <w:rFonts w:ascii="宋体" w:hAnsi="宋体" w:hint="eastAsia"/>
                <w:b/>
                <w:bCs/>
                <w:szCs w:val="24"/>
              </w:rPr>
              <w:t>会议</w:t>
            </w:r>
            <w:r w:rsidR="00C04875" w:rsidRPr="00884455">
              <w:rPr>
                <w:rFonts w:ascii="宋体" w:hAnsi="宋体" w:hint="eastAsia"/>
                <w:b/>
                <w:bCs/>
                <w:szCs w:val="24"/>
              </w:rPr>
              <w:t>地点</w:t>
            </w:r>
          </w:p>
        </w:tc>
        <w:tc>
          <w:tcPr>
            <w:tcW w:w="9214" w:type="dxa"/>
            <w:vAlign w:val="center"/>
          </w:tcPr>
          <w:p w14:paraId="5C98B609" w14:textId="01035C7B" w:rsidR="00C04875" w:rsidRPr="00884455" w:rsidRDefault="008E0629" w:rsidP="001C2392">
            <w:pPr>
              <w:spacing w:line="276" w:lineRule="auto"/>
              <w:rPr>
                <w:rFonts w:ascii="宋体" w:hAnsi="宋体" w:hint="eastAsia"/>
                <w:szCs w:val="24"/>
              </w:rPr>
            </w:pPr>
            <w:proofErr w:type="gramStart"/>
            <w:r w:rsidRPr="008E0629">
              <w:rPr>
                <w:rFonts w:ascii="宋体" w:hAnsi="宋体" w:hint="eastAsia"/>
                <w:szCs w:val="24"/>
              </w:rPr>
              <w:t>上证路演</w:t>
            </w:r>
            <w:proofErr w:type="gramEnd"/>
            <w:r w:rsidRPr="008E0629">
              <w:rPr>
                <w:rFonts w:ascii="宋体" w:hAnsi="宋体" w:hint="eastAsia"/>
                <w:szCs w:val="24"/>
              </w:rPr>
              <w:t>中心（https://roadshow.sseinfo.com）</w:t>
            </w:r>
            <w:r w:rsidR="00902A47" w:rsidRPr="00902A47">
              <w:rPr>
                <w:rFonts w:ascii="宋体" w:hAnsi="宋体" w:hint="eastAsia"/>
                <w:szCs w:val="24"/>
              </w:rPr>
              <w:t>视频录播和网络</w:t>
            </w:r>
            <w:r w:rsidR="00180C14">
              <w:rPr>
                <w:rFonts w:ascii="宋体" w:hAnsi="宋体" w:hint="eastAsia"/>
                <w:szCs w:val="24"/>
              </w:rPr>
              <w:t>文字</w:t>
            </w:r>
            <w:r w:rsidR="00902A47" w:rsidRPr="00902A47">
              <w:rPr>
                <w:rFonts w:ascii="宋体" w:hAnsi="宋体" w:hint="eastAsia"/>
                <w:szCs w:val="24"/>
              </w:rPr>
              <w:t>互动</w:t>
            </w:r>
            <w:r w:rsidR="00180C14">
              <w:rPr>
                <w:rFonts w:ascii="宋体" w:hAnsi="宋体" w:hint="eastAsia"/>
                <w:szCs w:val="24"/>
              </w:rPr>
              <w:t>问答</w:t>
            </w:r>
          </w:p>
        </w:tc>
      </w:tr>
      <w:tr w:rsidR="003C41BB" w:rsidRPr="00D34452" w14:paraId="617C5806" w14:textId="77777777" w:rsidTr="00C62BF9">
        <w:trPr>
          <w:trHeight w:val="1199"/>
        </w:trPr>
        <w:tc>
          <w:tcPr>
            <w:tcW w:w="1418" w:type="dxa"/>
            <w:vAlign w:val="center"/>
          </w:tcPr>
          <w:p w14:paraId="346339B8" w14:textId="5DD3AED1" w:rsidR="003C41BB" w:rsidRPr="00884455" w:rsidRDefault="003C41BB" w:rsidP="001C2392">
            <w:pPr>
              <w:spacing w:line="276" w:lineRule="auto"/>
              <w:rPr>
                <w:rFonts w:ascii="宋体" w:hAnsi="宋体" w:hint="eastAsia"/>
                <w:b/>
                <w:bCs/>
                <w:szCs w:val="24"/>
              </w:rPr>
            </w:pPr>
            <w:r w:rsidRPr="00884455">
              <w:rPr>
                <w:rFonts w:ascii="宋体" w:hAnsi="宋体" w:hint="eastAsia"/>
                <w:b/>
                <w:bCs/>
                <w:szCs w:val="24"/>
              </w:rPr>
              <w:t>上市公司接待人员姓名</w:t>
            </w:r>
          </w:p>
        </w:tc>
        <w:tc>
          <w:tcPr>
            <w:tcW w:w="9214" w:type="dxa"/>
            <w:vAlign w:val="center"/>
          </w:tcPr>
          <w:p w14:paraId="4C0325E4" w14:textId="0C9F219A" w:rsidR="008E0629" w:rsidRPr="008E0629" w:rsidRDefault="008E0629" w:rsidP="008E0629">
            <w:pPr>
              <w:spacing w:line="276" w:lineRule="auto"/>
              <w:rPr>
                <w:rFonts w:ascii="宋体" w:hAnsi="宋体" w:hint="eastAsia"/>
                <w:szCs w:val="24"/>
              </w:rPr>
            </w:pPr>
            <w:r w:rsidRPr="008E0629">
              <w:rPr>
                <w:rFonts w:ascii="宋体" w:hAnsi="宋体" w:hint="eastAsia"/>
                <w:szCs w:val="24"/>
              </w:rPr>
              <w:t>董事长 杨新元先生</w:t>
            </w:r>
          </w:p>
          <w:p w14:paraId="25BE0F69" w14:textId="0761E818" w:rsidR="008E0629" w:rsidRDefault="008E0629" w:rsidP="008E0629">
            <w:pPr>
              <w:spacing w:line="276" w:lineRule="auto"/>
              <w:rPr>
                <w:rFonts w:ascii="宋体" w:hAnsi="宋体" w:hint="eastAsia"/>
                <w:szCs w:val="24"/>
              </w:rPr>
            </w:pPr>
            <w:r w:rsidRPr="008E0629">
              <w:rPr>
                <w:rFonts w:ascii="宋体" w:hAnsi="宋体" w:hint="eastAsia"/>
                <w:szCs w:val="24"/>
              </w:rPr>
              <w:t>独立董事 郑丽</w:t>
            </w:r>
            <w:proofErr w:type="gramStart"/>
            <w:r w:rsidRPr="008E0629">
              <w:rPr>
                <w:rFonts w:ascii="宋体" w:hAnsi="宋体" w:hint="eastAsia"/>
                <w:szCs w:val="24"/>
              </w:rPr>
              <w:t>丽</w:t>
            </w:r>
            <w:proofErr w:type="gramEnd"/>
            <w:r w:rsidRPr="008E0629">
              <w:rPr>
                <w:rFonts w:ascii="宋体" w:hAnsi="宋体" w:hint="eastAsia"/>
                <w:szCs w:val="24"/>
              </w:rPr>
              <w:t>女士</w:t>
            </w:r>
          </w:p>
          <w:p w14:paraId="2FD1821B" w14:textId="4E18BAAB" w:rsidR="008E0629" w:rsidRPr="008E0629" w:rsidRDefault="008E0629" w:rsidP="008E0629">
            <w:pPr>
              <w:spacing w:line="276" w:lineRule="auto"/>
              <w:rPr>
                <w:rFonts w:ascii="宋体" w:hAnsi="宋体" w:hint="eastAsia"/>
                <w:szCs w:val="24"/>
              </w:rPr>
            </w:pPr>
            <w:r w:rsidRPr="008E0629">
              <w:rPr>
                <w:rFonts w:ascii="宋体" w:hAnsi="宋体" w:hint="eastAsia"/>
                <w:szCs w:val="24"/>
              </w:rPr>
              <w:t>首席财务官 王琛女士</w:t>
            </w:r>
          </w:p>
          <w:p w14:paraId="5DAA188A" w14:textId="07B410BC" w:rsidR="005128E9" w:rsidRPr="00884455" w:rsidRDefault="008E0629" w:rsidP="008E0629">
            <w:pPr>
              <w:spacing w:line="276" w:lineRule="auto"/>
              <w:rPr>
                <w:rFonts w:ascii="宋体" w:hAnsi="宋体" w:hint="eastAsia"/>
                <w:szCs w:val="24"/>
              </w:rPr>
            </w:pPr>
            <w:r w:rsidRPr="008E0629">
              <w:rPr>
                <w:rFonts w:ascii="宋体" w:hAnsi="宋体" w:hint="eastAsia"/>
                <w:szCs w:val="24"/>
              </w:rPr>
              <w:t>董事会秘书 杨春雷先生</w:t>
            </w:r>
          </w:p>
        </w:tc>
      </w:tr>
      <w:tr w:rsidR="00C04875" w:rsidRPr="009B7E6D" w14:paraId="42A09B36" w14:textId="77777777" w:rsidTr="00074601">
        <w:trPr>
          <w:trHeight w:val="346"/>
        </w:trPr>
        <w:tc>
          <w:tcPr>
            <w:tcW w:w="1418" w:type="dxa"/>
            <w:vAlign w:val="center"/>
          </w:tcPr>
          <w:p w14:paraId="220F9397" w14:textId="5D01CFF5" w:rsidR="00C04875" w:rsidRPr="00884455" w:rsidRDefault="00C04875" w:rsidP="001C2392">
            <w:pPr>
              <w:spacing w:line="276" w:lineRule="auto"/>
              <w:rPr>
                <w:rFonts w:ascii="宋体" w:hAnsi="宋体" w:hint="eastAsia"/>
                <w:b/>
                <w:bCs/>
                <w:szCs w:val="24"/>
              </w:rPr>
            </w:pPr>
            <w:r w:rsidRPr="00884455">
              <w:rPr>
                <w:rFonts w:ascii="宋体" w:hAnsi="宋体" w:hint="eastAsia"/>
                <w:b/>
                <w:bCs/>
                <w:szCs w:val="24"/>
              </w:rPr>
              <w:t>会议</w:t>
            </w:r>
            <w:r w:rsidR="00546452" w:rsidRPr="00884455">
              <w:rPr>
                <w:rFonts w:ascii="宋体" w:hAnsi="宋体" w:hint="eastAsia"/>
                <w:b/>
                <w:bCs/>
                <w:szCs w:val="24"/>
              </w:rPr>
              <w:t>内容</w:t>
            </w:r>
          </w:p>
        </w:tc>
        <w:tc>
          <w:tcPr>
            <w:tcW w:w="9214" w:type="dxa"/>
            <w:vAlign w:val="center"/>
          </w:tcPr>
          <w:p w14:paraId="75B63236" w14:textId="44ABEFA3" w:rsidR="001644C1" w:rsidRPr="001644C1" w:rsidRDefault="001644C1" w:rsidP="001644C1">
            <w:pPr>
              <w:spacing w:line="276" w:lineRule="auto"/>
              <w:rPr>
                <w:rFonts w:ascii="宋体" w:hAnsi="宋体" w:hint="eastAsia"/>
                <w:b/>
                <w:bCs/>
                <w:szCs w:val="24"/>
              </w:rPr>
            </w:pPr>
            <w:r w:rsidRPr="001644C1">
              <w:rPr>
                <w:rFonts w:ascii="宋体" w:hAnsi="宋体" w:hint="eastAsia"/>
                <w:b/>
                <w:bCs/>
                <w:szCs w:val="24"/>
              </w:rPr>
              <w:t>1、当前</w:t>
            </w:r>
            <w:proofErr w:type="gramStart"/>
            <w:r w:rsidRPr="001644C1">
              <w:rPr>
                <w:rFonts w:ascii="宋体" w:hAnsi="宋体" w:hint="eastAsia"/>
                <w:b/>
                <w:bCs/>
                <w:szCs w:val="24"/>
              </w:rPr>
              <w:t>浮盈约</w:t>
            </w:r>
            <w:proofErr w:type="gramEnd"/>
            <w:r w:rsidRPr="001644C1">
              <w:rPr>
                <w:rFonts w:ascii="宋体" w:hAnsi="宋体" w:hint="eastAsia"/>
                <w:b/>
                <w:bCs/>
                <w:szCs w:val="24"/>
              </w:rPr>
              <w:t>5.73亿元是按什么价格口径计算的？如果长</w:t>
            </w:r>
            <w:proofErr w:type="gramStart"/>
            <w:r w:rsidRPr="001644C1">
              <w:rPr>
                <w:rFonts w:ascii="宋体" w:hAnsi="宋体" w:hint="eastAsia"/>
                <w:b/>
                <w:bCs/>
                <w:szCs w:val="24"/>
              </w:rPr>
              <w:t>鑫</w:t>
            </w:r>
            <w:proofErr w:type="gramEnd"/>
            <w:r w:rsidRPr="001644C1">
              <w:rPr>
                <w:rFonts w:ascii="宋体" w:hAnsi="宋体" w:hint="eastAsia"/>
                <w:b/>
                <w:bCs/>
                <w:szCs w:val="24"/>
              </w:rPr>
              <w:t>科技股价在锁定期内大幅回落，这部分公允价值变动是否会反向冲减利润、甚至由盈转亏？公司是否对长</w:t>
            </w:r>
            <w:proofErr w:type="gramStart"/>
            <w:r w:rsidRPr="001644C1">
              <w:rPr>
                <w:rFonts w:ascii="宋体" w:hAnsi="宋体" w:hint="eastAsia"/>
                <w:b/>
                <w:bCs/>
                <w:szCs w:val="24"/>
              </w:rPr>
              <w:t>鑫</w:t>
            </w:r>
            <w:proofErr w:type="gramEnd"/>
            <w:r w:rsidRPr="001644C1">
              <w:rPr>
                <w:rFonts w:ascii="宋体" w:hAnsi="宋体" w:hint="eastAsia"/>
                <w:b/>
                <w:bCs/>
                <w:szCs w:val="24"/>
              </w:rPr>
              <w:t>科技持股做了减值测试？</w:t>
            </w:r>
          </w:p>
          <w:p w14:paraId="2F95B4EF" w14:textId="77777777" w:rsidR="001644C1" w:rsidRDefault="001644C1" w:rsidP="001644C1">
            <w:pPr>
              <w:spacing w:line="276" w:lineRule="auto"/>
              <w:rPr>
                <w:rFonts w:ascii="宋体" w:hAnsi="宋体" w:hint="eastAsia"/>
                <w:szCs w:val="24"/>
              </w:rPr>
            </w:pPr>
            <w:r w:rsidRPr="001644C1">
              <w:rPr>
                <w:rFonts w:ascii="宋体" w:hAnsi="宋体" w:hint="eastAsia"/>
                <w:szCs w:val="24"/>
              </w:rPr>
              <w:t>答：尊敬的投资人，您好！</w:t>
            </w:r>
          </w:p>
          <w:p w14:paraId="517038DD" w14:textId="2CB4CFD4" w:rsidR="001644C1" w:rsidRPr="001644C1" w:rsidRDefault="001644C1" w:rsidP="001644C1">
            <w:pPr>
              <w:spacing w:line="276" w:lineRule="auto"/>
              <w:ind w:firstLineChars="200" w:firstLine="480"/>
              <w:rPr>
                <w:rFonts w:ascii="宋体" w:hAnsi="宋体" w:hint="eastAsia"/>
                <w:b/>
                <w:bCs/>
                <w:szCs w:val="24"/>
              </w:rPr>
            </w:pPr>
            <w:r w:rsidRPr="001644C1">
              <w:rPr>
                <w:rFonts w:ascii="宋体" w:hAnsi="宋体" w:hint="eastAsia"/>
                <w:szCs w:val="24"/>
              </w:rPr>
              <w:t>公司</w:t>
            </w:r>
            <w:proofErr w:type="gramStart"/>
            <w:r w:rsidRPr="001644C1">
              <w:rPr>
                <w:rFonts w:ascii="宋体" w:hAnsi="宋体" w:hint="eastAsia"/>
                <w:szCs w:val="24"/>
              </w:rPr>
              <w:t>目前扣非浮盈</w:t>
            </w:r>
            <w:proofErr w:type="gramEnd"/>
            <w:r w:rsidRPr="001644C1">
              <w:rPr>
                <w:rFonts w:ascii="宋体" w:hAnsi="宋体" w:hint="eastAsia"/>
                <w:szCs w:val="24"/>
              </w:rPr>
              <w:t>5.73亿是因为参与客户IPO战略配售所致。伴随公司产能提升、经营情况的持续向好及体量的持续扩大，参与客户IPO战略配售所带来的公允价值变动对公司业绩的影响有限。</w:t>
            </w:r>
          </w:p>
          <w:p w14:paraId="59425AD6" w14:textId="77777777" w:rsidR="001644C1" w:rsidRPr="001644C1" w:rsidRDefault="001644C1" w:rsidP="001644C1">
            <w:pPr>
              <w:spacing w:line="276" w:lineRule="auto"/>
              <w:rPr>
                <w:rFonts w:ascii="宋体" w:hAnsi="宋体" w:hint="eastAsia"/>
                <w:b/>
                <w:bCs/>
                <w:szCs w:val="24"/>
              </w:rPr>
            </w:pPr>
          </w:p>
          <w:p w14:paraId="61A3BACD" w14:textId="619E5706" w:rsidR="001644C1" w:rsidRPr="001644C1" w:rsidRDefault="001644C1" w:rsidP="001644C1">
            <w:pPr>
              <w:spacing w:line="276" w:lineRule="auto"/>
              <w:rPr>
                <w:rFonts w:ascii="宋体" w:hAnsi="宋体" w:hint="eastAsia"/>
                <w:b/>
                <w:bCs/>
                <w:szCs w:val="24"/>
              </w:rPr>
            </w:pPr>
            <w:r w:rsidRPr="001644C1">
              <w:rPr>
                <w:rFonts w:ascii="宋体" w:hAnsi="宋体" w:hint="eastAsia"/>
                <w:b/>
                <w:bCs/>
                <w:szCs w:val="24"/>
              </w:rPr>
              <w:t>2、涨价带来的毛利率改善最早能在哪个季度体现、能提升几个百分点？</w:t>
            </w:r>
          </w:p>
          <w:p w14:paraId="7F8041E9" w14:textId="77777777" w:rsidR="001644C1" w:rsidRDefault="001644C1" w:rsidP="001644C1">
            <w:pPr>
              <w:spacing w:line="276" w:lineRule="auto"/>
              <w:rPr>
                <w:rFonts w:ascii="宋体" w:hAnsi="宋体" w:hint="eastAsia"/>
                <w:szCs w:val="24"/>
              </w:rPr>
            </w:pPr>
            <w:r w:rsidRPr="001644C1">
              <w:rPr>
                <w:rFonts w:ascii="宋体" w:hAnsi="宋体" w:hint="eastAsia"/>
                <w:szCs w:val="24"/>
              </w:rPr>
              <w:t>答：尊敬的投资人，您好！</w:t>
            </w:r>
          </w:p>
          <w:p w14:paraId="45129939" w14:textId="67062E9C" w:rsidR="001644C1" w:rsidRPr="001644C1" w:rsidRDefault="001644C1" w:rsidP="001644C1">
            <w:pPr>
              <w:spacing w:line="276" w:lineRule="auto"/>
              <w:ind w:firstLineChars="200" w:firstLine="480"/>
              <w:rPr>
                <w:rFonts w:ascii="宋体" w:hAnsi="宋体" w:hint="eastAsia"/>
                <w:b/>
                <w:bCs/>
                <w:szCs w:val="24"/>
              </w:rPr>
            </w:pPr>
            <w:r w:rsidRPr="001644C1">
              <w:rPr>
                <w:rFonts w:ascii="宋体" w:hAnsi="宋体" w:hint="eastAsia"/>
                <w:szCs w:val="24"/>
              </w:rPr>
              <w:t>2026年毛利逐季改善，根据当前市场供不应求的态势、公司产能爬坡计划及公司业务情况，伴随产品涨价、规模效应逐步显现，公司盈利情况有望持续提升，谢谢！</w:t>
            </w:r>
          </w:p>
          <w:p w14:paraId="758CE696" w14:textId="77777777" w:rsidR="001644C1" w:rsidRPr="001644C1" w:rsidRDefault="001644C1" w:rsidP="001644C1">
            <w:pPr>
              <w:spacing w:line="276" w:lineRule="auto"/>
              <w:rPr>
                <w:rFonts w:ascii="宋体" w:hAnsi="宋体" w:hint="eastAsia"/>
                <w:b/>
                <w:bCs/>
                <w:szCs w:val="24"/>
              </w:rPr>
            </w:pPr>
          </w:p>
          <w:p w14:paraId="39770240" w14:textId="0BD0548B" w:rsidR="001644C1" w:rsidRPr="001644C1" w:rsidRDefault="001644C1" w:rsidP="001644C1">
            <w:pPr>
              <w:spacing w:line="276" w:lineRule="auto"/>
              <w:rPr>
                <w:rFonts w:ascii="宋体" w:hAnsi="宋体" w:hint="eastAsia"/>
                <w:b/>
                <w:bCs/>
                <w:szCs w:val="24"/>
              </w:rPr>
            </w:pPr>
            <w:r w:rsidRPr="001644C1">
              <w:rPr>
                <w:rFonts w:ascii="宋体" w:hAnsi="宋体" w:hint="eastAsia"/>
                <w:b/>
                <w:bCs/>
                <w:szCs w:val="24"/>
              </w:rPr>
              <w:t>3、2026年上半年固定资产折旧6.24亿元（同比+11.8%），公司明确表示</w:t>
            </w:r>
            <w:r>
              <w:rPr>
                <w:rFonts w:ascii="宋体" w:hAnsi="宋体" w:hint="eastAsia"/>
                <w:b/>
                <w:bCs/>
                <w:szCs w:val="24"/>
              </w:rPr>
              <w:t>“</w:t>
            </w:r>
            <w:r w:rsidRPr="001644C1">
              <w:rPr>
                <w:rFonts w:ascii="宋体" w:hAnsi="宋体" w:hint="eastAsia"/>
                <w:b/>
                <w:bCs/>
                <w:szCs w:val="24"/>
              </w:rPr>
              <w:t>第二工厂达产后将进入折旧高峰</w:t>
            </w:r>
            <w:r>
              <w:rPr>
                <w:rFonts w:ascii="宋体" w:hAnsi="宋体" w:hint="eastAsia"/>
                <w:b/>
                <w:bCs/>
                <w:szCs w:val="24"/>
              </w:rPr>
              <w:t>”</w:t>
            </w:r>
            <w:r w:rsidRPr="001644C1">
              <w:rPr>
                <w:rFonts w:ascii="宋体" w:hAnsi="宋体" w:hint="eastAsia"/>
                <w:b/>
                <w:bCs/>
                <w:szCs w:val="24"/>
              </w:rPr>
              <w:t>。2025年全年折旧摊销9.31亿元，</w:t>
            </w:r>
            <w:proofErr w:type="gramStart"/>
            <w:r w:rsidRPr="001644C1">
              <w:rPr>
                <w:rFonts w:ascii="宋体" w:hAnsi="宋体" w:hint="eastAsia"/>
                <w:b/>
                <w:bCs/>
                <w:szCs w:val="24"/>
              </w:rPr>
              <w:t>年化固定</w:t>
            </w:r>
            <w:proofErr w:type="gramEnd"/>
            <w:r w:rsidRPr="001644C1">
              <w:rPr>
                <w:rFonts w:ascii="宋体" w:hAnsi="宋体" w:hint="eastAsia"/>
                <w:b/>
                <w:bCs/>
                <w:szCs w:val="24"/>
              </w:rPr>
              <w:t>费用（研发+财务+管理+销售）约7.1亿元。若毛利率仅5%，需要营收超140亿元才能覆盖固定费用；即使毛利率提升至15%，盈亏平衡营收也需约47亿元，而当前</w:t>
            </w:r>
            <w:proofErr w:type="gramStart"/>
            <w:r w:rsidRPr="001644C1">
              <w:rPr>
                <w:rFonts w:ascii="宋体" w:hAnsi="宋体" w:hint="eastAsia"/>
                <w:b/>
                <w:bCs/>
                <w:szCs w:val="24"/>
              </w:rPr>
              <w:t>年化营收约</w:t>
            </w:r>
            <w:proofErr w:type="gramEnd"/>
            <w:r w:rsidRPr="001644C1">
              <w:rPr>
                <w:rFonts w:ascii="宋体" w:hAnsi="宋体" w:hint="eastAsia"/>
                <w:b/>
                <w:bCs/>
                <w:szCs w:val="24"/>
              </w:rPr>
              <w:t>35亿元。公司</w:t>
            </w:r>
            <w:r w:rsidRPr="001644C1">
              <w:rPr>
                <w:rFonts w:ascii="宋体" w:hAnsi="宋体" w:hint="eastAsia"/>
                <w:b/>
                <w:bCs/>
                <w:szCs w:val="24"/>
              </w:rPr>
              <w:lastRenderedPageBreak/>
              <w:t>能否给出2027年单季度的折旧费用预估？在产能利用率从当前水平提升至满产的过渡期，折旧压力是否会继续压制毛利率？</w:t>
            </w:r>
          </w:p>
          <w:p w14:paraId="29E02C41" w14:textId="77777777" w:rsidR="001644C1" w:rsidRDefault="001644C1" w:rsidP="001644C1">
            <w:pPr>
              <w:spacing w:line="276" w:lineRule="auto"/>
              <w:rPr>
                <w:rFonts w:ascii="宋体" w:hAnsi="宋体" w:hint="eastAsia"/>
                <w:szCs w:val="24"/>
              </w:rPr>
            </w:pPr>
            <w:r w:rsidRPr="001644C1">
              <w:rPr>
                <w:rFonts w:ascii="宋体" w:hAnsi="宋体" w:hint="eastAsia"/>
                <w:szCs w:val="24"/>
              </w:rPr>
              <w:t>答：尊敬的投资人，您好！</w:t>
            </w:r>
          </w:p>
          <w:p w14:paraId="259E3189" w14:textId="180E87B1" w:rsidR="001644C1" w:rsidRPr="001644C1" w:rsidRDefault="001644C1" w:rsidP="001644C1">
            <w:pPr>
              <w:spacing w:line="276" w:lineRule="auto"/>
              <w:ind w:firstLineChars="200" w:firstLine="480"/>
              <w:rPr>
                <w:rFonts w:ascii="宋体" w:hAnsi="宋体" w:hint="eastAsia"/>
                <w:szCs w:val="24"/>
              </w:rPr>
            </w:pPr>
            <w:r w:rsidRPr="001644C1">
              <w:rPr>
                <w:rFonts w:ascii="宋体" w:hAnsi="宋体" w:hint="eastAsia"/>
                <w:szCs w:val="24"/>
              </w:rPr>
              <w:t>公司当前毛利及净利主要受产能爬坡导致的折旧摊销等固定费用未被充分摊薄影响，盈利能力未充分显现。2026年三季度公司单季度EBITDA超过8亿元，具备良好的持续经营能力。2026年底伴随第二工厂满产，公司将具备120万片/月产能，后续将按计划推进产能提升，折旧摊销等固定费用将被进一步摊薄，公司盈利能力将持续提高。谢谢！</w:t>
            </w:r>
          </w:p>
          <w:p w14:paraId="40DF17E8" w14:textId="77777777" w:rsidR="001644C1" w:rsidRPr="001644C1" w:rsidRDefault="001644C1" w:rsidP="001644C1">
            <w:pPr>
              <w:spacing w:line="276" w:lineRule="auto"/>
              <w:rPr>
                <w:rFonts w:ascii="宋体" w:hAnsi="宋体" w:hint="eastAsia"/>
                <w:b/>
                <w:bCs/>
                <w:szCs w:val="24"/>
              </w:rPr>
            </w:pPr>
          </w:p>
          <w:p w14:paraId="49A4EF87" w14:textId="44BCBEC8" w:rsidR="001644C1" w:rsidRPr="001644C1" w:rsidRDefault="001644C1" w:rsidP="001644C1">
            <w:pPr>
              <w:spacing w:line="276" w:lineRule="auto"/>
              <w:rPr>
                <w:rFonts w:ascii="宋体" w:hAnsi="宋体" w:hint="eastAsia"/>
                <w:b/>
                <w:bCs/>
                <w:szCs w:val="24"/>
              </w:rPr>
            </w:pPr>
            <w:r w:rsidRPr="001644C1">
              <w:rPr>
                <w:rFonts w:ascii="宋体" w:hAnsi="宋体" w:hint="eastAsia"/>
                <w:b/>
                <w:bCs/>
                <w:szCs w:val="24"/>
              </w:rPr>
              <w:t>4、如果2026年末-2027年硅片价格因国内同行（</w:t>
            </w:r>
            <w:proofErr w:type="gramStart"/>
            <w:r w:rsidRPr="001644C1">
              <w:rPr>
                <w:rFonts w:ascii="宋体" w:hAnsi="宋体" w:hint="eastAsia"/>
                <w:b/>
                <w:bCs/>
                <w:szCs w:val="24"/>
              </w:rPr>
              <w:t>沪硅产业</w:t>
            </w:r>
            <w:proofErr w:type="gramEnd"/>
            <w:r w:rsidRPr="001644C1">
              <w:rPr>
                <w:rFonts w:ascii="宋体" w:hAnsi="宋体" w:hint="eastAsia"/>
                <w:b/>
                <w:bCs/>
                <w:szCs w:val="24"/>
              </w:rPr>
              <w:t>、有</w:t>
            </w:r>
            <w:proofErr w:type="gramStart"/>
            <w:r w:rsidRPr="001644C1">
              <w:rPr>
                <w:rFonts w:ascii="宋体" w:hAnsi="宋体" w:hint="eastAsia"/>
                <w:b/>
                <w:bCs/>
                <w:szCs w:val="24"/>
              </w:rPr>
              <w:t>研</w:t>
            </w:r>
            <w:proofErr w:type="gramEnd"/>
            <w:r w:rsidRPr="001644C1">
              <w:rPr>
                <w:rFonts w:ascii="宋体" w:hAnsi="宋体" w:hint="eastAsia"/>
                <w:b/>
                <w:bCs/>
                <w:szCs w:val="24"/>
              </w:rPr>
              <w:t>硅、上海合晶、</w:t>
            </w:r>
            <w:proofErr w:type="gramStart"/>
            <w:r w:rsidRPr="001644C1">
              <w:rPr>
                <w:rFonts w:ascii="宋体" w:hAnsi="宋体" w:hint="eastAsia"/>
                <w:b/>
                <w:bCs/>
                <w:szCs w:val="24"/>
              </w:rPr>
              <w:t>立昂微</w:t>
            </w:r>
            <w:proofErr w:type="gramEnd"/>
            <w:r w:rsidRPr="001644C1">
              <w:rPr>
                <w:rFonts w:ascii="宋体" w:hAnsi="宋体" w:hint="eastAsia"/>
                <w:b/>
                <w:bCs/>
                <w:szCs w:val="24"/>
              </w:rPr>
              <w:t>）同时扩产而再度下行，公司存货是否可能再次出现大额跌价？</w:t>
            </w:r>
          </w:p>
          <w:p w14:paraId="6676DBA3" w14:textId="77777777" w:rsidR="004851A5" w:rsidRPr="004851A5" w:rsidRDefault="001644C1" w:rsidP="001644C1">
            <w:pPr>
              <w:spacing w:line="276" w:lineRule="auto"/>
              <w:rPr>
                <w:rFonts w:ascii="宋体" w:hAnsi="宋体" w:hint="eastAsia"/>
                <w:szCs w:val="24"/>
              </w:rPr>
            </w:pPr>
            <w:r w:rsidRPr="004851A5">
              <w:rPr>
                <w:rFonts w:ascii="宋体" w:hAnsi="宋体" w:hint="eastAsia"/>
                <w:szCs w:val="24"/>
              </w:rPr>
              <w:t>答：尊敬的投资人，您好！</w:t>
            </w:r>
          </w:p>
          <w:p w14:paraId="5785FC7C" w14:textId="59904245" w:rsidR="001644C1" w:rsidRPr="004851A5" w:rsidRDefault="001644C1" w:rsidP="004851A5">
            <w:pPr>
              <w:spacing w:line="276" w:lineRule="auto"/>
              <w:ind w:firstLineChars="200" w:firstLine="480"/>
              <w:rPr>
                <w:rFonts w:ascii="宋体" w:hAnsi="宋体" w:hint="eastAsia"/>
                <w:szCs w:val="24"/>
              </w:rPr>
            </w:pPr>
            <w:r w:rsidRPr="004851A5">
              <w:rPr>
                <w:rFonts w:ascii="宋体" w:hAnsi="宋体" w:hint="eastAsia"/>
                <w:szCs w:val="24"/>
              </w:rPr>
              <w:t>公司按照以销定产的模式进行生产安排，</w:t>
            </w:r>
            <w:proofErr w:type="gramStart"/>
            <w:r w:rsidRPr="004851A5">
              <w:rPr>
                <w:rFonts w:ascii="宋体" w:hAnsi="宋体" w:hint="eastAsia"/>
                <w:szCs w:val="24"/>
              </w:rPr>
              <w:t>目前产线满稼动</w:t>
            </w:r>
            <w:proofErr w:type="gramEnd"/>
            <w:r w:rsidRPr="004851A5">
              <w:rPr>
                <w:rFonts w:ascii="宋体" w:hAnsi="宋体" w:hint="eastAsia"/>
                <w:szCs w:val="24"/>
              </w:rPr>
              <w:t>，在手订单充足</w:t>
            </w:r>
            <w:r w:rsidR="007E1377">
              <w:rPr>
                <w:rFonts w:ascii="宋体" w:hAnsi="宋体" w:hint="eastAsia"/>
                <w:szCs w:val="24"/>
              </w:rPr>
              <w:t>，</w:t>
            </w:r>
            <w:r w:rsidRPr="004851A5">
              <w:rPr>
                <w:rFonts w:ascii="宋体" w:hAnsi="宋体" w:hint="eastAsia"/>
                <w:szCs w:val="24"/>
              </w:rPr>
              <w:t>已签署或协商完成的在手订单数量已超过2027年公司计划产能的90%。根据半导体硅片行业特点，</w:t>
            </w:r>
            <w:proofErr w:type="gramStart"/>
            <w:r w:rsidRPr="004851A5">
              <w:rPr>
                <w:rFonts w:ascii="宋体" w:hAnsi="宋体" w:hint="eastAsia"/>
                <w:szCs w:val="24"/>
              </w:rPr>
              <w:t>长协一般</w:t>
            </w:r>
            <w:proofErr w:type="gramEnd"/>
            <w:r w:rsidRPr="004851A5">
              <w:rPr>
                <w:rFonts w:ascii="宋体" w:hAnsi="宋体" w:hint="eastAsia"/>
                <w:szCs w:val="24"/>
              </w:rPr>
              <w:t>约定年度采购量和价格区间，定期下单交付。并且公司存货以订单备货为主且前期跌价风险已在以往期间较充分计提。谢谢！</w:t>
            </w:r>
          </w:p>
          <w:p w14:paraId="4A341735" w14:textId="77777777" w:rsidR="001644C1" w:rsidRPr="001644C1" w:rsidRDefault="001644C1" w:rsidP="001644C1">
            <w:pPr>
              <w:spacing w:line="276" w:lineRule="auto"/>
              <w:rPr>
                <w:rFonts w:ascii="宋体" w:hAnsi="宋体" w:hint="eastAsia"/>
                <w:b/>
                <w:bCs/>
                <w:szCs w:val="24"/>
              </w:rPr>
            </w:pPr>
          </w:p>
          <w:p w14:paraId="4B6B3740" w14:textId="47B7CC5A" w:rsidR="001644C1" w:rsidRPr="001644C1" w:rsidRDefault="001644C1" w:rsidP="001644C1">
            <w:pPr>
              <w:spacing w:line="276" w:lineRule="auto"/>
              <w:rPr>
                <w:rFonts w:ascii="宋体" w:hAnsi="宋体" w:hint="eastAsia"/>
                <w:b/>
                <w:bCs/>
                <w:szCs w:val="24"/>
              </w:rPr>
            </w:pPr>
            <w:r w:rsidRPr="001644C1">
              <w:rPr>
                <w:rFonts w:ascii="宋体" w:hAnsi="宋体" w:hint="eastAsia"/>
                <w:b/>
                <w:bCs/>
                <w:szCs w:val="24"/>
              </w:rPr>
              <w:t>5、在同行差</w:t>
            </w:r>
            <w:proofErr w:type="gramStart"/>
            <w:r w:rsidRPr="001644C1">
              <w:rPr>
                <w:rFonts w:ascii="宋体" w:hAnsi="宋体" w:hint="eastAsia"/>
                <w:b/>
                <w:bCs/>
                <w:szCs w:val="24"/>
              </w:rPr>
              <w:t>异化卡</w:t>
            </w:r>
            <w:proofErr w:type="gramEnd"/>
            <w:r w:rsidRPr="001644C1">
              <w:rPr>
                <w:rFonts w:ascii="宋体" w:hAnsi="宋体" w:hint="eastAsia"/>
                <w:b/>
                <w:bCs/>
                <w:szCs w:val="24"/>
              </w:rPr>
              <w:t>位加速的背景下（</w:t>
            </w:r>
            <w:proofErr w:type="gramStart"/>
            <w:r w:rsidRPr="001644C1">
              <w:rPr>
                <w:rFonts w:ascii="宋体" w:hAnsi="宋体" w:hint="eastAsia"/>
                <w:b/>
                <w:bCs/>
                <w:szCs w:val="24"/>
              </w:rPr>
              <w:t>沪硅绑定</w:t>
            </w:r>
            <w:proofErr w:type="gramEnd"/>
            <w:r w:rsidRPr="001644C1">
              <w:rPr>
                <w:rFonts w:ascii="宋体" w:hAnsi="宋体" w:hint="eastAsia"/>
                <w:b/>
                <w:bCs/>
                <w:szCs w:val="24"/>
              </w:rPr>
              <w:t>AI逻辑+CPO硅光、</w:t>
            </w:r>
            <w:proofErr w:type="gramStart"/>
            <w:r w:rsidRPr="001644C1">
              <w:rPr>
                <w:rFonts w:ascii="宋体" w:hAnsi="宋体" w:hint="eastAsia"/>
                <w:b/>
                <w:bCs/>
                <w:szCs w:val="24"/>
              </w:rPr>
              <w:t>立昂微</w:t>
            </w:r>
            <w:proofErr w:type="gramEnd"/>
            <w:r w:rsidRPr="001644C1">
              <w:rPr>
                <w:rFonts w:ascii="宋体" w:hAnsi="宋体" w:hint="eastAsia"/>
                <w:b/>
                <w:bCs/>
                <w:szCs w:val="24"/>
              </w:rPr>
              <w:t>深耕新能源车功率、</w:t>
            </w:r>
            <w:proofErr w:type="gramStart"/>
            <w:r w:rsidRPr="001644C1">
              <w:rPr>
                <w:rFonts w:ascii="宋体" w:hAnsi="宋体" w:hint="eastAsia"/>
                <w:b/>
                <w:bCs/>
                <w:szCs w:val="24"/>
              </w:rPr>
              <w:t>上海合晶切入</w:t>
            </w:r>
            <w:proofErr w:type="gramEnd"/>
            <w:r w:rsidRPr="001644C1">
              <w:rPr>
                <w:rFonts w:ascii="宋体" w:hAnsi="宋体" w:hint="eastAsia"/>
                <w:b/>
                <w:bCs/>
                <w:szCs w:val="24"/>
              </w:rPr>
              <w:t>CIS高端外延），西安奕材的</w:t>
            </w:r>
            <w:r w:rsidR="004851A5">
              <w:rPr>
                <w:rFonts w:ascii="宋体" w:hAnsi="宋体" w:hint="eastAsia"/>
                <w:b/>
                <w:bCs/>
                <w:szCs w:val="24"/>
              </w:rPr>
              <w:t>“</w:t>
            </w:r>
            <w:r w:rsidRPr="001644C1">
              <w:rPr>
                <w:rFonts w:ascii="宋体" w:hAnsi="宋体" w:hint="eastAsia"/>
                <w:b/>
                <w:bCs/>
                <w:szCs w:val="24"/>
              </w:rPr>
              <w:t>存储芯片硅片</w:t>
            </w:r>
            <w:proofErr w:type="gramStart"/>
            <w:r w:rsidRPr="001644C1">
              <w:rPr>
                <w:rFonts w:ascii="宋体" w:hAnsi="宋体" w:hint="eastAsia"/>
                <w:b/>
                <w:bCs/>
                <w:szCs w:val="24"/>
              </w:rPr>
              <w:t>一</w:t>
            </w:r>
            <w:proofErr w:type="gramEnd"/>
            <w:r w:rsidRPr="001644C1">
              <w:rPr>
                <w:rFonts w:ascii="宋体" w:hAnsi="宋体" w:hint="eastAsia"/>
                <w:b/>
                <w:bCs/>
                <w:szCs w:val="24"/>
              </w:rPr>
              <w:t>供</w:t>
            </w:r>
            <w:r w:rsidR="004851A5">
              <w:rPr>
                <w:rFonts w:ascii="宋体" w:hAnsi="宋体"/>
                <w:b/>
                <w:bCs/>
                <w:szCs w:val="24"/>
              </w:rPr>
              <w:t>”</w:t>
            </w:r>
            <w:r w:rsidRPr="001644C1">
              <w:rPr>
                <w:rFonts w:ascii="宋体" w:hAnsi="宋体" w:hint="eastAsia"/>
                <w:b/>
                <w:bCs/>
                <w:szCs w:val="24"/>
              </w:rPr>
              <w:t>定位是否过于单一？如果存储芯片周期下行，公司是否有足够的非存储客户对冲？</w:t>
            </w:r>
          </w:p>
          <w:p w14:paraId="114E8916" w14:textId="77777777" w:rsidR="004851A5" w:rsidRPr="004851A5" w:rsidRDefault="001644C1" w:rsidP="001644C1">
            <w:pPr>
              <w:spacing w:line="276" w:lineRule="auto"/>
              <w:rPr>
                <w:rFonts w:ascii="宋体" w:hAnsi="宋体" w:hint="eastAsia"/>
                <w:szCs w:val="24"/>
              </w:rPr>
            </w:pPr>
            <w:r w:rsidRPr="004851A5">
              <w:rPr>
                <w:rFonts w:ascii="宋体" w:hAnsi="宋体" w:hint="eastAsia"/>
                <w:szCs w:val="24"/>
              </w:rPr>
              <w:t>答：尊敬的投资人，您好！</w:t>
            </w:r>
          </w:p>
          <w:p w14:paraId="30F9E6AE" w14:textId="54AC9239" w:rsidR="001644C1" w:rsidRPr="004851A5" w:rsidRDefault="001644C1" w:rsidP="004851A5">
            <w:pPr>
              <w:spacing w:line="276" w:lineRule="auto"/>
              <w:ind w:firstLineChars="200" w:firstLine="480"/>
              <w:rPr>
                <w:rFonts w:ascii="宋体" w:hAnsi="宋体" w:hint="eastAsia"/>
                <w:szCs w:val="24"/>
              </w:rPr>
            </w:pPr>
            <w:bookmarkStart w:id="2" w:name="OLE_LINK2"/>
            <w:r w:rsidRPr="004851A5">
              <w:rPr>
                <w:rFonts w:ascii="宋体" w:hAnsi="宋体" w:hint="eastAsia"/>
                <w:szCs w:val="24"/>
              </w:rPr>
              <w:t>公司目前产品品类较丰富，已布局P型轻掺抛光片、N型轻掺抛光片、P型轻掺外延片、P</w:t>
            </w:r>
            <w:proofErr w:type="gramStart"/>
            <w:r w:rsidRPr="004851A5">
              <w:rPr>
                <w:rFonts w:ascii="宋体" w:hAnsi="宋体" w:hint="eastAsia"/>
                <w:szCs w:val="24"/>
              </w:rPr>
              <w:t>型重掺</w:t>
            </w:r>
            <w:proofErr w:type="gramEnd"/>
            <w:r w:rsidRPr="004851A5">
              <w:rPr>
                <w:rFonts w:ascii="宋体" w:hAnsi="宋体" w:hint="eastAsia"/>
                <w:szCs w:val="24"/>
              </w:rPr>
              <w:t>外延片、N</w:t>
            </w:r>
            <w:proofErr w:type="gramStart"/>
            <w:r w:rsidRPr="004851A5">
              <w:rPr>
                <w:rFonts w:ascii="宋体" w:hAnsi="宋体" w:hint="eastAsia"/>
                <w:szCs w:val="24"/>
              </w:rPr>
              <w:t>型重掺</w:t>
            </w:r>
            <w:proofErr w:type="gramEnd"/>
            <w:r w:rsidRPr="004851A5">
              <w:rPr>
                <w:rFonts w:ascii="宋体" w:hAnsi="宋体" w:hint="eastAsia"/>
                <w:szCs w:val="24"/>
              </w:rPr>
              <w:t>外延片，产品广泛应用于消费电子、汽车制造、AI等领域所需要的存储芯片、逻辑芯片、图像传感器、显示驱动芯片、电源管理芯片及IGBT、Power</w:t>
            </w:r>
            <w:r w:rsidR="00B31568">
              <w:rPr>
                <w:rFonts w:ascii="宋体" w:hAnsi="宋体"/>
                <w:szCs w:val="24"/>
              </w:rPr>
              <w:t xml:space="preserve"> </w:t>
            </w:r>
            <w:r w:rsidRPr="004851A5">
              <w:rPr>
                <w:rFonts w:ascii="宋体" w:hAnsi="宋体" w:hint="eastAsia"/>
                <w:szCs w:val="24"/>
              </w:rPr>
              <w:t>MOSFET等功率器件领域。公司产品当前主要布局用于存储芯片和逻辑芯片制造的抛光片和外延片，该等产品系市场主流应用领域，约占12英寸硅片市场超过80%份额</w:t>
            </w:r>
            <w:r w:rsidR="00E3465E">
              <w:rPr>
                <w:rFonts w:ascii="宋体" w:hAnsi="宋体" w:hint="eastAsia"/>
                <w:szCs w:val="24"/>
              </w:rPr>
              <w:t>。公司</w:t>
            </w:r>
            <w:r w:rsidRPr="004851A5">
              <w:rPr>
                <w:rFonts w:ascii="宋体" w:hAnsi="宋体" w:hint="eastAsia"/>
                <w:szCs w:val="24"/>
              </w:rPr>
              <w:t>系国内主流存储芯片厂商12英寸硅片全球第一或第二供应商，系国内主流逻辑芯片厂商12英寸硅片国内第一供应商。同时，公司正在开拓布局更多细分领域，满足市场多样化的需求。</w:t>
            </w:r>
          </w:p>
          <w:p w14:paraId="4C087788" w14:textId="65D2D094" w:rsidR="001644C1" w:rsidRPr="004851A5" w:rsidRDefault="001644C1" w:rsidP="004851A5">
            <w:pPr>
              <w:spacing w:line="276" w:lineRule="auto"/>
              <w:rPr>
                <w:rFonts w:ascii="宋体" w:hAnsi="宋体" w:hint="eastAsia"/>
                <w:szCs w:val="24"/>
              </w:rPr>
            </w:pPr>
            <w:r w:rsidRPr="004851A5">
              <w:rPr>
                <w:rFonts w:ascii="宋体" w:hAnsi="宋体" w:hint="eastAsia"/>
                <w:szCs w:val="24"/>
              </w:rPr>
              <w:t xml:space="preserve">    公司产品已进入台积电、美光、铠侠、三星电子、SK海力士等国际客户供应链。SK海力士测试片已实现小批量供货并通过品质体系审核，正片认证推进中</w:t>
            </w:r>
            <w:r w:rsidR="004851A5">
              <w:rPr>
                <w:rFonts w:ascii="宋体" w:hAnsi="宋体" w:hint="eastAsia"/>
                <w:szCs w:val="24"/>
              </w:rPr>
              <w:t>；</w:t>
            </w:r>
            <w:r w:rsidRPr="004851A5">
              <w:rPr>
                <w:rFonts w:ascii="宋体" w:hAnsi="宋体" w:hint="eastAsia"/>
                <w:szCs w:val="24"/>
              </w:rPr>
              <w:t>三星电子2025年测试片已实现小批量供货并通过品质体系审核，正片认证推进中；格罗方德持续稳定供应测试片，今年上半年已完成外延</w:t>
            </w:r>
            <w:proofErr w:type="gramStart"/>
            <w:r w:rsidRPr="004851A5">
              <w:rPr>
                <w:rFonts w:ascii="宋体" w:hAnsi="宋体" w:hint="eastAsia"/>
                <w:szCs w:val="24"/>
              </w:rPr>
              <w:t>片首次</w:t>
            </w:r>
            <w:proofErr w:type="gramEnd"/>
            <w:r w:rsidRPr="004851A5">
              <w:rPr>
                <w:rFonts w:ascii="宋体" w:hAnsi="宋体" w:hint="eastAsia"/>
                <w:szCs w:val="24"/>
              </w:rPr>
              <w:t>送样；美光、</w:t>
            </w:r>
            <w:proofErr w:type="gramStart"/>
            <w:r w:rsidRPr="004851A5">
              <w:rPr>
                <w:rFonts w:ascii="宋体" w:hAnsi="宋体" w:hint="eastAsia"/>
                <w:szCs w:val="24"/>
              </w:rPr>
              <w:t>铠侠及台</w:t>
            </w:r>
            <w:proofErr w:type="gramEnd"/>
            <w:r w:rsidRPr="004851A5">
              <w:rPr>
                <w:rFonts w:ascii="宋体" w:hAnsi="宋体" w:hint="eastAsia"/>
                <w:szCs w:val="24"/>
              </w:rPr>
              <w:t>积电（南京）持续供应正片。</w:t>
            </w:r>
            <w:bookmarkEnd w:id="2"/>
            <w:r w:rsidRPr="004851A5">
              <w:rPr>
                <w:rFonts w:ascii="宋体" w:hAnsi="宋体" w:hint="eastAsia"/>
                <w:szCs w:val="24"/>
              </w:rPr>
              <w:t>当前公司已实现海外头部客户的全面覆盖，已通过验证的产品品类、供应量、推进速度位居国内头部，但当前海外头部客户主力供货方仍为国际五大硅片厂商，公司占海外客户采购比例较低，公司下一阶段重点是全面提升供应份额。</w:t>
            </w:r>
          </w:p>
          <w:p w14:paraId="7BDE86BA" w14:textId="77777777" w:rsidR="001644C1" w:rsidRPr="001644C1" w:rsidRDefault="001644C1" w:rsidP="001644C1">
            <w:pPr>
              <w:spacing w:line="276" w:lineRule="auto"/>
              <w:rPr>
                <w:rFonts w:ascii="宋体" w:hAnsi="宋体" w:hint="eastAsia"/>
                <w:b/>
                <w:bCs/>
                <w:szCs w:val="24"/>
              </w:rPr>
            </w:pPr>
          </w:p>
          <w:p w14:paraId="22E3841C" w14:textId="77777777" w:rsidR="001644C1" w:rsidRPr="001644C1" w:rsidRDefault="001644C1" w:rsidP="001644C1">
            <w:pPr>
              <w:spacing w:line="276" w:lineRule="auto"/>
              <w:rPr>
                <w:rFonts w:ascii="宋体" w:hAnsi="宋体" w:hint="eastAsia"/>
                <w:b/>
                <w:bCs/>
                <w:szCs w:val="24"/>
              </w:rPr>
            </w:pPr>
            <w:r w:rsidRPr="001644C1">
              <w:rPr>
                <w:rFonts w:ascii="宋体" w:hAnsi="宋体" w:hint="eastAsia"/>
                <w:b/>
                <w:bCs/>
                <w:szCs w:val="24"/>
              </w:rPr>
              <w:t>6、主业硅片业务什么时候可以实现单</w:t>
            </w:r>
            <w:proofErr w:type="gramStart"/>
            <w:r w:rsidRPr="001644C1">
              <w:rPr>
                <w:rFonts w:ascii="宋体" w:hAnsi="宋体" w:hint="eastAsia"/>
                <w:b/>
                <w:bCs/>
                <w:szCs w:val="24"/>
              </w:rPr>
              <w:t>季度扣非转正</w:t>
            </w:r>
            <w:proofErr w:type="gramEnd"/>
            <w:r w:rsidRPr="001644C1">
              <w:rPr>
                <w:rFonts w:ascii="宋体" w:hAnsi="宋体" w:hint="eastAsia"/>
                <w:b/>
                <w:bCs/>
                <w:szCs w:val="24"/>
              </w:rPr>
              <w:t>？</w:t>
            </w:r>
          </w:p>
          <w:p w14:paraId="7D89F1C0" w14:textId="77777777" w:rsidR="005562CD" w:rsidRPr="00316CE9" w:rsidRDefault="001644C1" w:rsidP="001644C1">
            <w:pPr>
              <w:spacing w:line="276" w:lineRule="auto"/>
              <w:rPr>
                <w:rFonts w:ascii="宋体" w:hAnsi="宋体" w:hint="eastAsia"/>
                <w:szCs w:val="24"/>
              </w:rPr>
            </w:pPr>
            <w:r w:rsidRPr="00316CE9">
              <w:rPr>
                <w:rFonts w:ascii="宋体" w:hAnsi="宋体" w:hint="eastAsia"/>
                <w:szCs w:val="24"/>
              </w:rPr>
              <w:lastRenderedPageBreak/>
              <w:t>答：尊敬的投资人，您好！</w:t>
            </w:r>
          </w:p>
          <w:p w14:paraId="0D4FE770" w14:textId="1958C4FE" w:rsidR="001644C1" w:rsidRPr="005562CD" w:rsidRDefault="001644C1" w:rsidP="005562CD">
            <w:pPr>
              <w:spacing w:line="276" w:lineRule="auto"/>
              <w:ind w:firstLineChars="200" w:firstLine="480"/>
              <w:rPr>
                <w:rFonts w:ascii="宋体" w:hAnsi="宋体" w:hint="eastAsia"/>
                <w:szCs w:val="24"/>
              </w:rPr>
            </w:pPr>
            <w:r w:rsidRPr="005562CD">
              <w:rPr>
                <w:rFonts w:ascii="宋体" w:hAnsi="宋体" w:hint="eastAsia"/>
                <w:szCs w:val="24"/>
              </w:rPr>
              <w:t>2026年毛利逐季改善，根据当前市场供不应求的态势、公司产能爬坡计划及公司业务情况，伴随产品涨价、规模效应逐步显现，公司盈利情况有望持续提升，谢谢！</w:t>
            </w:r>
          </w:p>
          <w:p w14:paraId="4D6E6F2E" w14:textId="77777777" w:rsidR="001644C1" w:rsidRPr="001644C1" w:rsidRDefault="001644C1" w:rsidP="001644C1">
            <w:pPr>
              <w:spacing w:line="276" w:lineRule="auto"/>
              <w:rPr>
                <w:rFonts w:ascii="宋体" w:hAnsi="宋体" w:hint="eastAsia"/>
                <w:b/>
                <w:bCs/>
                <w:szCs w:val="24"/>
              </w:rPr>
            </w:pPr>
          </w:p>
          <w:p w14:paraId="20AC1A18" w14:textId="0B25A552" w:rsidR="001644C1" w:rsidRPr="001644C1" w:rsidRDefault="001644C1" w:rsidP="001644C1">
            <w:pPr>
              <w:spacing w:line="276" w:lineRule="auto"/>
              <w:rPr>
                <w:rFonts w:ascii="宋体" w:hAnsi="宋体" w:hint="eastAsia"/>
                <w:b/>
                <w:bCs/>
                <w:szCs w:val="24"/>
              </w:rPr>
            </w:pPr>
            <w:r w:rsidRPr="001644C1">
              <w:rPr>
                <w:rFonts w:ascii="宋体" w:hAnsi="宋体" w:hint="eastAsia"/>
                <w:b/>
                <w:bCs/>
                <w:szCs w:val="24"/>
              </w:rPr>
              <w:t>7、7月以来公司股价下跌66.57%，而三季报显示</w:t>
            </w:r>
            <w:proofErr w:type="gramStart"/>
            <w:r w:rsidRPr="001644C1">
              <w:rPr>
                <w:rFonts w:ascii="宋体" w:hAnsi="宋体" w:hint="eastAsia"/>
                <w:b/>
                <w:bCs/>
                <w:szCs w:val="24"/>
              </w:rPr>
              <w:t>扣非净</w:t>
            </w:r>
            <w:proofErr w:type="gramEnd"/>
            <w:r w:rsidRPr="001644C1">
              <w:rPr>
                <w:rFonts w:ascii="宋体" w:hAnsi="宋体" w:hint="eastAsia"/>
                <w:b/>
                <w:bCs/>
                <w:szCs w:val="24"/>
              </w:rPr>
              <w:t>利润仍亏损4.73亿元，账面盈利主要来自长</w:t>
            </w:r>
            <w:proofErr w:type="gramStart"/>
            <w:r w:rsidRPr="001644C1">
              <w:rPr>
                <w:rFonts w:ascii="宋体" w:hAnsi="宋体" w:hint="eastAsia"/>
                <w:b/>
                <w:bCs/>
                <w:szCs w:val="24"/>
              </w:rPr>
              <w:t>鑫</w:t>
            </w:r>
            <w:proofErr w:type="gramEnd"/>
            <w:r w:rsidRPr="001644C1">
              <w:rPr>
                <w:rFonts w:ascii="宋体" w:hAnsi="宋体" w:hint="eastAsia"/>
                <w:b/>
                <w:bCs/>
                <w:szCs w:val="24"/>
              </w:rPr>
              <w:t>科技</w:t>
            </w:r>
            <w:proofErr w:type="gramStart"/>
            <w:r w:rsidRPr="001644C1">
              <w:rPr>
                <w:rFonts w:ascii="宋体" w:hAnsi="宋体" w:hint="eastAsia"/>
                <w:b/>
                <w:bCs/>
                <w:szCs w:val="24"/>
              </w:rPr>
              <w:t>股票浮盈</w:t>
            </w:r>
            <w:proofErr w:type="gramEnd"/>
            <w:r w:rsidRPr="001644C1">
              <w:rPr>
                <w:rFonts w:ascii="宋体" w:hAnsi="宋体" w:hint="eastAsia"/>
                <w:b/>
                <w:bCs/>
                <w:szCs w:val="24"/>
              </w:rPr>
              <w:t>5.73亿元。请问：1.公司如何看待股价与基本面严重背离？</w:t>
            </w:r>
            <w:proofErr w:type="gramStart"/>
            <w:r w:rsidRPr="001644C1">
              <w:rPr>
                <w:rFonts w:ascii="宋体" w:hAnsi="宋体" w:hint="eastAsia"/>
                <w:b/>
                <w:bCs/>
                <w:szCs w:val="24"/>
              </w:rPr>
              <w:t>在扣非仍巨</w:t>
            </w:r>
            <w:proofErr w:type="gramEnd"/>
            <w:r w:rsidRPr="001644C1">
              <w:rPr>
                <w:rFonts w:ascii="宋体" w:hAnsi="宋体" w:hint="eastAsia"/>
                <w:b/>
                <w:bCs/>
                <w:szCs w:val="24"/>
              </w:rPr>
              <w:t>亏、毛利率仅5.13%的情况下，公司认为当前股价是否已充分反映基本面？2.10月28日70.26%股本解禁，公司有何具体应对措施？除陕西集成电路基金承诺不减持外，公司是否考虑回购或大股东增持来稳定股价？3.研发投入同比下降12.44%，短期借款大增，公司如何平衡扩产与盈利？公司预计2027年实现盈利，</w:t>
            </w:r>
            <w:proofErr w:type="gramStart"/>
            <w:r w:rsidRPr="001644C1">
              <w:rPr>
                <w:rFonts w:ascii="宋体" w:hAnsi="宋体" w:hint="eastAsia"/>
                <w:b/>
                <w:bCs/>
                <w:szCs w:val="24"/>
              </w:rPr>
              <w:t>但扣非亏损</w:t>
            </w:r>
            <w:proofErr w:type="gramEnd"/>
            <w:r w:rsidRPr="001644C1">
              <w:rPr>
                <w:rFonts w:ascii="宋体" w:hAnsi="宋体" w:hint="eastAsia"/>
                <w:b/>
                <w:bCs/>
                <w:szCs w:val="24"/>
              </w:rPr>
              <w:t>仍在扩大，盈利路径是否清晰？4.公司是否认为当前股价已低于内在价值？如果是，公司有何具体行动来向市场传递信心？</w:t>
            </w:r>
          </w:p>
          <w:p w14:paraId="3ED9C1DF" w14:textId="77777777" w:rsidR="005562CD" w:rsidRDefault="001644C1" w:rsidP="001644C1">
            <w:pPr>
              <w:spacing w:line="276" w:lineRule="auto"/>
              <w:rPr>
                <w:rFonts w:ascii="宋体" w:hAnsi="宋体" w:hint="eastAsia"/>
                <w:szCs w:val="24"/>
              </w:rPr>
            </w:pPr>
            <w:r w:rsidRPr="005562CD">
              <w:rPr>
                <w:rFonts w:ascii="宋体" w:hAnsi="宋体" w:hint="eastAsia"/>
                <w:szCs w:val="24"/>
              </w:rPr>
              <w:t>答：尊敬的投资人，您好！</w:t>
            </w:r>
          </w:p>
          <w:p w14:paraId="7A71951D" w14:textId="74906FF1" w:rsidR="001644C1" w:rsidRPr="001644C1" w:rsidRDefault="001644C1" w:rsidP="005562CD">
            <w:pPr>
              <w:spacing w:line="276" w:lineRule="auto"/>
              <w:ind w:firstLineChars="200" w:firstLine="480"/>
              <w:rPr>
                <w:rFonts w:ascii="宋体" w:hAnsi="宋体" w:hint="eastAsia"/>
                <w:b/>
                <w:bCs/>
                <w:szCs w:val="24"/>
              </w:rPr>
            </w:pPr>
            <w:r w:rsidRPr="005562CD">
              <w:rPr>
                <w:rFonts w:ascii="宋体" w:hAnsi="宋体" w:hint="eastAsia"/>
                <w:szCs w:val="24"/>
              </w:rPr>
              <w:t>公司持续重视市值管理</w:t>
            </w:r>
            <w:r w:rsidR="00E3465E">
              <w:rPr>
                <w:rFonts w:ascii="宋体" w:hAnsi="宋体" w:hint="eastAsia"/>
                <w:szCs w:val="24"/>
              </w:rPr>
              <w:t>及投资者回报</w:t>
            </w:r>
            <w:r w:rsidRPr="005562CD">
              <w:rPr>
                <w:rFonts w:ascii="宋体" w:hAnsi="宋体" w:hint="eastAsia"/>
                <w:szCs w:val="24"/>
              </w:rPr>
              <w:t>，二级市场股价是宏观环境、行业周期、流动性、市场风险偏好、资金结构、板块轮动等多重因素共同作用的结果。目前公司生产经营正常，核心业务进展顺利。2026年</w:t>
            </w:r>
            <w:r w:rsidR="00F67D11">
              <w:rPr>
                <w:rFonts w:ascii="宋体" w:hAnsi="宋体" w:hint="eastAsia"/>
                <w:szCs w:val="24"/>
              </w:rPr>
              <w:t>前</w:t>
            </w:r>
            <w:r w:rsidRPr="005562CD">
              <w:rPr>
                <w:rFonts w:ascii="宋体" w:hAnsi="宋体" w:hint="eastAsia"/>
                <w:szCs w:val="24"/>
              </w:rPr>
              <w:t>三季度公司</w:t>
            </w:r>
            <w:proofErr w:type="gramStart"/>
            <w:r w:rsidRPr="005562CD">
              <w:rPr>
                <w:rFonts w:ascii="宋体" w:hAnsi="宋体" w:hint="eastAsia"/>
                <w:szCs w:val="24"/>
              </w:rPr>
              <w:t>扣非净</w:t>
            </w:r>
            <w:proofErr w:type="gramEnd"/>
            <w:r w:rsidRPr="005562CD">
              <w:rPr>
                <w:rFonts w:ascii="宋体" w:hAnsi="宋体" w:hint="eastAsia"/>
                <w:szCs w:val="24"/>
              </w:rPr>
              <w:t>利润为-4.73亿元，</w:t>
            </w:r>
            <w:proofErr w:type="gramStart"/>
            <w:r w:rsidRPr="005562CD">
              <w:rPr>
                <w:rFonts w:ascii="宋体" w:hAnsi="宋体" w:hint="eastAsia"/>
                <w:szCs w:val="24"/>
              </w:rPr>
              <w:t>同比收</w:t>
            </w:r>
            <w:proofErr w:type="gramEnd"/>
            <w:r w:rsidRPr="005562CD">
              <w:rPr>
                <w:rFonts w:ascii="宋体" w:hAnsi="宋体" w:hint="eastAsia"/>
                <w:szCs w:val="24"/>
              </w:rPr>
              <w:t>窄16.62%，</w:t>
            </w:r>
            <w:r w:rsidR="007E1377" w:rsidRPr="007E1377">
              <w:rPr>
                <w:rFonts w:ascii="宋体" w:hAnsi="宋体" w:hint="eastAsia"/>
                <w:szCs w:val="24"/>
              </w:rPr>
              <w:t>研发费用合计1.87亿元，</w:t>
            </w:r>
            <w:r w:rsidR="00F67D11">
              <w:rPr>
                <w:rFonts w:ascii="宋体" w:hAnsi="宋体" w:hint="eastAsia"/>
                <w:szCs w:val="24"/>
              </w:rPr>
              <w:t>持续</w:t>
            </w:r>
            <w:r w:rsidR="007E1377" w:rsidRPr="007E1377">
              <w:rPr>
                <w:rFonts w:ascii="宋体" w:hAnsi="宋体" w:hint="eastAsia"/>
                <w:szCs w:val="24"/>
              </w:rPr>
              <w:t>具备较高强度的研发投入。</w:t>
            </w:r>
            <w:r w:rsidRPr="005562CD">
              <w:rPr>
                <w:rFonts w:ascii="宋体" w:hAnsi="宋体" w:hint="eastAsia"/>
                <w:szCs w:val="24"/>
              </w:rPr>
              <w:t>此外，公司资产负债情况健康，</w:t>
            </w:r>
            <w:r w:rsidR="00F67D11">
              <w:rPr>
                <w:rFonts w:ascii="宋体" w:hAnsi="宋体" w:hint="eastAsia"/>
                <w:szCs w:val="24"/>
              </w:rPr>
              <w:t>截止2</w:t>
            </w:r>
            <w:r w:rsidR="00F67D11">
              <w:rPr>
                <w:rFonts w:ascii="宋体" w:hAnsi="宋体"/>
                <w:szCs w:val="24"/>
              </w:rPr>
              <w:t>026</w:t>
            </w:r>
            <w:r w:rsidR="00F67D11">
              <w:rPr>
                <w:rFonts w:ascii="宋体" w:hAnsi="宋体" w:hint="eastAsia"/>
                <w:szCs w:val="24"/>
              </w:rPr>
              <w:t>年9月，公司净资产达1</w:t>
            </w:r>
            <w:r w:rsidR="00F67D11">
              <w:rPr>
                <w:rFonts w:ascii="宋体" w:hAnsi="宋体"/>
                <w:szCs w:val="24"/>
              </w:rPr>
              <w:t>25.98</w:t>
            </w:r>
            <w:r w:rsidR="00F67D11">
              <w:rPr>
                <w:rFonts w:ascii="宋体" w:hAnsi="宋体" w:hint="eastAsia"/>
                <w:szCs w:val="24"/>
              </w:rPr>
              <w:t>亿元，</w:t>
            </w:r>
            <w:r w:rsidRPr="005562CD">
              <w:rPr>
                <w:rFonts w:ascii="宋体" w:hAnsi="宋体" w:hint="eastAsia"/>
                <w:szCs w:val="24"/>
              </w:rPr>
              <w:t>资产负债率低于50%。公司目前亏损的主要原因之一是因为公司属于重</w:t>
            </w:r>
            <w:r w:rsidR="00E3465E">
              <w:rPr>
                <w:rFonts w:ascii="宋体" w:hAnsi="宋体" w:hint="eastAsia"/>
                <w:szCs w:val="24"/>
              </w:rPr>
              <w:t>资本、高研发</w:t>
            </w:r>
            <w:r w:rsidRPr="005562CD">
              <w:rPr>
                <w:rFonts w:ascii="宋体" w:hAnsi="宋体" w:hint="eastAsia"/>
                <w:szCs w:val="24"/>
              </w:rPr>
              <w:t>投入行业，投资规模大、固定成本暂未被有效摊薄。伴随公司规模效应的初步显现，公司预计2027年将实现合并报表盈利。</w:t>
            </w:r>
          </w:p>
          <w:p w14:paraId="72727277" w14:textId="77777777" w:rsidR="001644C1" w:rsidRPr="001644C1" w:rsidRDefault="001644C1" w:rsidP="001644C1">
            <w:pPr>
              <w:spacing w:line="276" w:lineRule="auto"/>
              <w:rPr>
                <w:rFonts w:ascii="宋体" w:hAnsi="宋体" w:hint="eastAsia"/>
                <w:b/>
                <w:bCs/>
                <w:szCs w:val="24"/>
              </w:rPr>
            </w:pPr>
          </w:p>
          <w:p w14:paraId="2B9E4607" w14:textId="5D23673B" w:rsidR="001644C1" w:rsidRPr="001644C1" w:rsidRDefault="00316CE9" w:rsidP="001644C1">
            <w:pPr>
              <w:spacing w:line="276" w:lineRule="auto"/>
              <w:rPr>
                <w:rFonts w:ascii="宋体" w:hAnsi="宋体" w:hint="eastAsia"/>
                <w:b/>
                <w:bCs/>
                <w:szCs w:val="24"/>
              </w:rPr>
            </w:pPr>
            <w:r>
              <w:rPr>
                <w:rFonts w:ascii="宋体" w:hAnsi="宋体"/>
                <w:b/>
                <w:bCs/>
                <w:szCs w:val="24"/>
              </w:rPr>
              <w:t>8</w:t>
            </w:r>
            <w:r>
              <w:rPr>
                <w:rFonts w:ascii="宋体" w:hAnsi="宋体" w:hint="eastAsia"/>
                <w:b/>
                <w:bCs/>
                <w:szCs w:val="24"/>
              </w:rPr>
              <w:t>、</w:t>
            </w:r>
            <w:r w:rsidR="001644C1" w:rsidRPr="001644C1">
              <w:rPr>
                <w:rFonts w:ascii="宋体" w:hAnsi="宋体" w:hint="eastAsia"/>
                <w:b/>
                <w:bCs/>
                <w:szCs w:val="24"/>
              </w:rPr>
              <w:t>员工资</w:t>
            </w:r>
            <w:proofErr w:type="gramStart"/>
            <w:r w:rsidR="001644C1" w:rsidRPr="001644C1">
              <w:rPr>
                <w:rFonts w:ascii="宋体" w:hAnsi="宋体" w:hint="eastAsia"/>
                <w:b/>
                <w:bCs/>
                <w:szCs w:val="24"/>
              </w:rPr>
              <w:t>管计划</w:t>
            </w:r>
            <w:proofErr w:type="gramEnd"/>
            <w:r w:rsidR="001644C1" w:rsidRPr="001644C1">
              <w:rPr>
                <w:rFonts w:ascii="宋体" w:hAnsi="宋体" w:hint="eastAsia"/>
                <w:b/>
                <w:bCs/>
                <w:szCs w:val="24"/>
              </w:rPr>
              <w:t>1号+2号合计仅持有约373万股（占总股本0.09%），对应市值约8240万元，在627亿解禁市值面前"利益绑定"信号极其微弱。公司是否考虑推出更大规模的员工持股计划或</w:t>
            </w:r>
            <w:proofErr w:type="gramStart"/>
            <w:r w:rsidR="001644C1" w:rsidRPr="001644C1">
              <w:rPr>
                <w:rFonts w:ascii="宋体" w:hAnsi="宋体" w:hint="eastAsia"/>
                <w:b/>
                <w:bCs/>
                <w:szCs w:val="24"/>
              </w:rPr>
              <w:t>管理层增持</w:t>
            </w:r>
            <w:proofErr w:type="gramEnd"/>
            <w:r w:rsidR="001644C1" w:rsidRPr="001644C1">
              <w:rPr>
                <w:rFonts w:ascii="宋体" w:hAnsi="宋体" w:hint="eastAsia"/>
                <w:b/>
                <w:bCs/>
                <w:szCs w:val="24"/>
              </w:rPr>
              <w:t>计划？如果管理层对</w:t>
            </w:r>
            <w:proofErr w:type="gramStart"/>
            <w:r w:rsidR="001644C1" w:rsidRPr="001644C1">
              <w:rPr>
                <w:rFonts w:ascii="宋体" w:hAnsi="宋体" w:hint="eastAsia"/>
                <w:b/>
                <w:bCs/>
                <w:szCs w:val="24"/>
              </w:rPr>
              <w:t>2027年扣非盈利</w:t>
            </w:r>
            <w:proofErr w:type="gramEnd"/>
            <w:r w:rsidR="001644C1" w:rsidRPr="001644C1">
              <w:rPr>
                <w:rFonts w:ascii="宋体" w:hAnsi="宋体" w:hint="eastAsia"/>
                <w:b/>
                <w:bCs/>
                <w:szCs w:val="24"/>
              </w:rPr>
              <w:t>转正有信心，为何不愿以真金白银增持来绑定利益？</w:t>
            </w:r>
          </w:p>
          <w:p w14:paraId="551DDC60" w14:textId="77777777" w:rsidR="005562CD" w:rsidRDefault="001644C1" w:rsidP="001644C1">
            <w:pPr>
              <w:spacing w:line="276" w:lineRule="auto"/>
              <w:rPr>
                <w:rFonts w:ascii="宋体" w:hAnsi="宋体" w:hint="eastAsia"/>
                <w:szCs w:val="24"/>
              </w:rPr>
            </w:pPr>
            <w:r w:rsidRPr="005562CD">
              <w:rPr>
                <w:rFonts w:ascii="宋体" w:hAnsi="宋体" w:hint="eastAsia"/>
                <w:szCs w:val="24"/>
              </w:rPr>
              <w:t>答：尊敬的投资人，您好！</w:t>
            </w:r>
          </w:p>
          <w:p w14:paraId="71F14BB0" w14:textId="3DE525C8" w:rsidR="001644C1" w:rsidRPr="005562CD" w:rsidRDefault="001644C1" w:rsidP="005562CD">
            <w:pPr>
              <w:spacing w:line="276" w:lineRule="auto"/>
              <w:ind w:firstLineChars="200" w:firstLine="480"/>
              <w:rPr>
                <w:rFonts w:ascii="宋体" w:hAnsi="宋体" w:hint="eastAsia"/>
                <w:szCs w:val="24"/>
              </w:rPr>
            </w:pPr>
            <w:r w:rsidRPr="005562CD">
              <w:rPr>
                <w:rFonts w:ascii="宋体" w:hAnsi="宋体" w:hint="eastAsia"/>
                <w:szCs w:val="24"/>
              </w:rPr>
              <w:t>公司持续重视市值管理</w:t>
            </w:r>
            <w:r w:rsidR="00E3465E">
              <w:rPr>
                <w:rFonts w:ascii="宋体" w:hAnsi="宋体" w:hint="eastAsia"/>
                <w:szCs w:val="24"/>
              </w:rPr>
              <w:t>和投资者回报</w:t>
            </w:r>
            <w:r w:rsidRPr="005562CD">
              <w:rPr>
                <w:rFonts w:ascii="宋体" w:hAnsi="宋体" w:hint="eastAsia"/>
                <w:szCs w:val="24"/>
              </w:rPr>
              <w:t>，公司员工持股计划及公司股票回购等工作将依法依规适时开展。谢谢！</w:t>
            </w:r>
          </w:p>
          <w:p w14:paraId="50F19446" w14:textId="77777777" w:rsidR="001644C1" w:rsidRPr="001644C1" w:rsidRDefault="001644C1" w:rsidP="001644C1">
            <w:pPr>
              <w:spacing w:line="276" w:lineRule="auto"/>
              <w:rPr>
                <w:rFonts w:ascii="宋体" w:hAnsi="宋体" w:hint="eastAsia"/>
                <w:b/>
                <w:bCs/>
                <w:szCs w:val="24"/>
              </w:rPr>
            </w:pPr>
          </w:p>
          <w:p w14:paraId="5ED22CA7" w14:textId="4D244EF6" w:rsidR="001644C1" w:rsidRPr="001644C1" w:rsidRDefault="00316CE9" w:rsidP="001644C1">
            <w:pPr>
              <w:spacing w:line="276" w:lineRule="auto"/>
              <w:rPr>
                <w:rFonts w:ascii="宋体" w:hAnsi="宋体" w:hint="eastAsia"/>
                <w:b/>
                <w:bCs/>
                <w:szCs w:val="24"/>
              </w:rPr>
            </w:pPr>
            <w:r>
              <w:rPr>
                <w:rFonts w:ascii="宋体" w:hAnsi="宋体" w:hint="eastAsia"/>
                <w:b/>
                <w:bCs/>
                <w:szCs w:val="24"/>
              </w:rPr>
              <w:t>9、</w:t>
            </w:r>
            <w:r w:rsidR="001644C1" w:rsidRPr="001644C1">
              <w:rPr>
                <w:rFonts w:ascii="宋体" w:hAnsi="宋体" w:hint="eastAsia"/>
                <w:b/>
                <w:bCs/>
                <w:szCs w:val="24"/>
              </w:rPr>
              <w:t>陕西集成电路基金承诺6个月内不减持，后续公司是否有进一步的产业资本合作规划，来绑定下游核心客户、巩固供应链安全？</w:t>
            </w:r>
          </w:p>
          <w:p w14:paraId="6A8C2B47" w14:textId="77777777" w:rsidR="005562CD" w:rsidRDefault="001644C1" w:rsidP="001644C1">
            <w:pPr>
              <w:spacing w:line="276" w:lineRule="auto"/>
              <w:rPr>
                <w:rFonts w:ascii="宋体" w:hAnsi="宋体" w:hint="eastAsia"/>
                <w:szCs w:val="24"/>
              </w:rPr>
            </w:pPr>
            <w:r w:rsidRPr="005562CD">
              <w:rPr>
                <w:rFonts w:ascii="宋体" w:hAnsi="宋体" w:hint="eastAsia"/>
                <w:szCs w:val="24"/>
              </w:rPr>
              <w:t>答：尊敬的投资人，您好！</w:t>
            </w:r>
          </w:p>
          <w:p w14:paraId="0838DDB0" w14:textId="6EDBFC7A" w:rsidR="001644C1" w:rsidRPr="005562CD" w:rsidRDefault="001644C1" w:rsidP="005562CD">
            <w:pPr>
              <w:spacing w:line="276" w:lineRule="auto"/>
              <w:ind w:firstLineChars="200" w:firstLine="480"/>
              <w:rPr>
                <w:rFonts w:ascii="宋体" w:hAnsi="宋体" w:hint="eastAsia"/>
                <w:szCs w:val="24"/>
              </w:rPr>
            </w:pPr>
            <w:r w:rsidRPr="005562CD">
              <w:rPr>
                <w:rFonts w:ascii="宋体" w:hAnsi="宋体" w:hint="eastAsia"/>
                <w:szCs w:val="24"/>
              </w:rPr>
              <w:t>陕西集成电路基金基于对公司未来发展前景的信心及公司价值的认可，承诺6个月内不减持</w:t>
            </w:r>
            <w:r w:rsidR="00F67D11">
              <w:rPr>
                <w:rFonts w:ascii="宋体" w:hAnsi="宋体" w:hint="eastAsia"/>
                <w:szCs w:val="24"/>
              </w:rPr>
              <w:t>，后续具体情况敬请关注</w:t>
            </w:r>
            <w:proofErr w:type="gramStart"/>
            <w:r w:rsidR="00F67D11">
              <w:rPr>
                <w:rFonts w:ascii="宋体" w:hAnsi="宋体" w:hint="eastAsia"/>
                <w:szCs w:val="24"/>
              </w:rPr>
              <w:t>公司信披公告</w:t>
            </w:r>
            <w:proofErr w:type="gramEnd"/>
            <w:r w:rsidRPr="005562CD">
              <w:rPr>
                <w:rFonts w:ascii="宋体" w:hAnsi="宋体" w:hint="eastAsia"/>
                <w:szCs w:val="24"/>
              </w:rPr>
              <w:t>。谢谢！</w:t>
            </w:r>
          </w:p>
          <w:p w14:paraId="089D5AFE" w14:textId="77777777" w:rsidR="001644C1" w:rsidRPr="001644C1" w:rsidRDefault="001644C1" w:rsidP="001644C1">
            <w:pPr>
              <w:spacing w:line="276" w:lineRule="auto"/>
              <w:rPr>
                <w:rFonts w:ascii="宋体" w:hAnsi="宋体" w:hint="eastAsia"/>
                <w:b/>
                <w:bCs/>
                <w:szCs w:val="24"/>
              </w:rPr>
            </w:pPr>
          </w:p>
          <w:p w14:paraId="2D4B6B3A" w14:textId="113EB73F" w:rsidR="001644C1" w:rsidRPr="00316CE9" w:rsidRDefault="00316CE9" w:rsidP="001644C1">
            <w:pPr>
              <w:spacing w:line="276" w:lineRule="auto"/>
              <w:rPr>
                <w:rFonts w:ascii="宋体" w:hAnsi="宋体" w:hint="eastAsia"/>
                <w:szCs w:val="24"/>
              </w:rPr>
            </w:pPr>
            <w:r>
              <w:rPr>
                <w:rFonts w:ascii="宋体" w:hAnsi="宋体" w:hint="eastAsia"/>
                <w:b/>
                <w:bCs/>
                <w:szCs w:val="24"/>
              </w:rPr>
              <w:t>1</w:t>
            </w:r>
            <w:r>
              <w:rPr>
                <w:rFonts w:ascii="宋体" w:hAnsi="宋体"/>
                <w:b/>
                <w:bCs/>
                <w:szCs w:val="24"/>
              </w:rPr>
              <w:t>0</w:t>
            </w:r>
            <w:r>
              <w:rPr>
                <w:rFonts w:ascii="宋体" w:hAnsi="宋体" w:hint="eastAsia"/>
                <w:b/>
                <w:bCs/>
                <w:szCs w:val="24"/>
              </w:rPr>
              <w:t>、</w:t>
            </w:r>
            <w:r w:rsidR="001644C1" w:rsidRPr="00316CE9">
              <w:rPr>
                <w:rFonts w:ascii="宋体" w:hAnsi="宋体" w:hint="eastAsia"/>
                <w:b/>
                <w:bCs/>
                <w:szCs w:val="24"/>
              </w:rPr>
              <w:t>研发费用同比下滑12.44%，但公司累计专利申请量2138件、授权有效专利978件，号称</w:t>
            </w:r>
            <w:r w:rsidRPr="00316CE9">
              <w:rPr>
                <w:rFonts w:ascii="宋体" w:hAnsi="宋体" w:hint="eastAsia"/>
                <w:b/>
                <w:bCs/>
                <w:szCs w:val="24"/>
              </w:rPr>
              <w:t>“</w:t>
            </w:r>
            <w:r w:rsidR="001644C1" w:rsidRPr="00316CE9">
              <w:rPr>
                <w:rFonts w:ascii="宋体" w:hAnsi="宋体" w:hint="eastAsia"/>
                <w:b/>
                <w:bCs/>
                <w:szCs w:val="24"/>
              </w:rPr>
              <w:t>国内12英寸硅片行业首位</w:t>
            </w:r>
            <w:r w:rsidRPr="00316CE9">
              <w:rPr>
                <w:rFonts w:ascii="宋体" w:hAnsi="宋体" w:hint="eastAsia"/>
                <w:b/>
                <w:bCs/>
                <w:szCs w:val="24"/>
              </w:rPr>
              <w:t>”</w:t>
            </w:r>
            <w:r w:rsidR="001644C1" w:rsidRPr="00316CE9">
              <w:rPr>
                <w:rFonts w:ascii="宋体" w:hAnsi="宋体" w:hint="eastAsia"/>
                <w:b/>
                <w:bCs/>
                <w:szCs w:val="24"/>
              </w:rPr>
              <w:t>研发费用下降是否意味着公司放缓了</w:t>
            </w:r>
            <w:proofErr w:type="gramStart"/>
            <w:r w:rsidR="001644C1" w:rsidRPr="00316CE9">
              <w:rPr>
                <w:rFonts w:ascii="宋体" w:hAnsi="宋体" w:hint="eastAsia"/>
                <w:b/>
                <w:bCs/>
                <w:szCs w:val="24"/>
              </w:rPr>
              <w:t>先进制程硅片</w:t>
            </w:r>
            <w:proofErr w:type="gramEnd"/>
            <w:r w:rsidR="001644C1" w:rsidRPr="00316CE9">
              <w:rPr>
                <w:rFonts w:ascii="宋体" w:hAnsi="宋体" w:hint="eastAsia"/>
                <w:b/>
                <w:bCs/>
                <w:szCs w:val="24"/>
              </w:rPr>
              <w:lastRenderedPageBreak/>
              <w:t>（N</w:t>
            </w:r>
            <w:proofErr w:type="gramStart"/>
            <w:r w:rsidR="001644C1" w:rsidRPr="00316CE9">
              <w:rPr>
                <w:rFonts w:ascii="宋体" w:hAnsi="宋体" w:hint="eastAsia"/>
                <w:b/>
                <w:bCs/>
                <w:szCs w:val="24"/>
              </w:rPr>
              <w:t>型重掺</w:t>
            </w:r>
            <w:proofErr w:type="gramEnd"/>
            <w:r w:rsidR="001644C1" w:rsidRPr="00316CE9">
              <w:rPr>
                <w:rFonts w:ascii="宋体" w:hAnsi="宋体" w:hint="eastAsia"/>
                <w:b/>
                <w:bCs/>
                <w:szCs w:val="24"/>
              </w:rPr>
              <w:t>、HBM抛光片、SOI晶圆等）的研发投入？在同行</w:t>
            </w:r>
            <w:proofErr w:type="gramStart"/>
            <w:r w:rsidR="001644C1" w:rsidRPr="00316CE9">
              <w:rPr>
                <w:rFonts w:ascii="宋体" w:hAnsi="宋体" w:hint="eastAsia"/>
                <w:b/>
                <w:bCs/>
                <w:szCs w:val="24"/>
              </w:rPr>
              <w:t>沪硅产业</w:t>
            </w:r>
            <w:proofErr w:type="gramEnd"/>
            <w:r w:rsidR="001644C1" w:rsidRPr="00316CE9">
              <w:rPr>
                <w:rFonts w:ascii="宋体" w:hAnsi="宋体" w:hint="eastAsia"/>
                <w:b/>
                <w:bCs/>
                <w:szCs w:val="24"/>
              </w:rPr>
              <w:t>2026H1研发费用同比增长66.5%至2.59亿元</w:t>
            </w:r>
            <w:proofErr w:type="gramStart"/>
            <w:r w:rsidR="001644C1" w:rsidRPr="00316CE9">
              <w:rPr>
                <w:rFonts w:ascii="宋体" w:hAnsi="宋体" w:hint="eastAsia"/>
                <w:b/>
                <w:bCs/>
                <w:szCs w:val="24"/>
              </w:rPr>
              <w:t>研</w:t>
            </w:r>
            <w:proofErr w:type="gramEnd"/>
            <w:r w:rsidR="001644C1" w:rsidRPr="00316CE9">
              <w:rPr>
                <w:rFonts w:ascii="宋体" w:hAnsi="宋体" w:hint="eastAsia"/>
                <w:b/>
                <w:bCs/>
                <w:szCs w:val="24"/>
              </w:rPr>
              <w:t>报的背景下，公司研发投入强度（7.68%）是否偏低？</w:t>
            </w:r>
          </w:p>
          <w:p w14:paraId="7F744C86" w14:textId="77777777" w:rsidR="00316CE9" w:rsidRDefault="001644C1" w:rsidP="001644C1">
            <w:pPr>
              <w:spacing w:line="276" w:lineRule="auto"/>
              <w:rPr>
                <w:rFonts w:ascii="宋体" w:hAnsi="宋体" w:hint="eastAsia"/>
                <w:szCs w:val="24"/>
              </w:rPr>
            </w:pPr>
            <w:r w:rsidRPr="00316CE9">
              <w:rPr>
                <w:rFonts w:ascii="宋体" w:hAnsi="宋体" w:hint="eastAsia"/>
                <w:szCs w:val="24"/>
              </w:rPr>
              <w:t>答：尊敬的投资人，您好！</w:t>
            </w:r>
          </w:p>
          <w:p w14:paraId="415D63EA" w14:textId="54606FB9" w:rsidR="001644C1" w:rsidRPr="00316CE9" w:rsidRDefault="001644C1" w:rsidP="00316CE9">
            <w:pPr>
              <w:spacing w:line="276" w:lineRule="auto"/>
              <w:ind w:firstLineChars="200" w:firstLine="480"/>
              <w:rPr>
                <w:rFonts w:ascii="宋体" w:hAnsi="宋体" w:hint="eastAsia"/>
                <w:szCs w:val="24"/>
              </w:rPr>
            </w:pPr>
            <w:r w:rsidRPr="00316CE9">
              <w:rPr>
                <w:rFonts w:ascii="宋体" w:hAnsi="宋体" w:hint="eastAsia"/>
                <w:szCs w:val="24"/>
              </w:rPr>
              <w:t>公司持续高度重视研发</w:t>
            </w:r>
            <w:r w:rsidR="00E3465E">
              <w:rPr>
                <w:rFonts w:ascii="宋体" w:hAnsi="宋体" w:hint="eastAsia"/>
                <w:szCs w:val="24"/>
              </w:rPr>
              <w:t>投入</w:t>
            </w:r>
            <w:r w:rsidRPr="00316CE9">
              <w:rPr>
                <w:rFonts w:ascii="宋体" w:hAnsi="宋体" w:hint="eastAsia"/>
                <w:szCs w:val="24"/>
              </w:rPr>
              <w:t>及技术提升，</w:t>
            </w:r>
            <w:bookmarkStart w:id="3" w:name="OLE_LINK4"/>
            <w:r w:rsidRPr="00316CE9">
              <w:rPr>
                <w:rFonts w:ascii="宋体" w:hAnsi="宋体" w:hint="eastAsia"/>
                <w:szCs w:val="24"/>
              </w:rPr>
              <w:t>2026年前三季度研发费用合计1.87亿元，具备较高强度的研发投入。</w:t>
            </w:r>
            <w:bookmarkEnd w:id="3"/>
            <w:r w:rsidRPr="00316CE9">
              <w:rPr>
                <w:rFonts w:ascii="宋体" w:hAnsi="宋体" w:hint="eastAsia"/>
                <w:szCs w:val="24"/>
              </w:rPr>
              <w:t>谢谢！</w:t>
            </w:r>
          </w:p>
          <w:p w14:paraId="36CEEBAA" w14:textId="77777777" w:rsidR="001644C1" w:rsidRPr="001644C1" w:rsidRDefault="001644C1" w:rsidP="001644C1">
            <w:pPr>
              <w:spacing w:line="276" w:lineRule="auto"/>
              <w:rPr>
                <w:rFonts w:ascii="宋体" w:hAnsi="宋体" w:hint="eastAsia"/>
                <w:b/>
                <w:bCs/>
                <w:szCs w:val="24"/>
              </w:rPr>
            </w:pPr>
          </w:p>
          <w:p w14:paraId="3B33A290" w14:textId="6387B4A8" w:rsidR="001644C1" w:rsidRPr="001644C1" w:rsidRDefault="00316CE9" w:rsidP="001644C1">
            <w:pPr>
              <w:spacing w:line="276" w:lineRule="auto"/>
              <w:rPr>
                <w:rFonts w:ascii="宋体" w:hAnsi="宋体" w:hint="eastAsia"/>
                <w:b/>
                <w:bCs/>
                <w:szCs w:val="24"/>
              </w:rPr>
            </w:pPr>
            <w:r>
              <w:rPr>
                <w:rFonts w:ascii="宋体" w:hAnsi="宋体" w:hint="eastAsia"/>
                <w:b/>
                <w:bCs/>
                <w:szCs w:val="24"/>
              </w:rPr>
              <w:t>1</w:t>
            </w:r>
            <w:r>
              <w:rPr>
                <w:rFonts w:ascii="宋体" w:hAnsi="宋体"/>
                <w:b/>
                <w:bCs/>
                <w:szCs w:val="24"/>
              </w:rPr>
              <w:t>1</w:t>
            </w:r>
            <w:r>
              <w:rPr>
                <w:rFonts w:ascii="宋体" w:hAnsi="宋体" w:hint="eastAsia"/>
                <w:b/>
                <w:bCs/>
                <w:szCs w:val="24"/>
              </w:rPr>
              <w:t>、</w:t>
            </w:r>
            <w:r w:rsidR="001644C1" w:rsidRPr="001644C1">
              <w:rPr>
                <w:rFonts w:ascii="宋体" w:hAnsi="宋体" w:hint="eastAsia"/>
                <w:b/>
                <w:bCs/>
                <w:szCs w:val="24"/>
              </w:rPr>
              <w:t>公司正片占比从当前水平提升至70%+的过程中，正片与测试片的ASP差距有多大？ 正片认证周期通常较长，当前已有多少款正片通过验证？2026年新增21家客户、21款正片通过验证，这些正片何时能贡献规模化收入？</w:t>
            </w:r>
          </w:p>
          <w:p w14:paraId="50473B29" w14:textId="77777777" w:rsidR="00083701" w:rsidRP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46F044EE" w14:textId="6935CEB1"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截止2026年三季度末，公司累计通过验证的正片147款，客户210家，谢谢！</w:t>
            </w:r>
          </w:p>
          <w:p w14:paraId="5AE2BAAC" w14:textId="77777777" w:rsidR="001644C1" w:rsidRPr="001644C1" w:rsidRDefault="001644C1" w:rsidP="001644C1">
            <w:pPr>
              <w:spacing w:line="276" w:lineRule="auto"/>
              <w:rPr>
                <w:rFonts w:ascii="宋体" w:hAnsi="宋体" w:hint="eastAsia"/>
                <w:b/>
                <w:bCs/>
                <w:szCs w:val="24"/>
              </w:rPr>
            </w:pPr>
          </w:p>
          <w:p w14:paraId="472035C5" w14:textId="499DB45A" w:rsidR="001644C1" w:rsidRPr="001644C1" w:rsidRDefault="00083701" w:rsidP="001644C1">
            <w:pPr>
              <w:spacing w:line="276" w:lineRule="auto"/>
              <w:rPr>
                <w:rFonts w:ascii="宋体" w:hAnsi="宋体" w:hint="eastAsia"/>
                <w:b/>
                <w:bCs/>
                <w:szCs w:val="24"/>
              </w:rPr>
            </w:pPr>
            <w:r>
              <w:rPr>
                <w:rFonts w:ascii="宋体" w:hAnsi="宋体" w:hint="eastAsia"/>
                <w:b/>
                <w:bCs/>
                <w:szCs w:val="24"/>
              </w:rPr>
              <w:t>1</w:t>
            </w:r>
            <w:r w:rsidR="00781DEE">
              <w:rPr>
                <w:rFonts w:ascii="宋体" w:hAnsi="宋体"/>
                <w:b/>
                <w:bCs/>
                <w:szCs w:val="24"/>
              </w:rPr>
              <w:t>2</w:t>
            </w:r>
            <w:r>
              <w:rPr>
                <w:rFonts w:ascii="宋体" w:hAnsi="宋体" w:hint="eastAsia"/>
                <w:b/>
                <w:bCs/>
                <w:szCs w:val="24"/>
              </w:rPr>
              <w:t>、</w:t>
            </w:r>
            <w:r w:rsidR="001644C1" w:rsidRPr="001644C1">
              <w:rPr>
                <w:rFonts w:ascii="宋体" w:hAnsi="宋体" w:hint="eastAsia"/>
                <w:b/>
                <w:bCs/>
                <w:szCs w:val="24"/>
              </w:rPr>
              <w:t>第二工2026年底达产后，新增折旧摊销对利润的侵蚀有多大？公司能否给出2027年单季度的折旧费用预估？在产能利用率从当前水平提升至满产的过渡期，折旧压力是否会继续压制毛利率？</w:t>
            </w:r>
          </w:p>
          <w:p w14:paraId="117C182C" w14:textId="77777777" w:rsid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39BBA5E0" w14:textId="1BE09335"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公司当前毛利及净利主要受产能爬坡导致的折旧摊销等固定费用未被充分摊薄影响，盈利能力未充分显现。2026年三季度公司单季度EBITDA超过8亿元，具备良好的持续经营能力。2026年底伴随第二工厂满产，公司将具备120万片/月产能，后续将按计划推进产能提升，折旧摊销等固定费用将被进一步摊薄，公司盈利能力将持续提高。 谢谢！</w:t>
            </w:r>
          </w:p>
          <w:p w14:paraId="6ED75E03" w14:textId="77777777" w:rsidR="001644C1" w:rsidRPr="001644C1" w:rsidRDefault="001644C1" w:rsidP="001644C1">
            <w:pPr>
              <w:spacing w:line="276" w:lineRule="auto"/>
              <w:rPr>
                <w:rFonts w:ascii="宋体" w:hAnsi="宋体" w:hint="eastAsia"/>
                <w:b/>
                <w:bCs/>
                <w:szCs w:val="24"/>
              </w:rPr>
            </w:pPr>
          </w:p>
          <w:p w14:paraId="573E788C" w14:textId="63F062A5" w:rsidR="001644C1" w:rsidRPr="001644C1" w:rsidRDefault="00083701" w:rsidP="001644C1">
            <w:pPr>
              <w:spacing w:line="276" w:lineRule="auto"/>
              <w:rPr>
                <w:rFonts w:ascii="宋体" w:hAnsi="宋体" w:hint="eastAsia"/>
                <w:b/>
                <w:bCs/>
                <w:szCs w:val="24"/>
              </w:rPr>
            </w:pPr>
            <w:r>
              <w:rPr>
                <w:rFonts w:ascii="宋体" w:hAnsi="宋体" w:hint="eastAsia"/>
                <w:b/>
                <w:bCs/>
                <w:szCs w:val="24"/>
              </w:rPr>
              <w:t>1</w:t>
            </w:r>
            <w:r w:rsidR="00781DEE">
              <w:rPr>
                <w:rFonts w:ascii="宋体" w:hAnsi="宋体"/>
                <w:b/>
                <w:bCs/>
                <w:szCs w:val="24"/>
              </w:rPr>
              <w:t>3</w:t>
            </w:r>
            <w:r>
              <w:rPr>
                <w:rFonts w:ascii="宋体" w:hAnsi="宋体" w:hint="eastAsia"/>
                <w:b/>
                <w:bCs/>
                <w:szCs w:val="24"/>
              </w:rPr>
              <w:t>、</w:t>
            </w:r>
            <w:r w:rsidR="001644C1" w:rsidRPr="001644C1">
              <w:rPr>
                <w:rFonts w:ascii="宋体" w:hAnsi="宋体" w:hint="eastAsia"/>
                <w:b/>
                <w:bCs/>
                <w:szCs w:val="24"/>
              </w:rPr>
              <w:t>请问202</w:t>
            </w:r>
            <w:r>
              <w:rPr>
                <w:rFonts w:ascii="宋体" w:hAnsi="宋体"/>
                <w:b/>
                <w:bCs/>
                <w:szCs w:val="24"/>
              </w:rPr>
              <w:t>7</w:t>
            </w:r>
            <w:r w:rsidR="001644C1" w:rsidRPr="001644C1">
              <w:rPr>
                <w:rFonts w:ascii="宋体" w:hAnsi="宋体" w:hint="eastAsia"/>
                <w:b/>
                <w:bCs/>
                <w:szCs w:val="24"/>
              </w:rPr>
              <w:t>年公司</w:t>
            </w:r>
            <w:proofErr w:type="gramStart"/>
            <w:r w:rsidR="001644C1" w:rsidRPr="001644C1">
              <w:rPr>
                <w:rFonts w:ascii="宋体" w:hAnsi="宋体" w:hint="eastAsia"/>
                <w:b/>
                <w:bCs/>
                <w:szCs w:val="24"/>
              </w:rPr>
              <w:t>扣非净</w:t>
            </w:r>
            <w:proofErr w:type="gramEnd"/>
            <w:r w:rsidR="001644C1" w:rsidRPr="001644C1">
              <w:rPr>
                <w:rFonts w:ascii="宋体" w:hAnsi="宋体" w:hint="eastAsia"/>
                <w:b/>
                <w:bCs/>
                <w:szCs w:val="24"/>
              </w:rPr>
              <w:t>利润何时能够转正？能否给出明确的季度化盈亏平衡路径，而非笼统说</w:t>
            </w:r>
            <w:r>
              <w:rPr>
                <w:rFonts w:ascii="宋体" w:hAnsi="宋体" w:hint="eastAsia"/>
                <w:b/>
                <w:bCs/>
                <w:szCs w:val="24"/>
              </w:rPr>
              <w:t>“</w:t>
            </w:r>
            <w:r w:rsidR="001644C1" w:rsidRPr="001644C1">
              <w:rPr>
                <w:rFonts w:ascii="宋体" w:hAnsi="宋体" w:hint="eastAsia"/>
                <w:b/>
                <w:bCs/>
                <w:szCs w:val="24"/>
              </w:rPr>
              <w:t>预计2027年实现盈利</w:t>
            </w:r>
            <w:r>
              <w:rPr>
                <w:rFonts w:ascii="宋体" w:hAnsi="宋体" w:hint="eastAsia"/>
                <w:b/>
                <w:bCs/>
                <w:szCs w:val="24"/>
              </w:rPr>
              <w:t>”</w:t>
            </w:r>
            <w:r w:rsidR="001644C1" w:rsidRPr="001644C1">
              <w:rPr>
                <w:rFonts w:ascii="宋体" w:hAnsi="宋体" w:hint="eastAsia"/>
                <w:b/>
                <w:bCs/>
                <w:szCs w:val="24"/>
              </w:rPr>
              <w:t>？</w:t>
            </w:r>
          </w:p>
          <w:p w14:paraId="0D65F9FC" w14:textId="77777777" w:rsid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12A37C96" w14:textId="1613B726"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公司预计2027年实现盈利，具体情况请关注公司信息披露，谢谢！</w:t>
            </w:r>
          </w:p>
          <w:p w14:paraId="24EF4549" w14:textId="77777777" w:rsidR="001644C1" w:rsidRPr="001644C1" w:rsidRDefault="001644C1" w:rsidP="001644C1">
            <w:pPr>
              <w:spacing w:line="276" w:lineRule="auto"/>
              <w:rPr>
                <w:rFonts w:ascii="宋体" w:hAnsi="宋体" w:hint="eastAsia"/>
                <w:b/>
                <w:bCs/>
                <w:szCs w:val="24"/>
              </w:rPr>
            </w:pPr>
          </w:p>
          <w:p w14:paraId="0A41BD3E" w14:textId="1DA83611" w:rsidR="001644C1" w:rsidRPr="001644C1" w:rsidRDefault="00083701" w:rsidP="001644C1">
            <w:pPr>
              <w:spacing w:line="276" w:lineRule="auto"/>
              <w:rPr>
                <w:rFonts w:ascii="宋体" w:hAnsi="宋体" w:hint="eastAsia"/>
                <w:b/>
                <w:bCs/>
                <w:szCs w:val="24"/>
              </w:rPr>
            </w:pPr>
            <w:r>
              <w:rPr>
                <w:rFonts w:ascii="宋体" w:hAnsi="宋体" w:hint="eastAsia"/>
                <w:b/>
                <w:bCs/>
                <w:szCs w:val="24"/>
              </w:rPr>
              <w:t>1</w:t>
            </w:r>
            <w:r w:rsidR="00781DEE">
              <w:rPr>
                <w:rFonts w:ascii="宋体" w:hAnsi="宋体"/>
                <w:b/>
                <w:bCs/>
                <w:szCs w:val="24"/>
              </w:rPr>
              <w:t>4</w:t>
            </w:r>
            <w:r>
              <w:rPr>
                <w:rFonts w:ascii="宋体" w:hAnsi="宋体" w:hint="eastAsia"/>
                <w:b/>
                <w:bCs/>
                <w:szCs w:val="24"/>
              </w:rPr>
              <w:t>、</w:t>
            </w:r>
            <w:r w:rsidR="001644C1" w:rsidRPr="001644C1">
              <w:rPr>
                <w:rFonts w:ascii="宋体" w:hAnsi="宋体" w:hint="eastAsia"/>
                <w:b/>
                <w:bCs/>
                <w:szCs w:val="24"/>
              </w:rPr>
              <w:t>公司预计2027年实现合并报表层面盈利，但本轮涨价因长</w:t>
            </w:r>
            <w:proofErr w:type="gramStart"/>
            <w:r w:rsidR="001644C1" w:rsidRPr="001644C1">
              <w:rPr>
                <w:rFonts w:ascii="宋体" w:hAnsi="宋体" w:hint="eastAsia"/>
                <w:b/>
                <w:bCs/>
                <w:szCs w:val="24"/>
              </w:rPr>
              <w:t>单锁价机制</w:t>
            </w:r>
            <w:proofErr w:type="gramEnd"/>
            <w:r w:rsidR="001644C1" w:rsidRPr="001644C1">
              <w:rPr>
                <w:rFonts w:ascii="宋体" w:hAnsi="宋体" w:hint="eastAsia"/>
                <w:b/>
                <w:bCs/>
                <w:szCs w:val="24"/>
              </w:rPr>
              <w:t>要到2027年才能体现，且第二工厂折旧摊销尚未充分摊薄。请问盈利预测的假设条件是什么？若涨价不及预期，盈利时点是否会推迟？</w:t>
            </w:r>
          </w:p>
          <w:p w14:paraId="39EDE613" w14:textId="77777777" w:rsid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17059E16" w14:textId="10E846B9"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2026年毛利逐季改善，根据当前市场供不应求的态势、公司产能爬坡计划及公司业务情况，伴随产品涨价、规模效应逐步显现，公司盈利情况有望持续提升，目前已与主要客户完成涨价协商。谢谢！</w:t>
            </w:r>
          </w:p>
          <w:p w14:paraId="4D8E6C10" w14:textId="77777777" w:rsidR="001644C1" w:rsidRPr="001644C1" w:rsidRDefault="001644C1" w:rsidP="001644C1">
            <w:pPr>
              <w:spacing w:line="276" w:lineRule="auto"/>
              <w:rPr>
                <w:rFonts w:ascii="宋体" w:hAnsi="宋体" w:hint="eastAsia"/>
                <w:b/>
                <w:bCs/>
                <w:szCs w:val="24"/>
              </w:rPr>
            </w:pPr>
          </w:p>
          <w:p w14:paraId="6BD472E2" w14:textId="78390779" w:rsidR="001644C1" w:rsidRPr="001644C1" w:rsidRDefault="00083701" w:rsidP="001644C1">
            <w:pPr>
              <w:spacing w:line="276" w:lineRule="auto"/>
              <w:rPr>
                <w:rFonts w:ascii="宋体" w:hAnsi="宋体" w:hint="eastAsia"/>
                <w:b/>
                <w:bCs/>
                <w:szCs w:val="24"/>
              </w:rPr>
            </w:pPr>
            <w:r>
              <w:rPr>
                <w:rFonts w:ascii="宋体" w:hAnsi="宋体"/>
                <w:b/>
                <w:bCs/>
                <w:szCs w:val="24"/>
              </w:rPr>
              <w:t>1</w:t>
            </w:r>
            <w:r w:rsidR="00781DEE">
              <w:rPr>
                <w:rFonts w:ascii="宋体" w:hAnsi="宋体"/>
                <w:b/>
                <w:bCs/>
                <w:szCs w:val="24"/>
              </w:rPr>
              <w:t>5</w:t>
            </w:r>
            <w:r>
              <w:rPr>
                <w:rFonts w:ascii="宋体" w:hAnsi="宋体" w:hint="eastAsia"/>
                <w:b/>
                <w:bCs/>
                <w:szCs w:val="24"/>
              </w:rPr>
              <w:t>、</w:t>
            </w:r>
            <w:r w:rsidR="001644C1" w:rsidRPr="001644C1">
              <w:rPr>
                <w:rFonts w:ascii="宋体" w:hAnsi="宋体" w:hint="eastAsia"/>
                <w:b/>
                <w:bCs/>
                <w:szCs w:val="24"/>
              </w:rPr>
              <w:t>第三工厂满产后总产能将达到180-200万片/月，当前全球12英寸</w:t>
            </w:r>
            <w:proofErr w:type="gramStart"/>
            <w:r w:rsidR="001644C1" w:rsidRPr="001644C1">
              <w:rPr>
                <w:rFonts w:ascii="宋体" w:hAnsi="宋体" w:hint="eastAsia"/>
                <w:b/>
                <w:bCs/>
                <w:szCs w:val="24"/>
              </w:rPr>
              <w:t>硅片月需求</w:t>
            </w:r>
            <w:proofErr w:type="gramEnd"/>
            <w:r w:rsidR="001644C1" w:rsidRPr="001644C1">
              <w:rPr>
                <w:rFonts w:ascii="宋体" w:hAnsi="宋体" w:hint="eastAsia"/>
                <w:b/>
                <w:bCs/>
                <w:szCs w:val="24"/>
              </w:rPr>
              <w:t>约1000万片，公司规划的产能增速远高于行业需求增速，如何消化后续新增产能？是否会出现</w:t>
            </w:r>
            <w:proofErr w:type="gramStart"/>
            <w:r w:rsidR="001644C1" w:rsidRPr="001644C1">
              <w:rPr>
                <w:rFonts w:ascii="宋体" w:hAnsi="宋体" w:hint="eastAsia"/>
                <w:b/>
                <w:bCs/>
                <w:szCs w:val="24"/>
              </w:rPr>
              <w:t>稼动率下滑</w:t>
            </w:r>
            <w:proofErr w:type="gramEnd"/>
            <w:r w:rsidR="001644C1" w:rsidRPr="001644C1">
              <w:rPr>
                <w:rFonts w:ascii="宋体" w:hAnsi="宋体" w:hint="eastAsia"/>
                <w:b/>
                <w:bCs/>
                <w:szCs w:val="24"/>
              </w:rPr>
              <w:t>的风险？</w:t>
            </w:r>
          </w:p>
          <w:p w14:paraId="715F391B" w14:textId="77777777" w:rsidR="00083701" w:rsidRDefault="001644C1" w:rsidP="001644C1">
            <w:pPr>
              <w:spacing w:line="276" w:lineRule="auto"/>
              <w:rPr>
                <w:rFonts w:ascii="宋体" w:hAnsi="宋体" w:hint="eastAsia"/>
                <w:szCs w:val="24"/>
              </w:rPr>
            </w:pPr>
            <w:r w:rsidRPr="00083701">
              <w:rPr>
                <w:rFonts w:ascii="宋体" w:hAnsi="宋体" w:hint="eastAsia"/>
                <w:szCs w:val="24"/>
              </w:rPr>
              <w:lastRenderedPageBreak/>
              <w:t>答：尊敬的投资人，您好！</w:t>
            </w:r>
          </w:p>
          <w:p w14:paraId="50483678" w14:textId="173F45A3"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根据SEMI预测，2026全球12英寸</w:t>
            </w:r>
            <w:proofErr w:type="gramStart"/>
            <w:r w:rsidRPr="00083701">
              <w:rPr>
                <w:rFonts w:ascii="宋体" w:hAnsi="宋体" w:hint="eastAsia"/>
                <w:szCs w:val="24"/>
              </w:rPr>
              <w:t>硅片月需求</w:t>
            </w:r>
            <w:proofErr w:type="gramEnd"/>
            <w:r w:rsidRPr="00083701">
              <w:rPr>
                <w:rFonts w:ascii="宋体" w:hAnsi="宋体" w:hint="eastAsia"/>
                <w:szCs w:val="24"/>
              </w:rPr>
              <w:t>将突破1,000万片，未来五年复合增速约7%；国内</w:t>
            </w:r>
            <w:proofErr w:type="gramStart"/>
            <w:r w:rsidRPr="00083701">
              <w:rPr>
                <w:rFonts w:ascii="宋体" w:hAnsi="宋体" w:hint="eastAsia"/>
                <w:szCs w:val="24"/>
              </w:rPr>
              <w:t>月需求</w:t>
            </w:r>
            <w:proofErr w:type="gramEnd"/>
            <w:r w:rsidRPr="00083701">
              <w:rPr>
                <w:rFonts w:ascii="宋体" w:hAnsi="宋体" w:hint="eastAsia"/>
                <w:szCs w:val="24"/>
              </w:rPr>
              <w:t>目前约350万片，未来五年复合增速有望达到15%。2026年前三季度，</w:t>
            </w:r>
            <w:proofErr w:type="gramStart"/>
            <w:r w:rsidRPr="00083701">
              <w:rPr>
                <w:rFonts w:ascii="宋体" w:hAnsi="宋体" w:hint="eastAsia"/>
                <w:szCs w:val="24"/>
              </w:rPr>
              <w:t>公司产线持续</w:t>
            </w:r>
            <w:proofErr w:type="gramEnd"/>
            <w:r w:rsidRPr="00083701">
              <w:rPr>
                <w:rFonts w:ascii="宋体" w:hAnsi="宋体" w:hint="eastAsia"/>
                <w:szCs w:val="24"/>
              </w:rPr>
              <w:t>处于满稼动状态，在手订单充足，2027年在手订单已覆盖计划产能的90%以上，未来叠加国产替代空间，足以支撑公司新增产能。谢谢！</w:t>
            </w:r>
          </w:p>
          <w:p w14:paraId="7D5E88DC" w14:textId="77777777" w:rsidR="001644C1" w:rsidRPr="001644C1" w:rsidRDefault="001644C1" w:rsidP="001644C1">
            <w:pPr>
              <w:spacing w:line="276" w:lineRule="auto"/>
              <w:rPr>
                <w:rFonts w:ascii="宋体" w:hAnsi="宋体" w:hint="eastAsia"/>
                <w:b/>
                <w:bCs/>
                <w:szCs w:val="24"/>
              </w:rPr>
            </w:pPr>
          </w:p>
          <w:p w14:paraId="2EB55603" w14:textId="4985B07D" w:rsidR="001644C1" w:rsidRPr="001644C1" w:rsidRDefault="00083701" w:rsidP="001644C1">
            <w:pPr>
              <w:spacing w:line="276" w:lineRule="auto"/>
              <w:rPr>
                <w:rFonts w:ascii="宋体" w:hAnsi="宋体" w:hint="eastAsia"/>
                <w:b/>
                <w:bCs/>
                <w:szCs w:val="24"/>
              </w:rPr>
            </w:pPr>
            <w:r>
              <w:rPr>
                <w:rFonts w:ascii="宋体" w:hAnsi="宋体" w:hint="eastAsia"/>
                <w:b/>
                <w:bCs/>
                <w:szCs w:val="24"/>
              </w:rPr>
              <w:t>1</w:t>
            </w:r>
            <w:r w:rsidR="00781DEE">
              <w:rPr>
                <w:rFonts w:ascii="宋体" w:hAnsi="宋体"/>
                <w:b/>
                <w:bCs/>
                <w:szCs w:val="24"/>
              </w:rPr>
              <w:t>6</w:t>
            </w:r>
            <w:r>
              <w:rPr>
                <w:rFonts w:ascii="宋体" w:hAnsi="宋体" w:hint="eastAsia"/>
                <w:b/>
                <w:bCs/>
                <w:szCs w:val="24"/>
              </w:rPr>
              <w:t>、</w:t>
            </w:r>
            <w:r w:rsidR="001644C1" w:rsidRPr="001644C1">
              <w:rPr>
                <w:rFonts w:ascii="宋体" w:hAnsi="宋体" w:hint="eastAsia"/>
                <w:b/>
                <w:bCs/>
                <w:szCs w:val="24"/>
              </w:rPr>
              <w:t>请问2027年公司</w:t>
            </w:r>
            <w:proofErr w:type="gramStart"/>
            <w:r w:rsidR="001644C1" w:rsidRPr="001644C1">
              <w:rPr>
                <w:rFonts w:ascii="宋体" w:hAnsi="宋体" w:hint="eastAsia"/>
                <w:b/>
                <w:bCs/>
                <w:szCs w:val="24"/>
              </w:rPr>
              <w:t>扣非净</w:t>
            </w:r>
            <w:proofErr w:type="gramEnd"/>
            <w:r w:rsidR="001644C1" w:rsidRPr="001644C1">
              <w:rPr>
                <w:rFonts w:ascii="宋体" w:hAnsi="宋体" w:hint="eastAsia"/>
                <w:b/>
                <w:bCs/>
                <w:szCs w:val="24"/>
              </w:rPr>
              <w:t>利润何时能够转正？能否给出明确的季度化盈亏平衡路径，而非笼统说</w:t>
            </w:r>
            <w:r>
              <w:rPr>
                <w:rFonts w:ascii="宋体" w:hAnsi="宋体" w:hint="eastAsia"/>
                <w:b/>
                <w:bCs/>
                <w:szCs w:val="24"/>
              </w:rPr>
              <w:t>“</w:t>
            </w:r>
            <w:r w:rsidR="001644C1" w:rsidRPr="001644C1">
              <w:rPr>
                <w:rFonts w:ascii="宋体" w:hAnsi="宋体" w:hint="eastAsia"/>
                <w:b/>
                <w:bCs/>
                <w:szCs w:val="24"/>
              </w:rPr>
              <w:t>预计2027年实现盈利</w:t>
            </w:r>
            <w:r>
              <w:rPr>
                <w:rFonts w:ascii="宋体" w:hAnsi="宋体" w:hint="eastAsia"/>
                <w:b/>
                <w:bCs/>
                <w:szCs w:val="24"/>
              </w:rPr>
              <w:t>”</w:t>
            </w:r>
            <w:r w:rsidR="001644C1" w:rsidRPr="001644C1">
              <w:rPr>
                <w:rFonts w:ascii="宋体" w:hAnsi="宋体" w:hint="eastAsia"/>
                <w:b/>
                <w:bCs/>
                <w:szCs w:val="24"/>
              </w:rPr>
              <w:t>？</w:t>
            </w:r>
          </w:p>
          <w:p w14:paraId="0EABD997" w14:textId="77777777" w:rsidR="00083701" w:rsidRP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1AF2CEC3" w14:textId="16672966"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2026年毛利逐季改善，根据当前市场供不应求的态势、公司产能爬坡计划及公司业务情况，伴随产品涨价、规模效应逐步显现，公司盈利情况有望持续提升，具体情况请关注公司信息披露，谢谢！</w:t>
            </w:r>
          </w:p>
          <w:p w14:paraId="6FF2D100" w14:textId="77777777" w:rsidR="001644C1" w:rsidRPr="001644C1" w:rsidRDefault="001644C1" w:rsidP="001644C1">
            <w:pPr>
              <w:spacing w:line="276" w:lineRule="auto"/>
              <w:rPr>
                <w:rFonts w:ascii="宋体" w:hAnsi="宋体" w:hint="eastAsia"/>
                <w:b/>
                <w:bCs/>
                <w:szCs w:val="24"/>
              </w:rPr>
            </w:pPr>
          </w:p>
          <w:p w14:paraId="5148D5C0" w14:textId="65327BC9" w:rsidR="001644C1" w:rsidRPr="001644C1" w:rsidRDefault="00083701" w:rsidP="001644C1">
            <w:pPr>
              <w:spacing w:line="276" w:lineRule="auto"/>
              <w:rPr>
                <w:rFonts w:ascii="宋体" w:hAnsi="宋体" w:hint="eastAsia"/>
                <w:b/>
                <w:bCs/>
                <w:szCs w:val="24"/>
              </w:rPr>
            </w:pPr>
            <w:r>
              <w:rPr>
                <w:rFonts w:ascii="宋体" w:hAnsi="宋体" w:hint="eastAsia"/>
                <w:b/>
                <w:bCs/>
                <w:szCs w:val="24"/>
              </w:rPr>
              <w:t>1</w:t>
            </w:r>
            <w:r w:rsidR="00781DEE">
              <w:rPr>
                <w:rFonts w:ascii="宋体" w:hAnsi="宋体"/>
                <w:b/>
                <w:bCs/>
                <w:szCs w:val="24"/>
              </w:rPr>
              <w:t>7</w:t>
            </w:r>
            <w:r>
              <w:rPr>
                <w:rFonts w:ascii="宋体" w:hAnsi="宋体" w:hint="eastAsia"/>
                <w:b/>
                <w:bCs/>
                <w:szCs w:val="24"/>
              </w:rPr>
              <w:t>、</w:t>
            </w:r>
            <w:r w:rsidR="001644C1" w:rsidRPr="001644C1">
              <w:rPr>
                <w:rFonts w:ascii="宋体" w:hAnsi="宋体" w:hint="eastAsia"/>
                <w:b/>
                <w:bCs/>
                <w:szCs w:val="24"/>
              </w:rPr>
              <w:t>公司当前外</w:t>
            </w:r>
            <w:proofErr w:type="gramStart"/>
            <w:r w:rsidR="001644C1" w:rsidRPr="001644C1">
              <w:rPr>
                <w:rFonts w:ascii="宋体" w:hAnsi="宋体" w:hint="eastAsia"/>
                <w:b/>
                <w:bCs/>
                <w:szCs w:val="24"/>
              </w:rPr>
              <w:t>研</w:t>
            </w:r>
            <w:proofErr w:type="gramEnd"/>
            <w:r w:rsidR="001644C1" w:rsidRPr="001644C1">
              <w:rPr>
                <w:rFonts w:ascii="宋体" w:hAnsi="宋体" w:hint="eastAsia"/>
                <w:b/>
                <w:bCs/>
                <w:szCs w:val="24"/>
              </w:rPr>
              <w:t>片、抛光片和测试片的销售占比大概各是多少，另外</w:t>
            </w:r>
            <w:proofErr w:type="gramStart"/>
            <w:r w:rsidR="001644C1" w:rsidRPr="001644C1">
              <w:rPr>
                <w:rFonts w:ascii="宋体" w:hAnsi="宋体" w:hint="eastAsia"/>
                <w:b/>
                <w:bCs/>
                <w:szCs w:val="24"/>
              </w:rPr>
              <w:t>本轮长协涨价</w:t>
            </w:r>
            <w:proofErr w:type="gramEnd"/>
            <w:r w:rsidR="001644C1" w:rsidRPr="001644C1">
              <w:rPr>
                <w:rFonts w:ascii="宋体" w:hAnsi="宋体" w:hint="eastAsia"/>
                <w:b/>
                <w:bCs/>
                <w:szCs w:val="24"/>
              </w:rPr>
              <w:t>4季度签2027年的量价，目前已覆盖多少比例的量？涨价区间是多少？</w:t>
            </w:r>
          </w:p>
          <w:p w14:paraId="723CFE30" w14:textId="77777777" w:rsidR="001644C1" w:rsidRPr="001644C1" w:rsidRDefault="001644C1" w:rsidP="001644C1">
            <w:pPr>
              <w:spacing w:line="276" w:lineRule="auto"/>
              <w:rPr>
                <w:rFonts w:ascii="宋体" w:hAnsi="宋体" w:hint="eastAsia"/>
                <w:b/>
                <w:bCs/>
                <w:szCs w:val="24"/>
              </w:rPr>
            </w:pPr>
          </w:p>
          <w:p w14:paraId="0DF50B1D" w14:textId="77777777" w:rsidR="00083701" w:rsidRP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28F076AB" w14:textId="544B0F5A"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公司2026年Q3正片（含外延、抛光及高端测试片）销售金额占比超过80%，产品结构持续改善。目前，已签署或协商完成的在手订单数量已超过2027年公司计划产能的90%，涨价区间根</w:t>
            </w:r>
            <w:r w:rsidR="008474F6">
              <w:rPr>
                <w:rFonts w:ascii="宋体" w:hAnsi="宋体" w:hint="eastAsia"/>
                <w:szCs w:val="24"/>
              </w:rPr>
              <w:t>据</w:t>
            </w:r>
            <w:r w:rsidRPr="00083701">
              <w:rPr>
                <w:rFonts w:ascii="宋体" w:hAnsi="宋体" w:hint="eastAsia"/>
                <w:szCs w:val="24"/>
              </w:rPr>
              <w:t>不同客户不同产品确定。谢谢！</w:t>
            </w:r>
          </w:p>
          <w:p w14:paraId="2C054215" w14:textId="77777777" w:rsidR="001644C1" w:rsidRPr="001644C1" w:rsidRDefault="001644C1" w:rsidP="001644C1">
            <w:pPr>
              <w:spacing w:line="276" w:lineRule="auto"/>
              <w:rPr>
                <w:rFonts w:ascii="宋体" w:hAnsi="宋体" w:hint="eastAsia"/>
                <w:b/>
                <w:bCs/>
                <w:szCs w:val="24"/>
              </w:rPr>
            </w:pPr>
          </w:p>
          <w:p w14:paraId="60C4EFCD" w14:textId="5E8ED518" w:rsidR="001644C1" w:rsidRPr="001644C1" w:rsidRDefault="00083701" w:rsidP="001644C1">
            <w:pPr>
              <w:spacing w:line="276" w:lineRule="auto"/>
              <w:rPr>
                <w:rFonts w:ascii="宋体" w:hAnsi="宋体" w:hint="eastAsia"/>
                <w:b/>
                <w:bCs/>
                <w:szCs w:val="24"/>
              </w:rPr>
            </w:pPr>
            <w:r>
              <w:rPr>
                <w:rFonts w:ascii="宋体" w:hAnsi="宋体" w:hint="eastAsia"/>
                <w:b/>
                <w:bCs/>
                <w:szCs w:val="24"/>
              </w:rPr>
              <w:t>1</w:t>
            </w:r>
            <w:r w:rsidR="00781DEE">
              <w:rPr>
                <w:rFonts w:ascii="宋体" w:hAnsi="宋体"/>
                <w:b/>
                <w:bCs/>
                <w:szCs w:val="24"/>
              </w:rPr>
              <w:t>8</w:t>
            </w:r>
            <w:r>
              <w:rPr>
                <w:rFonts w:ascii="宋体" w:hAnsi="宋体" w:hint="eastAsia"/>
                <w:b/>
                <w:bCs/>
                <w:szCs w:val="24"/>
              </w:rPr>
              <w:t>、</w:t>
            </w:r>
            <w:r w:rsidR="001644C1" w:rsidRPr="001644C1">
              <w:rPr>
                <w:rFonts w:ascii="宋体" w:hAnsi="宋体" w:hint="eastAsia"/>
                <w:b/>
                <w:bCs/>
                <w:szCs w:val="24"/>
              </w:rPr>
              <w:t>出口退税限制对公司外销收入的具体影响量化为多少？如果出口退税取消或下调，公司外销产品的毛利率会下降多少个百分点？是否考虑过在海外（如东南亚）建厂以规避退税限制和贸易壁垒？</w:t>
            </w:r>
          </w:p>
          <w:p w14:paraId="3CEA235D" w14:textId="77777777" w:rsid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7E3072F2" w14:textId="1B6CEDC3"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公司主营12英寸电子级硅片，涉及本次税收政策调整。公司将持续关注本次出口退税政策调整，后续将灵活调整经营策略与定价机制，多</w:t>
            </w:r>
            <w:proofErr w:type="gramStart"/>
            <w:r w:rsidRPr="00083701">
              <w:rPr>
                <w:rFonts w:ascii="宋体" w:hAnsi="宋体" w:hint="eastAsia"/>
                <w:szCs w:val="24"/>
              </w:rPr>
              <w:t>措</w:t>
            </w:r>
            <w:proofErr w:type="gramEnd"/>
            <w:r w:rsidRPr="00083701">
              <w:rPr>
                <w:rFonts w:ascii="宋体" w:hAnsi="宋体" w:hint="eastAsia"/>
                <w:szCs w:val="24"/>
              </w:rPr>
              <w:t>并举平滑政策变动带来的影响，保障海外业务开展，维持公司经营的稳健运行。谢谢！</w:t>
            </w:r>
          </w:p>
          <w:p w14:paraId="23B6A833" w14:textId="77777777" w:rsidR="001644C1" w:rsidRPr="001644C1" w:rsidRDefault="001644C1" w:rsidP="001644C1">
            <w:pPr>
              <w:spacing w:line="276" w:lineRule="auto"/>
              <w:rPr>
                <w:rFonts w:ascii="宋体" w:hAnsi="宋体" w:hint="eastAsia"/>
                <w:b/>
                <w:bCs/>
                <w:szCs w:val="24"/>
              </w:rPr>
            </w:pPr>
          </w:p>
          <w:p w14:paraId="315F70CA" w14:textId="170BEDF7" w:rsidR="001644C1" w:rsidRPr="001644C1" w:rsidRDefault="00781DEE" w:rsidP="001644C1">
            <w:pPr>
              <w:spacing w:line="276" w:lineRule="auto"/>
              <w:rPr>
                <w:rFonts w:ascii="宋体" w:hAnsi="宋体" w:hint="eastAsia"/>
                <w:b/>
                <w:bCs/>
                <w:szCs w:val="24"/>
              </w:rPr>
            </w:pPr>
            <w:r>
              <w:rPr>
                <w:rFonts w:ascii="宋体" w:hAnsi="宋体"/>
                <w:b/>
                <w:bCs/>
                <w:szCs w:val="24"/>
              </w:rPr>
              <w:t>19</w:t>
            </w:r>
            <w:r w:rsidR="00083701">
              <w:rPr>
                <w:rFonts w:ascii="宋体" w:hAnsi="宋体" w:hint="eastAsia"/>
                <w:b/>
                <w:bCs/>
                <w:szCs w:val="24"/>
              </w:rPr>
              <w:t>、</w:t>
            </w:r>
            <w:bookmarkStart w:id="4" w:name="OLE_LINK3"/>
            <w:r w:rsidR="001644C1" w:rsidRPr="001644C1">
              <w:rPr>
                <w:rFonts w:ascii="宋体" w:hAnsi="宋体" w:hint="eastAsia"/>
                <w:b/>
                <w:bCs/>
                <w:szCs w:val="24"/>
              </w:rPr>
              <w:t>全球12英寸硅片处</w:t>
            </w:r>
            <w:bookmarkEnd w:id="4"/>
            <w:r w:rsidR="001644C1" w:rsidRPr="001644C1">
              <w:rPr>
                <w:rFonts w:ascii="宋体" w:hAnsi="宋体" w:hint="eastAsia"/>
                <w:b/>
                <w:bCs/>
                <w:szCs w:val="24"/>
              </w:rPr>
              <w:t>于</w:t>
            </w:r>
            <w:r w:rsidR="00083701">
              <w:rPr>
                <w:rFonts w:ascii="宋体" w:hAnsi="宋体" w:hint="eastAsia"/>
                <w:b/>
                <w:bCs/>
                <w:szCs w:val="24"/>
              </w:rPr>
              <w:t>“</w:t>
            </w:r>
            <w:r w:rsidR="00083701" w:rsidRPr="001644C1">
              <w:rPr>
                <w:rFonts w:ascii="宋体" w:hAnsi="宋体" w:hint="eastAsia"/>
                <w:b/>
                <w:bCs/>
                <w:szCs w:val="24"/>
              </w:rPr>
              <w:t>供不应求、价格进入持续上涨周期</w:t>
            </w:r>
            <w:r w:rsidR="00083701">
              <w:rPr>
                <w:rFonts w:ascii="宋体" w:hAnsi="宋体" w:hint="eastAsia"/>
                <w:b/>
                <w:bCs/>
                <w:szCs w:val="24"/>
              </w:rPr>
              <w:t>”</w:t>
            </w:r>
            <w:r w:rsidR="001644C1" w:rsidRPr="001644C1">
              <w:rPr>
                <w:rFonts w:ascii="宋体" w:hAnsi="宋体" w:hint="eastAsia"/>
                <w:b/>
                <w:bCs/>
                <w:szCs w:val="24"/>
              </w:rPr>
              <w:t>的行业景气阶段，</w:t>
            </w:r>
            <w:proofErr w:type="gramStart"/>
            <w:r w:rsidR="001644C1" w:rsidRPr="001644C1">
              <w:rPr>
                <w:rFonts w:ascii="宋体" w:hAnsi="宋体" w:hint="eastAsia"/>
                <w:b/>
                <w:bCs/>
                <w:szCs w:val="24"/>
              </w:rPr>
              <w:t>公司产线满稼动</w:t>
            </w:r>
            <w:proofErr w:type="gramEnd"/>
            <w:r w:rsidR="001644C1" w:rsidRPr="001644C1">
              <w:rPr>
                <w:rFonts w:ascii="宋体" w:hAnsi="宋体" w:hint="eastAsia"/>
                <w:b/>
                <w:bCs/>
                <w:szCs w:val="24"/>
              </w:rPr>
              <w:t>、在手订单充足，但综合毛利率仅约5%。请问毛利率偏低的核心原因是什么？是测试片占比</w:t>
            </w:r>
            <w:proofErr w:type="gramStart"/>
            <w:r w:rsidR="001644C1" w:rsidRPr="001644C1">
              <w:rPr>
                <w:rFonts w:ascii="宋体" w:hAnsi="宋体" w:hint="eastAsia"/>
                <w:b/>
                <w:bCs/>
                <w:szCs w:val="24"/>
              </w:rPr>
              <w:t>过高拉</w:t>
            </w:r>
            <w:proofErr w:type="gramEnd"/>
            <w:r w:rsidR="001644C1" w:rsidRPr="001644C1">
              <w:rPr>
                <w:rFonts w:ascii="宋体" w:hAnsi="宋体" w:hint="eastAsia"/>
                <w:b/>
                <w:bCs/>
                <w:szCs w:val="24"/>
              </w:rPr>
              <w:t>低了整体毛利，还是新产能爬坡阶段折旧摊薄不足？正片占比提升至70%后，毛利率预计能提升至什么水平?公司外延</w:t>
            </w:r>
            <w:proofErr w:type="gramStart"/>
            <w:r w:rsidR="001644C1" w:rsidRPr="001644C1">
              <w:rPr>
                <w:rFonts w:ascii="宋体" w:hAnsi="宋体" w:hint="eastAsia"/>
                <w:b/>
                <w:bCs/>
                <w:szCs w:val="24"/>
              </w:rPr>
              <w:t>片收入</w:t>
            </w:r>
            <w:proofErr w:type="gramEnd"/>
            <w:r w:rsidR="001644C1" w:rsidRPr="001644C1">
              <w:rPr>
                <w:rFonts w:ascii="宋体" w:hAnsi="宋体" w:hint="eastAsia"/>
                <w:b/>
                <w:bCs/>
                <w:szCs w:val="24"/>
              </w:rPr>
              <w:t>同比增长53.05%，高端测试</w:t>
            </w:r>
            <w:proofErr w:type="gramStart"/>
            <w:r w:rsidR="001644C1" w:rsidRPr="001644C1">
              <w:rPr>
                <w:rFonts w:ascii="宋体" w:hAnsi="宋体" w:hint="eastAsia"/>
                <w:b/>
                <w:bCs/>
                <w:szCs w:val="24"/>
              </w:rPr>
              <w:t>片收入</w:t>
            </w:r>
            <w:proofErr w:type="gramEnd"/>
            <w:r w:rsidR="001644C1" w:rsidRPr="001644C1">
              <w:rPr>
                <w:rFonts w:ascii="宋体" w:hAnsi="宋体" w:hint="eastAsia"/>
                <w:b/>
                <w:bCs/>
                <w:szCs w:val="24"/>
              </w:rPr>
              <w:t>2.85亿元，但整体毛利率仍不到6%。高附加值产品（正片、外延片）的毛利率到底是多少？能否分产品线披露毛利率？如果正片毛利率显著高于测试片，为什么整体毛利率没有明显改善？</w:t>
            </w:r>
          </w:p>
          <w:p w14:paraId="598A9046" w14:textId="77777777" w:rsid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3576BB11" w14:textId="42802935"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需求端，根据SEMI预测，2026全球12英寸</w:t>
            </w:r>
            <w:proofErr w:type="gramStart"/>
            <w:r w:rsidRPr="00083701">
              <w:rPr>
                <w:rFonts w:ascii="宋体" w:hAnsi="宋体" w:hint="eastAsia"/>
                <w:szCs w:val="24"/>
              </w:rPr>
              <w:t>硅片月需求</w:t>
            </w:r>
            <w:proofErr w:type="gramEnd"/>
            <w:r w:rsidRPr="00083701">
              <w:rPr>
                <w:rFonts w:ascii="宋体" w:hAnsi="宋体" w:hint="eastAsia"/>
                <w:szCs w:val="24"/>
              </w:rPr>
              <w:t>将突破1,000万片，未来</w:t>
            </w:r>
            <w:r w:rsidRPr="00083701">
              <w:rPr>
                <w:rFonts w:ascii="宋体" w:hAnsi="宋体" w:hint="eastAsia"/>
                <w:szCs w:val="24"/>
              </w:rPr>
              <w:lastRenderedPageBreak/>
              <w:t>五年复合增速约7%；国内</w:t>
            </w:r>
            <w:proofErr w:type="gramStart"/>
            <w:r w:rsidRPr="00083701">
              <w:rPr>
                <w:rFonts w:ascii="宋体" w:hAnsi="宋体" w:hint="eastAsia"/>
                <w:szCs w:val="24"/>
              </w:rPr>
              <w:t>月需求</w:t>
            </w:r>
            <w:proofErr w:type="gramEnd"/>
            <w:r w:rsidRPr="00083701">
              <w:rPr>
                <w:rFonts w:ascii="宋体" w:hAnsi="宋体" w:hint="eastAsia"/>
                <w:szCs w:val="24"/>
              </w:rPr>
              <w:t>目前约350万片，未来五年复合增速有望达到15%，显著高于全球。供给端，受制于12英寸</w:t>
            </w:r>
            <w:proofErr w:type="gramStart"/>
            <w:r w:rsidRPr="00083701">
              <w:rPr>
                <w:rFonts w:ascii="宋体" w:hAnsi="宋体" w:hint="eastAsia"/>
                <w:szCs w:val="24"/>
              </w:rPr>
              <w:t>硅片产线建设</w:t>
            </w:r>
            <w:proofErr w:type="gramEnd"/>
            <w:r w:rsidRPr="00083701">
              <w:rPr>
                <w:rFonts w:ascii="宋体" w:hAnsi="宋体" w:hint="eastAsia"/>
                <w:szCs w:val="24"/>
              </w:rPr>
              <w:t>周期长、客户验证环节复杂，新增产能难以快速释放，海外主流厂商放缓扩产节奏。</w:t>
            </w:r>
            <w:r w:rsidR="00250BF5" w:rsidRPr="00083701">
              <w:rPr>
                <w:rFonts w:ascii="宋体" w:hAnsi="宋体" w:hint="eastAsia"/>
                <w:szCs w:val="24"/>
              </w:rPr>
              <w:t>2025年12英寸硅片价格处于历史低位</w:t>
            </w:r>
            <w:r w:rsidR="00250BF5">
              <w:rPr>
                <w:rFonts w:ascii="宋体" w:hAnsi="宋体" w:hint="eastAsia"/>
                <w:szCs w:val="24"/>
              </w:rPr>
              <w:t>，2026年</w:t>
            </w:r>
            <w:r w:rsidRPr="00083701">
              <w:rPr>
                <w:rFonts w:ascii="宋体" w:hAnsi="宋体" w:hint="eastAsia"/>
                <w:szCs w:val="24"/>
              </w:rPr>
              <w:t>市场呈现供不应求的态势，12英寸硅片价格进入上涨通道。</w:t>
            </w:r>
          </w:p>
          <w:p w14:paraId="26F3522B" w14:textId="2AFF424F" w:rsidR="001644C1"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公司层面</w:t>
            </w:r>
            <w:r w:rsidR="00250BF5">
              <w:rPr>
                <w:rFonts w:ascii="宋体" w:hAnsi="宋体" w:hint="eastAsia"/>
                <w:szCs w:val="24"/>
              </w:rPr>
              <w:t>，当前公司盈利能力主要受行业重资产、高研发投入且产能持续处于爬坡，导致固定费用未被充分摊薄影响，此外，2025年12英寸硅片市场进入量价低点，因此公司盈利能力未被充分释放。伴随公司产能持续释放，规模效应不断显现，叠加产品价格进入上涨周期，公司盈利能力有望快速改善。价格层面，当前市场呈现</w:t>
            </w:r>
            <w:r w:rsidRPr="00083701">
              <w:rPr>
                <w:rFonts w:ascii="宋体" w:hAnsi="宋体" w:hint="eastAsia"/>
                <w:szCs w:val="24"/>
              </w:rPr>
              <w:t>供不应求</w:t>
            </w:r>
            <w:r w:rsidR="00250BF5">
              <w:rPr>
                <w:rFonts w:ascii="宋体" w:hAnsi="宋体" w:hint="eastAsia"/>
                <w:szCs w:val="24"/>
              </w:rPr>
              <w:t>态势</w:t>
            </w:r>
            <w:r w:rsidRPr="00083701">
              <w:rPr>
                <w:rFonts w:ascii="宋体" w:hAnsi="宋体" w:hint="eastAsia"/>
                <w:szCs w:val="24"/>
              </w:rPr>
              <w:t>，公司持续与客户协商</w:t>
            </w:r>
            <w:r w:rsidR="00250BF5">
              <w:rPr>
                <w:rFonts w:ascii="宋体" w:hAnsi="宋体" w:hint="eastAsia"/>
                <w:szCs w:val="24"/>
              </w:rPr>
              <w:t>涨价</w:t>
            </w:r>
            <w:r w:rsidRPr="00083701">
              <w:rPr>
                <w:rFonts w:ascii="宋体" w:hAnsi="宋体" w:hint="eastAsia"/>
                <w:szCs w:val="24"/>
              </w:rPr>
              <w:t>，目前与主要客户的本轮价格协商已基本完成</w:t>
            </w:r>
            <w:r w:rsidR="00250BF5">
              <w:rPr>
                <w:rFonts w:ascii="宋体" w:hAnsi="宋体" w:hint="eastAsia"/>
                <w:szCs w:val="24"/>
              </w:rPr>
              <w:t>，</w:t>
            </w:r>
            <w:r w:rsidRPr="00083701">
              <w:rPr>
                <w:rFonts w:ascii="宋体" w:hAnsi="宋体" w:hint="eastAsia"/>
                <w:szCs w:val="24"/>
              </w:rPr>
              <w:t>价格上涨对前三季度业绩的影响有限，涨价效果将主要在2027年体现。谢谢！</w:t>
            </w:r>
          </w:p>
          <w:p w14:paraId="5FA4110A" w14:textId="77777777" w:rsidR="001644C1" w:rsidRPr="001644C1" w:rsidRDefault="001644C1" w:rsidP="001644C1">
            <w:pPr>
              <w:spacing w:line="276" w:lineRule="auto"/>
              <w:rPr>
                <w:rFonts w:ascii="宋体" w:hAnsi="宋体" w:hint="eastAsia"/>
                <w:b/>
                <w:bCs/>
                <w:szCs w:val="24"/>
              </w:rPr>
            </w:pPr>
          </w:p>
          <w:p w14:paraId="342E892C" w14:textId="5467537A" w:rsidR="001644C1" w:rsidRPr="001644C1" w:rsidRDefault="00083701" w:rsidP="001644C1">
            <w:pPr>
              <w:spacing w:line="276" w:lineRule="auto"/>
              <w:rPr>
                <w:rFonts w:ascii="宋体" w:hAnsi="宋体" w:hint="eastAsia"/>
                <w:b/>
                <w:bCs/>
                <w:szCs w:val="24"/>
              </w:rPr>
            </w:pPr>
            <w:r>
              <w:rPr>
                <w:rFonts w:ascii="宋体" w:hAnsi="宋体"/>
                <w:b/>
                <w:bCs/>
                <w:szCs w:val="24"/>
              </w:rPr>
              <w:t>2</w:t>
            </w:r>
            <w:r w:rsidR="00781DEE">
              <w:rPr>
                <w:rFonts w:ascii="宋体" w:hAnsi="宋体"/>
                <w:b/>
                <w:bCs/>
                <w:szCs w:val="24"/>
              </w:rPr>
              <w:t>0</w:t>
            </w:r>
            <w:r>
              <w:rPr>
                <w:rFonts w:ascii="宋体" w:hAnsi="宋体" w:hint="eastAsia"/>
                <w:b/>
                <w:bCs/>
                <w:szCs w:val="24"/>
              </w:rPr>
              <w:t>、</w:t>
            </w:r>
            <w:r w:rsidR="001644C1" w:rsidRPr="001644C1">
              <w:rPr>
                <w:rFonts w:ascii="宋体" w:hAnsi="宋体" w:hint="eastAsia"/>
                <w:b/>
                <w:bCs/>
                <w:szCs w:val="24"/>
              </w:rPr>
              <w:t>目前公司已覆盖三星、SK海力士等全球一线海外客户，但仅实现测试片小批量供货，海外正片的认证周期普遍在18-24个月，当前海外头部客户的正片认证进展到哪一步？预计哪一年可以实现海外正片的大规模批量供货？</w:t>
            </w:r>
          </w:p>
          <w:p w14:paraId="37D018E0" w14:textId="77777777" w:rsidR="00083701" w:rsidRDefault="001644C1" w:rsidP="001644C1">
            <w:pPr>
              <w:spacing w:line="276" w:lineRule="auto"/>
              <w:rPr>
                <w:rFonts w:ascii="宋体" w:hAnsi="宋体" w:hint="eastAsia"/>
                <w:szCs w:val="24"/>
              </w:rPr>
            </w:pPr>
            <w:r w:rsidRPr="00083701">
              <w:rPr>
                <w:rFonts w:ascii="宋体" w:hAnsi="宋体" w:hint="eastAsia"/>
                <w:szCs w:val="24"/>
              </w:rPr>
              <w:t>答：尊敬的投资人，您好！</w:t>
            </w:r>
          </w:p>
          <w:p w14:paraId="1453C2F6" w14:textId="67246BE9" w:rsidR="00084665" w:rsidRPr="00083701" w:rsidRDefault="001644C1" w:rsidP="00083701">
            <w:pPr>
              <w:spacing w:line="276" w:lineRule="auto"/>
              <w:ind w:firstLineChars="200" w:firstLine="480"/>
              <w:rPr>
                <w:rFonts w:ascii="宋体" w:hAnsi="宋体" w:hint="eastAsia"/>
                <w:szCs w:val="24"/>
              </w:rPr>
            </w:pPr>
            <w:r w:rsidRPr="00083701">
              <w:rPr>
                <w:rFonts w:ascii="宋体" w:hAnsi="宋体" w:hint="eastAsia"/>
                <w:szCs w:val="24"/>
              </w:rPr>
              <w:t>公司目前具有12英寸硅片国内最大的产能规模，</w:t>
            </w:r>
            <w:r w:rsidR="00250BF5">
              <w:rPr>
                <w:rFonts w:ascii="宋体" w:hAnsi="宋体" w:hint="eastAsia"/>
                <w:szCs w:val="24"/>
              </w:rPr>
              <w:t>实现</w:t>
            </w:r>
            <w:r w:rsidRPr="00083701">
              <w:rPr>
                <w:rFonts w:ascii="宋体" w:hAnsi="宋体" w:hint="eastAsia"/>
                <w:szCs w:val="24"/>
              </w:rPr>
              <w:t>国内一线晶</w:t>
            </w:r>
            <w:proofErr w:type="gramStart"/>
            <w:r w:rsidRPr="00083701">
              <w:rPr>
                <w:rFonts w:ascii="宋体" w:hAnsi="宋体" w:hint="eastAsia"/>
                <w:szCs w:val="24"/>
              </w:rPr>
              <w:t>圆厂客户</w:t>
            </w:r>
            <w:proofErr w:type="gramEnd"/>
            <w:r w:rsidRPr="00083701">
              <w:rPr>
                <w:rFonts w:ascii="宋体" w:hAnsi="宋体" w:hint="eastAsia"/>
                <w:szCs w:val="24"/>
              </w:rPr>
              <w:t>全覆盖，国际</w:t>
            </w:r>
            <w:proofErr w:type="gramStart"/>
            <w:r w:rsidRPr="00083701">
              <w:rPr>
                <w:rFonts w:ascii="宋体" w:hAnsi="宋体" w:hint="eastAsia"/>
                <w:szCs w:val="24"/>
              </w:rPr>
              <w:t>战略级</w:t>
            </w:r>
            <w:proofErr w:type="gramEnd"/>
            <w:r w:rsidRPr="00083701">
              <w:rPr>
                <w:rFonts w:ascii="宋体" w:hAnsi="宋体" w:hint="eastAsia"/>
                <w:szCs w:val="24"/>
              </w:rPr>
              <w:t>客户</w:t>
            </w:r>
            <w:r w:rsidR="00250BF5">
              <w:rPr>
                <w:rFonts w:ascii="宋体" w:hAnsi="宋体" w:hint="eastAsia"/>
                <w:szCs w:val="24"/>
              </w:rPr>
              <w:t>持续供应及新产品</w:t>
            </w:r>
            <w:r w:rsidRPr="00083701">
              <w:rPr>
                <w:rFonts w:ascii="宋体" w:hAnsi="宋体" w:hint="eastAsia"/>
                <w:szCs w:val="24"/>
              </w:rPr>
              <w:t>导入中。其中海外客户</w:t>
            </w:r>
            <w:r w:rsidR="008474F6">
              <w:rPr>
                <w:rFonts w:ascii="宋体" w:hAnsi="宋体" w:hint="eastAsia"/>
                <w:szCs w:val="24"/>
              </w:rPr>
              <w:t>方面</w:t>
            </w:r>
            <w:r w:rsidRPr="00083701">
              <w:rPr>
                <w:rFonts w:ascii="宋体" w:hAnsi="宋体" w:hint="eastAsia"/>
                <w:szCs w:val="24"/>
              </w:rPr>
              <w:t>，</w:t>
            </w:r>
            <w:r w:rsidR="008474F6">
              <w:rPr>
                <w:rFonts w:ascii="宋体" w:hAnsi="宋体" w:hint="eastAsia"/>
                <w:szCs w:val="24"/>
              </w:rPr>
              <w:t>持续向</w:t>
            </w:r>
            <w:r w:rsidRPr="00083701">
              <w:rPr>
                <w:rFonts w:ascii="宋体" w:hAnsi="宋体" w:hint="eastAsia"/>
                <w:szCs w:val="24"/>
              </w:rPr>
              <w:t>美光、铠侠等海外客户</w:t>
            </w:r>
            <w:r w:rsidR="00104FA5">
              <w:rPr>
                <w:rFonts w:ascii="宋体" w:hAnsi="宋体" w:hint="eastAsia"/>
                <w:szCs w:val="24"/>
              </w:rPr>
              <w:t>批量</w:t>
            </w:r>
            <w:r w:rsidR="008474F6">
              <w:rPr>
                <w:rFonts w:ascii="宋体" w:hAnsi="宋体" w:hint="eastAsia"/>
                <w:szCs w:val="24"/>
              </w:rPr>
              <w:t>供应正片，</w:t>
            </w:r>
            <w:r w:rsidRPr="00083701">
              <w:rPr>
                <w:rFonts w:ascii="宋体" w:hAnsi="宋体" w:hint="eastAsia"/>
                <w:szCs w:val="24"/>
              </w:rPr>
              <w:t>部分产品平台实现国内供货量第一。</w:t>
            </w:r>
            <w:r w:rsidR="008474F6">
              <w:rPr>
                <w:rFonts w:ascii="宋体" w:hAnsi="宋体" w:hint="eastAsia"/>
                <w:szCs w:val="24"/>
              </w:rPr>
              <w:t>三星、海力士测试片已通过验证，正片验证正在推进中，</w:t>
            </w:r>
            <w:r w:rsidR="00250BF5">
              <w:rPr>
                <w:rFonts w:ascii="宋体" w:hAnsi="宋体" w:hint="eastAsia"/>
                <w:szCs w:val="24"/>
              </w:rPr>
              <w:t>具体客户进展敬请</w:t>
            </w:r>
            <w:r w:rsidR="008474F6">
              <w:rPr>
                <w:rFonts w:ascii="宋体" w:hAnsi="宋体" w:hint="eastAsia"/>
                <w:szCs w:val="24"/>
              </w:rPr>
              <w:t>关注</w:t>
            </w:r>
            <w:proofErr w:type="gramStart"/>
            <w:r w:rsidR="008474F6">
              <w:rPr>
                <w:rFonts w:ascii="宋体" w:hAnsi="宋体" w:hint="eastAsia"/>
                <w:szCs w:val="24"/>
              </w:rPr>
              <w:t>公司信披公告</w:t>
            </w:r>
            <w:proofErr w:type="gramEnd"/>
            <w:r w:rsidR="008474F6">
              <w:rPr>
                <w:rFonts w:ascii="宋体" w:hAnsi="宋体" w:hint="eastAsia"/>
                <w:szCs w:val="24"/>
              </w:rPr>
              <w:t>，</w:t>
            </w:r>
            <w:r w:rsidRPr="00083701">
              <w:rPr>
                <w:rFonts w:ascii="宋体" w:hAnsi="宋体" w:hint="eastAsia"/>
                <w:szCs w:val="24"/>
              </w:rPr>
              <w:t>谢谢！</w:t>
            </w:r>
          </w:p>
        </w:tc>
      </w:tr>
      <w:tr w:rsidR="009315A5" w:rsidRPr="00884455" w14:paraId="38B9921D" w14:textId="77777777" w:rsidTr="00074601">
        <w:trPr>
          <w:trHeight w:val="346"/>
        </w:trPr>
        <w:tc>
          <w:tcPr>
            <w:tcW w:w="1418" w:type="dxa"/>
            <w:vAlign w:val="center"/>
          </w:tcPr>
          <w:p w14:paraId="301A24C7" w14:textId="77777777" w:rsidR="009315A5" w:rsidRPr="00884455" w:rsidRDefault="009315A5" w:rsidP="001C2392">
            <w:pPr>
              <w:spacing w:line="276" w:lineRule="auto"/>
              <w:rPr>
                <w:rFonts w:ascii="宋体" w:hAnsi="宋体" w:hint="eastAsia"/>
                <w:b/>
                <w:bCs/>
                <w:szCs w:val="24"/>
              </w:rPr>
            </w:pPr>
          </w:p>
        </w:tc>
        <w:tc>
          <w:tcPr>
            <w:tcW w:w="9214" w:type="dxa"/>
            <w:vAlign w:val="center"/>
          </w:tcPr>
          <w:p w14:paraId="7601A8E7" w14:textId="77777777" w:rsidR="009315A5" w:rsidRPr="00250BF5" w:rsidRDefault="009315A5" w:rsidP="004B5A67">
            <w:pPr>
              <w:spacing w:line="276" w:lineRule="auto"/>
              <w:rPr>
                <w:rFonts w:ascii="宋体" w:hAnsi="宋体" w:hint="eastAsia"/>
                <w:b/>
                <w:bCs/>
                <w:szCs w:val="24"/>
              </w:rPr>
            </w:pPr>
          </w:p>
        </w:tc>
      </w:tr>
    </w:tbl>
    <w:p w14:paraId="198A44CA" w14:textId="77777777" w:rsidR="00CA71A8" w:rsidRPr="008474F6" w:rsidRDefault="00CA71A8" w:rsidP="001C2392">
      <w:pPr>
        <w:spacing w:line="276" w:lineRule="auto"/>
        <w:rPr>
          <w:rFonts w:ascii="宋体" w:hAnsi="宋体" w:hint="eastAsia"/>
          <w:szCs w:val="24"/>
        </w:rPr>
      </w:pPr>
    </w:p>
    <w:sectPr w:rsidR="00CA71A8" w:rsidRPr="008474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882DC" w14:textId="77777777" w:rsidR="000B0AA4" w:rsidRDefault="000B0AA4" w:rsidP="00E57E60">
      <w:r>
        <w:separator/>
      </w:r>
    </w:p>
  </w:endnote>
  <w:endnote w:type="continuationSeparator" w:id="0">
    <w:p w14:paraId="72350D89" w14:textId="77777777" w:rsidR="000B0AA4" w:rsidRDefault="000B0AA4" w:rsidP="00E5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9B1CF" w14:textId="77777777" w:rsidR="000B0AA4" w:rsidRDefault="000B0AA4" w:rsidP="00E57E60">
      <w:r>
        <w:separator/>
      </w:r>
    </w:p>
  </w:footnote>
  <w:footnote w:type="continuationSeparator" w:id="0">
    <w:p w14:paraId="124591C3" w14:textId="77777777" w:rsidR="000B0AA4" w:rsidRDefault="000B0AA4" w:rsidP="00E57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14E4"/>
    <w:multiLevelType w:val="hybridMultilevel"/>
    <w:tmpl w:val="A470F552"/>
    <w:lvl w:ilvl="0" w:tplc="8A76709C">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FD3432B"/>
    <w:multiLevelType w:val="hybridMultilevel"/>
    <w:tmpl w:val="20665C50"/>
    <w:lvl w:ilvl="0" w:tplc="A4D60E76">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5D22D67"/>
    <w:multiLevelType w:val="multilevel"/>
    <w:tmpl w:val="04B6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7915D7"/>
    <w:multiLevelType w:val="hybridMultilevel"/>
    <w:tmpl w:val="7E1A2464"/>
    <w:lvl w:ilvl="0" w:tplc="04090017">
      <w:start w:val="1"/>
      <w:numFmt w:val="chineseCountingThousand"/>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E5D724A"/>
    <w:multiLevelType w:val="hybridMultilevel"/>
    <w:tmpl w:val="B4AEEF82"/>
    <w:lvl w:ilvl="0" w:tplc="5AFA807C">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E6027D8"/>
    <w:multiLevelType w:val="multilevel"/>
    <w:tmpl w:val="A14C67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29421996">
    <w:abstractNumId w:val="5"/>
  </w:num>
  <w:num w:numId="2" w16cid:durableId="637227874">
    <w:abstractNumId w:val="2"/>
  </w:num>
  <w:num w:numId="3" w16cid:durableId="1175728940">
    <w:abstractNumId w:val="1"/>
  </w:num>
  <w:num w:numId="4" w16cid:durableId="782459933">
    <w:abstractNumId w:val="4"/>
  </w:num>
  <w:num w:numId="5" w16cid:durableId="1889025506">
    <w:abstractNumId w:val="0"/>
  </w:num>
  <w:num w:numId="6" w16cid:durableId="1912614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46"/>
    <w:rsid w:val="000006EB"/>
    <w:rsid w:val="00001A5A"/>
    <w:rsid w:val="000032AE"/>
    <w:rsid w:val="00003989"/>
    <w:rsid w:val="0000545E"/>
    <w:rsid w:val="000205BB"/>
    <w:rsid w:val="00024835"/>
    <w:rsid w:val="00027909"/>
    <w:rsid w:val="0003161A"/>
    <w:rsid w:val="00042E74"/>
    <w:rsid w:val="00044337"/>
    <w:rsid w:val="00061C2D"/>
    <w:rsid w:val="000662FE"/>
    <w:rsid w:val="00074444"/>
    <w:rsid w:val="00074601"/>
    <w:rsid w:val="00075920"/>
    <w:rsid w:val="00083701"/>
    <w:rsid w:val="00084665"/>
    <w:rsid w:val="00085F7E"/>
    <w:rsid w:val="00094148"/>
    <w:rsid w:val="00095EB9"/>
    <w:rsid w:val="000977D6"/>
    <w:rsid w:val="000A14D4"/>
    <w:rsid w:val="000B0AA4"/>
    <w:rsid w:val="000B61FC"/>
    <w:rsid w:val="000C1058"/>
    <w:rsid w:val="000C45C9"/>
    <w:rsid w:val="000D09E3"/>
    <w:rsid w:val="000D2872"/>
    <w:rsid w:val="000E1009"/>
    <w:rsid w:val="000E2711"/>
    <w:rsid w:val="000E70B4"/>
    <w:rsid w:val="000F16C8"/>
    <w:rsid w:val="000F1B3F"/>
    <w:rsid w:val="000F38E4"/>
    <w:rsid w:val="000F4204"/>
    <w:rsid w:val="000F7253"/>
    <w:rsid w:val="0010284D"/>
    <w:rsid w:val="00104FA5"/>
    <w:rsid w:val="0011085A"/>
    <w:rsid w:val="00116869"/>
    <w:rsid w:val="00122359"/>
    <w:rsid w:val="00123EBF"/>
    <w:rsid w:val="00136CD5"/>
    <w:rsid w:val="00140D34"/>
    <w:rsid w:val="00141438"/>
    <w:rsid w:val="00161C3F"/>
    <w:rsid w:val="00163E95"/>
    <w:rsid w:val="001644C1"/>
    <w:rsid w:val="00164EE5"/>
    <w:rsid w:val="001658D8"/>
    <w:rsid w:val="00171B17"/>
    <w:rsid w:val="0017597A"/>
    <w:rsid w:val="00180C14"/>
    <w:rsid w:val="0018181F"/>
    <w:rsid w:val="00187E09"/>
    <w:rsid w:val="00192CCA"/>
    <w:rsid w:val="0019556A"/>
    <w:rsid w:val="001A3820"/>
    <w:rsid w:val="001B6A7A"/>
    <w:rsid w:val="001C2392"/>
    <w:rsid w:val="001E1E02"/>
    <w:rsid w:val="001E710F"/>
    <w:rsid w:val="001F0F88"/>
    <w:rsid w:val="00202AE6"/>
    <w:rsid w:val="0020500F"/>
    <w:rsid w:val="002078FD"/>
    <w:rsid w:val="002141E4"/>
    <w:rsid w:val="00215062"/>
    <w:rsid w:val="0021525F"/>
    <w:rsid w:val="002230B7"/>
    <w:rsid w:val="00245ABB"/>
    <w:rsid w:val="00250BF5"/>
    <w:rsid w:val="00252695"/>
    <w:rsid w:val="002569CF"/>
    <w:rsid w:val="00262648"/>
    <w:rsid w:val="00264A69"/>
    <w:rsid w:val="00266B3D"/>
    <w:rsid w:val="0027101B"/>
    <w:rsid w:val="00271C7F"/>
    <w:rsid w:val="002936B8"/>
    <w:rsid w:val="00295291"/>
    <w:rsid w:val="002970B9"/>
    <w:rsid w:val="002972A0"/>
    <w:rsid w:val="00297E57"/>
    <w:rsid w:val="002A7E00"/>
    <w:rsid w:val="002D0677"/>
    <w:rsid w:val="002E4B98"/>
    <w:rsid w:val="002F1E8B"/>
    <w:rsid w:val="002F37AE"/>
    <w:rsid w:val="002F5E73"/>
    <w:rsid w:val="003018EB"/>
    <w:rsid w:val="003072B0"/>
    <w:rsid w:val="0031390E"/>
    <w:rsid w:val="00316CE9"/>
    <w:rsid w:val="0033757E"/>
    <w:rsid w:val="003475BE"/>
    <w:rsid w:val="00355794"/>
    <w:rsid w:val="00364908"/>
    <w:rsid w:val="00366AFD"/>
    <w:rsid w:val="003730D6"/>
    <w:rsid w:val="003755E8"/>
    <w:rsid w:val="00375F12"/>
    <w:rsid w:val="00386E47"/>
    <w:rsid w:val="00390902"/>
    <w:rsid w:val="0039334A"/>
    <w:rsid w:val="003A205E"/>
    <w:rsid w:val="003A3183"/>
    <w:rsid w:val="003A3A46"/>
    <w:rsid w:val="003A5565"/>
    <w:rsid w:val="003B46DA"/>
    <w:rsid w:val="003C41BB"/>
    <w:rsid w:val="003C7AA0"/>
    <w:rsid w:val="003E30E3"/>
    <w:rsid w:val="003E51F0"/>
    <w:rsid w:val="003F1259"/>
    <w:rsid w:val="003F3C92"/>
    <w:rsid w:val="003F5613"/>
    <w:rsid w:val="0040023E"/>
    <w:rsid w:val="00401860"/>
    <w:rsid w:val="00406427"/>
    <w:rsid w:val="004107B2"/>
    <w:rsid w:val="00417009"/>
    <w:rsid w:val="00430ECA"/>
    <w:rsid w:val="00440786"/>
    <w:rsid w:val="00454EDE"/>
    <w:rsid w:val="004616A7"/>
    <w:rsid w:val="004754E9"/>
    <w:rsid w:val="004851A5"/>
    <w:rsid w:val="004A1A14"/>
    <w:rsid w:val="004B5A67"/>
    <w:rsid w:val="004E2908"/>
    <w:rsid w:val="004E40CA"/>
    <w:rsid w:val="004E5C48"/>
    <w:rsid w:val="004E6106"/>
    <w:rsid w:val="004E65BE"/>
    <w:rsid w:val="00503E82"/>
    <w:rsid w:val="005128E9"/>
    <w:rsid w:val="00513BB5"/>
    <w:rsid w:val="00515BBE"/>
    <w:rsid w:val="00523E64"/>
    <w:rsid w:val="00535DC9"/>
    <w:rsid w:val="005447AD"/>
    <w:rsid w:val="00546452"/>
    <w:rsid w:val="005555A2"/>
    <w:rsid w:val="005562CD"/>
    <w:rsid w:val="005806B3"/>
    <w:rsid w:val="0058457C"/>
    <w:rsid w:val="0059472C"/>
    <w:rsid w:val="005C2E60"/>
    <w:rsid w:val="005C4513"/>
    <w:rsid w:val="005D4B36"/>
    <w:rsid w:val="005E58DC"/>
    <w:rsid w:val="005E76A5"/>
    <w:rsid w:val="00610640"/>
    <w:rsid w:val="00614F2C"/>
    <w:rsid w:val="00630D73"/>
    <w:rsid w:val="006334A0"/>
    <w:rsid w:val="006407EE"/>
    <w:rsid w:val="00643F68"/>
    <w:rsid w:val="00646B34"/>
    <w:rsid w:val="006507ED"/>
    <w:rsid w:val="00656787"/>
    <w:rsid w:val="00657348"/>
    <w:rsid w:val="00660AC7"/>
    <w:rsid w:val="00674A6C"/>
    <w:rsid w:val="006777D8"/>
    <w:rsid w:val="00680BF1"/>
    <w:rsid w:val="00687E16"/>
    <w:rsid w:val="0069476C"/>
    <w:rsid w:val="00696878"/>
    <w:rsid w:val="006B0F90"/>
    <w:rsid w:val="006B2F6C"/>
    <w:rsid w:val="006B435A"/>
    <w:rsid w:val="006B5547"/>
    <w:rsid w:val="006B6785"/>
    <w:rsid w:val="006C364F"/>
    <w:rsid w:val="006C6554"/>
    <w:rsid w:val="006D02E6"/>
    <w:rsid w:val="006D230C"/>
    <w:rsid w:val="006D7C7F"/>
    <w:rsid w:val="006E0E03"/>
    <w:rsid w:val="006E53BA"/>
    <w:rsid w:val="006F5715"/>
    <w:rsid w:val="006F76B3"/>
    <w:rsid w:val="00703ACD"/>
    <w:rsid w:val="00711056"/>
    <w:rsid w:val="007251E0"/>
    <w:rsid w:val="00745028"/>
    <w:rsid w:val="00745E71"/>
    <w:rsid w:val="00752CE3"/>
    <w:rsid w:val="007562E0"/>
    <w:rsid w:val="00756E7D"/>
    <w:rsid w:val="00771140"/>
    <w:rsid w:val="00772701"/>
    <w:rsid w:val="00773E29"/>
    <w:rsid w:val="00775DB6"/>
    <w:rsid w:val="0078187C"/>
    <w:rsid w:val="00781BCE"/>
    <w:rsid w:val="00781DEE"/>
    <w:rsid w:val="00792E3F"/>
    <w:rsid w:val="007A40C0"/>
    <w:rsid w:val="007B151A"/>
    <w:rsid w:val="007B1D32"/>
    <w:rsid w:val="007B78E3"/>
    <w:rsid w:val="007C26F9"/>
    <w:rsid w:val="007C2AEF"/>
    <w:rsid w:val="007C52C8"/>
    <w:rsid w:val="007C7BA9"/>
    <w:rsid w:val="007D47AB"/>
    <w:rsid w:val="007D58C7"/>
    <w:rsid w:val="007D6EB8"/>
    <w:rsid w:val="007E1377"/>
    <w:rsid w:val="007E6F3A"/>
    <w:rsid w:val="007F0248"/>
    <w:rsid w:val="008061C5"/>
    <w:rsid w:val="00807C27"/>
    <w:rsid w:val="00826F5E"/>
    <w:rsid w:val="008474F6"/>
    <w:rsid w:val="00851756"/>
    <w:rsid w:val="008527CF"/>
    <w:rsid w:val="00860110"/>
    <w:rsid w:val="00862F76"/>
    <w:rsid w:val="00880942"/>
    <w:rsid w:val="00884455"/>
    <w:rsid w:val="00884E2A"/>
    <w:rsid w:val="008A11F8"/>
    <w:rsid w:val="008A3101"/>
    <w:rsid w:val="008A6174"/>
    <w:rsid w:val="008B3CEC"/>
    <w:rsid w:val="008C44CA"/>
    <w:rsid w:val="008D7513"/>
    <w:rsid w:val="008E0629"/>
    <w:rsid w:val="008E2088"/>
    <w:rsid w:val="008E3B82"/>
    <w:rsid w:val="008E4C9A"/>
    <w:rsid w:val="008E54EF"/>
    <w:rsid w:val="00902A47"/>
    <w:rsid w:val="00903CAB"/>
    <w:rsid w:val="009051DD"/>
    <w:rsid w:val="0090749D"/>
    <w:rsid w:val="009107B5"/>
    <w:rsid w:val="00915197"/>
    <w:rsid w:val="00920783"/>
    <w:rsid w:val="009277AF"/>
    <w:rsid w:val="009315A5"/>
    <w:rsid w:val="00936AA5"/>
    <w:rsid w:val="00941536"/>
    <w:rsid w:val="00962034"/>
    <w:rsid w:val="009642C9"/>
    <w:rsid w:val="009648F7"/>
    <w:rsid w:val="0097463F"/>
    <w:rsid w:val="00983E0A"/>
    <w:rsid w:val="009966ED"/>
    <w:rsid w:val="009B7E6D"/>
    <w:rsid w:val="009C00D9"/>
    <w:rsid w:val="009C5AD1"/>
    <w:rsid w:val="009F08B7"/>
    <w:rsid w:val="009F4679"/>
    <w:rsid w:val="009F4D8E"/>
    <w:rsid w:val="00A032EB"/>
    <w:rsid w:val="00A152D6"/>
    <w:rsid w:val="00A15DCE"/>
    <w:rsid w:val="00A24386"/>
    <w:rsid w:val="00A27E2E"/>
    <w:rsid w:val="00A300B7"/>
    <w:rsid w:val="00A343F1"/>
    <w:rsid w:val="00A3548F"/>
    <w:rsid w:val="00A3704D"/>
    <w:rsid w:val="00A42442"/>
    <w:rsid w:val="00A43D12"/>
    <w:rsid w:val="00A52400"/>
    <w:rsid w:val="00A52963"/>
    <w:rsid w:val="00A570D9"/>
    <w:rsid w:val="00A60671"/>
    <w:rsid w:val="00A632D7"/>
    <w:rsid w:val="00A86609"/>
    <w:rsid w:val="00A94D79"/>
    <w:rsid w:val="00AA23F8"/>
    <w:rsid w:val="00AA7776"/>
    <w:rsid w:val="00AB0D5C"/>
    <w:rsid w:val="00AB2982"/>
    <w:rsid w:val="00AD49BA"/>
    <w:rsid w:val="00AD7C35"/>
    <w:rsid w:val="00AE3D9A"/>
    <w:rsid w:val="00AF3283"/>
    <w:rsid w:val="00AF3C8E"/>
    <w:rsid w:val="00AF60A3"/>
    <w:rsid w:val="00B117D8"/>
    <w:rsid w:val="00B17C95"/>
    <w:rsid w:val="00B206CD"/>
    <w:rsid w:val="00B31568"/>
    <w:rsid w:val="00B344C6"/>
    <w:rsid w:val="00B41D73"/>
    <w:rsid w:val="00B503D0"/>
    <w:rsid w:val="00B6184B"/>
    <w:rsid w:val="00B71EE6"/>
    <w:rsid w:val="00B81593"/>
    <w:rsid w:val="00B87C4E"/>
    <w:rsid w:val="00B92C33"/>
    <w:rsid w:val="00B95847"/>
    <w:rsid w:val="00B95F4D"/>
    <w:rsid w:val="00B96D86"/>
    <w:rsid w:val="00BA0440"/>
    <w:rsid w:val="00BC0D38"/>
    <w:rsid w:val="00BD2C48"/>
    <w:rsid w:val="00BD7386"/>
    <w:rsid w:val="00BD7538"/>
    <w:rsid w:val="00BE7A81"/>
    <w:rsid w:val="00BE7DEB"/>
    <w:rsid w:val="00BF7AD4"/>
    <w:rsid w:val="00C023F8"/>
    <w:rsid w:val="00C02AA7"/>
    <w:rsid w:val="00C040BC"/>
    <w:rsid w:val="00C043A2"/>
    <w:rsid w:val="00C04875"/>
    <w:rsid w:val="00C07AA3"/>
    <w:rsid w:val="00C1545D"/>
    <w:rsid w:val="00C2123E"/>
    <w:rsid w:val="00C21A42"/>
    <w:rsid w:val="00C22560"/>
    <w:rsid w:val="00C35486"/>
    <w:rsid w:val="00C36C11"/>
    <w:rsid w:val="00C42C4D"/>
    <w:rsid w:val="00C57345"/>
    <w:rsid w:val="00C62BF9"/>
    <w:rsid w:val="00C6450F"/>
    <w:rsid w:val="00C736A7"/>
    <w:rsid w:val="00C80290"/>
    <w:rsid w:val="00C81277"/>
    <w:rsid w:val="00C94026"/>
    <w:rsid w:val="00CA17A1"/>
    <w:rsid w:val="00CA4801"/>
    <w:rsid w:val="00CA5B8C"/>
    <w:rsid w:val="00CA71A8"/>
    <w:rsid w:val="00CB1546"/>
    <w:rsid w:val="00CC1E91"/>
    <w:rsid w:val="00CD2F9B"/>
    <w:rsid w:val="00CD4DB6"/>
    <w:rsid w:val="00CD6D81"/>
    <w:rsid w:val="00CE4F78"/>
    <w:rsid w:val="00CF6008"/>
    <w:rsid w:val="00CF76C4"/>
    <w:rsid w:val="00D16C72"/>
    <w:rsid w:val="00D27D43"/>
    <w:rsid w:val="00D34452"/>
    <w:rsid w:val="00D43BEE"/>
    <w:rsid w:val="00D55A26"/>
    <w:rsid w:val="00D73AFF"/>
    <w:rsid w:val="00D77DB8"/>
    <w:rsid w:val="00D847C0"/>
    <w:rsid w:val="00D927B4"/>
    <w:rsid w:val="00DA3A2F"/>
    <w:rsid w:val="00DA5184"/>
    <w:rsid w:val="00DB3860"/>
    <w:rsid w:val="00DC0644"/>
    <w:rsid w:val="00DC5E46"/>
    <w:rsid w:val="00DD0403"/>
    <w:rsid w:val="00DE57A5"/>
    <w:rsid w:val="00DE5ACC"/>
    <w:rsid w:val="00DF5CBE"/>
    <w:rsid w:val="00E24B19"/>
    <w:rsid w:val="00E25FA9"/>
    <w:rsid w:val="00E32D79"/>
    <w:rsid w:val="00E3465E"/>
    <w:rsid w:val="00E36E45"/>
    <w:rsid w:val="00E46F51"/>
    <w:rsid w:val="00E57E60"/>
    <w:rsid w:val="00E6310B"/>
    <w:rsid w:val="00E70B7E"/>
    <w:rsid w:val="00E76C70"/>
    <w:rsid w:val="00E76D31"/>
    <w:rsid w:val="00E9000F"/>
    <w:rsid w:val="00E97248"/>
    <w:rsid w:val="00EA2966"/>
    <w:rsid w:val="00EA29CD"/>
    <w:rsid w:val="00EA4C56"/>
    <w:rsid w:val="00EB24B6"/>
    <w:rsid w:val="00EB5D2F"/>
    <w:rsid w:val="00EC0635"/>
    <w:rsid w:val="00EC7D4D"/>
    <w:rsid w:val="00ED6850"/>
    <w:rsid w:val="00EE0041"/>
    <w:rsid w:val="00EF78F7"/>
    <w:rsid w:val="00F05930"/>
    <w:rsid w:val="00F13687"/>
    <w:rsid w:val="00F1375E"/>
    <w:rsid w:val="00F171E5"/>
    <w:rsid w:val="00F33128"/>
    <w:rsid w:val="00F35B84"/>
    <w:rsid w:val="00F368B8"/>
    <w:rsid w:val="00F41BAD"/>
    <w:rsid w:val="00F511BF"/>
    <w:rsid w:val="00F51CC1"/>
    <w:rsid w:val="00F628B8"/>
    <w:rsid w:val="00F63E79"/>
    <w:rsid w:val="00F67D11"/>
    <w:rsid w:val="00F70431"/>
    <w:rsid w:val="00F81CF9"/>
    <w:rsid w:val="00F87D21"/>
    <w:rsid w:val="00FA3456"/>
    <w:rsid w:val="00FA6961"/>
    <w:rsid w:val="00FC0145"/>
    <w:rsid w:val="00FD74A7"/>
    <w:rsid w:val="00FE4F6E"/>
    <w:rsid w:val="00FF0E68"/>
    <w:rsid w:val="00FF652B"/>
    <w:rsid w:val="408E3038"/>
    <w:rsid w:val="49DD1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32B305"/>
  <w15:docId w15:val="{B715A743-4A15-4225-B38E-E6EBC8D9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ABB"/>
    <w:pPr>
      <w:widowControl w:val="0"/>
      <w:jc w:val="both"/>
    </w:pPr>
    <w:rPr>
      <w:rFonts w:ascii="Times New Roman" w:eastAsia="宋体" w:hAnsi="Times New Roman"/>
      <w:kern w:val="2"/>
      <w:sz w:val="24"/>
      <w:szCs w:val="22"/>
    </w:rPr>
  </w:style>
  <w:style w:type="paragraph" w:styleId="3">
    <w:name w:val="heading 3"/>
    <w:basedOn w:val="a"/>
    <w:next w:val="a"/>
    <w:link w:val="30"/>
    <w:uiPriority w:val="9"/>
    <w:semiHidden/>
    <w:unhideWhenUsed/>
    <w:qFormat/>
    <w:rsid w:val="006B435A"/>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9966E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rFonts w:ascii="Times New Roman" w:eastAsia="宋体" w:hAnsi="Times New Roman"/>
      <w:sz w:val="18"/>
      <w:szCs w:val="18"/>
    </w:rPr>
  </w:style>
  <w:style w:type="character" w:customStyle="1" w:styleId="a8">
    <w:name w:val="页眉 字符"/>
    <w:basedOn w:val="a0"/>
    <w:link w:val="a7"/>
    <w:uiPriority w:val="99"/>
    <w:qFormat/>
    <w:rPr>
      <w:rFonts w:ascii="Times New Roman" w:eastAsia="宋体" w:hAnsi="Times New Roman"/>
      <w:sz w:val="18"/>
      <w:szCs w:val="18"/>
    </w:rPr>
  </w:style>
  <w:style w:type="character" w:customStyle="1" w:styleId="a6">
    <w:name w:val="页脚 字符"/>
    <w:basedOn w:val="a0"/>
    <w:link w:val="a5"/>
    <w:uiPriority w:val="99"/>
    <w:qFormat/>
    <w:rPr>
      <w:rFonts w:ascii="Times New Roman" w:eastAsia="宋体" w:hAnsi="Times New Roman"/>
      <w:sz w:val="18"/>
      <w:szCs w:val="18"/>
    </w:rPr>
  </w:style>
  <w:style w:type="paragraph" w:styleId="HTML">
    <w:name w:val="HTML Preformatted"/>
    <w:basedOn w:val="a"/>
    <w:link w:val="HTML0"/>
    <w:uiPriority w:val="99"/>
    <w:semiHidden/>
    <w:unhideWhenUsed/>
    <w:rsid w:val="00CF6008"/>
    <w:rPr>
      <w:rFonts w:ascii="Consolas" w:hAnsi="Consolas"/>
      <w:sz w:val="20"/>
      <w:szCs w:val="20"/>
    </w:rPr>
  </w:style>
  <w:style w:type="character" w:customStyle="1" w:styleId="HTML0">
    <w:name w:val="HTML 预设格式 字符"/>
    <w:basedOn w:val="a0"/>
    <w:link w:val="HTML"/>
    <w:uiPriority w:val="99"/>
    <w:semiHidden/>
    <w:rsid w:val="00CF6008"/>
    <w:rPr>
      <w:rFonts w:ascii="Consolas" w:eastAsia="宋体" w:hAnsi="Consolas"/>
      <w:kern w:val="2"/>
    </w:rPr>
  </w:style>
  <w:style w:type="character" w:customStyle="1" w:styleId="40">
    <w:name w:val="标题 4 字符"/>
    <w:basedOn w:val="a0"/>
    <w:link w:val="4"/>
    <w:uiPriority w:val="9"/>
    <w:semiHidden/>
    <w:rsid w:val="009966ED"/>
    <w:rPr>
      <w:rFonts w:asciiTheme="majorHAnsi" w:eastAsiaTheme="majorEastAsia" w:hAnsiTheme="majorHAnsi" w:cstheme="majorBidi"/>
      <w:b/>
      <w:bCs/>
      <w:kern w:val="2"/>
      <w:sz w:val="28"/>
      <w:szCs w:val="28"/>
    </w:rPr>
  </w:style>
  <w:style w:type="paragraph" w:styleId="aa">
    <w:name w:val="List Paragraph"/>
    <w:basedOn w:val="a"/>
    <w:uiPriority w:val="34"/>
    <w:qFormat/>
    <w:rsid w:val="007A40C0"/>
    <w:pPr>
      <w:ind w:firstLineChars="200" w:firstLine="420"/>
    </w:pPr>
  </w:style>
  <w:style w:type="character" w:customStyle="1" w:styleId="30">
    <w:name w:val="标题 3 字符"/>
    <w:basedOn w:val="a0"/>
    <w:link w:val="3"/>
    <w:uiPriority w:val="9"/>
    <w:semiHidden/>
    <w:rsid w:val="006B435A"/>
    <w:rPr>
      <w:rFonts w:ascii="Times New Roman" w:eastAsia="宋体" w:hAnsi="Times New Roman"/>
      <w:b/>
      <w:bCs/>
      <w:kern w:val="2"/>
      <w:sz w:val="32"/>
      <w:szCs w:val="32"/>
    </w:rPr>
  </w:style>
  <w:style w:type="paragraph" w:styleId="ab">
    <w:name w:val="Revision"/>
    <w:hidden/>
    <w:uiPriority w:val="99"/>
    <w:semiHidden/>
    <w:rsid w:val="006C6554"/>
    <w:rPr>
      <w:rFonts w:ascii="Times New Roman" w:eastAsia="宋体" w:hAnsi="Times New Roman"/>
      <w:kern w:val="2"/>
      <w:sz w:val="24"/>
      <w:szCs w:val="22"/>
    </w:rPr>
  </w:style>
  <w:style w:type="character" w:styleId="ac">
    <w:name w:val="annotation reference"/>
    <w:basedOn w:val="a0"/>
    <w:uiPriority w:val="99"/>
    <w:semiHidden/>
    <w:unhideWhenUsed/>
    <w:rsid w:val="00355794"/>
    <w:rPr>
      <w:sz w:val="21"/>
      <w:szCs w:val="21"/>
    </w:rPr>
  </w:style>
  <w:style w:type="paragraph" w:styleId="ad">
    <w:name w:val="annotation text"/>
    <w:basedOn w:val="a"/>
    <w:link w:val="ae"/>
    <w:uiPriority w:val="99"/>
    <w:semiHidden/>
    <w:unhideWhenUsed/>
    <w:rsid w:val="00355794"/>
    <w:pPr>
      <w:jc w:val="left"/>
    </w:pPr>
  </w:style>
  <w:style w:type="character" w:customStyle="1" w:styleId="ae">
    <w:name w:val="批注文字 字符"/>
    <w:basedOn w:val="a0"/>
    <w:link w:val="ad"/>
    <w:uiPriority w:val="99"/>
    <w:semiHidden/>
    <w:rsid w:val="00355794"/>
    <w:rPr>
      <w:rFonts w:ascii="Times New Roman" w:eastAsia="宋体" w:hAnsi="Times New Roman"/>
      <w:kern w:val="2"/>
      <w:sz w:val="24"/>
      <w:szCs w:val="22"/>
    </w:rPr>
  </w:style>
  <w:style w:type="paragraph" w:styleId="af">
    <w:name w:val="annotation subject"/>
    <w:basedOn w:val="ad"/>
    <w:next w:val="ad"/>
    <w:link w:val="af0"/>
    <w:uiPriority w:val="99"/>
    <w:semiHidden/>
    <w:unhideWhenUsed/>
    <w:rsid w:val="00355794"/>
    <w:rPr>
      <w:b/>
      <w:bCs/>
    </w:rPr>
  </w:style>
  <w:style w:type="character" w:customStyle="1" w:styleId="af0">
    <w:name w:val="批注主题 字符"/>
    <w:basedOn w:val="ae"/>
    <w:link w:val="af"/>
    <w:uiPriority w:val="99"/>
    <w:semiHidden/>
    <w:rsid w:val="00355794"/>
    <w:rPr>
      <w:rFonts w:ascii="Times New Roman" w:eastAsia="宋体" w:hAnsi="Times New Roman"/>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8065">
      <w:bodyDiv w:val="1"/>
      <w:marLeft w:val="0"/>
      <w:marRight w:val="0"/>
      <w:marTop w:val="0"/>
      <w:marBottom w:val="0"/>
      <w:divBdr>
        <w:top w:val="none" w:sz="0" w:space="0" w:color="auto"/>
        <w:left w:val="none" w:sz="0" w:space="0" w:color="auto"/>
        <w:bottom w:val="none" w:sz="0" w:space="0" w:color="auto"/>
        <w:right w:val="none" w:sz="0" w:space="0" w:color="auto"/>
      </w:divBdr>
    </w:div>
    <w:div w:id="314530540">
      <w:bodyDiv w:val="1"/>
      <w:marLeft w:val="0"/>
      <w:marRight w:val="0"/>
      <w:marTop w:val="0"/>
      <w:marBottom w:val="0"/>
      <w:divBdr>
        <w:top w:val="none" w:sz="0" w:space="0" w:color="auto"/>
        <w:left w:val="none" w:sz="0" w:space="0" w:color="auto"/>
        <w:bottom w:val="none" w:sz="0" w:space="0" w:color="auto"/>
        <w:right w:val="none" w:sz="0" w:space="0" w:color="auto"/>
      </w:divBdr>
    </w:div>
    <w:div w:id="472842349">
      <w:bodyDiv w:val="1"/>
      <w:marLeft w:val="0"/>
      <w:marRight w:val="0"/>
      <w:marTop w:val="0"/>
      <w:marBottom w:val="0"/>
      <w:divBdr>
        <w:top w:val="none" w:sz="0" w:space="0" w:color="auto"/>
        <w:left w:val="none" w:sz="0" w:space="0" w:color="auto"/>
        <w:bottom w:val="none" w:sz="0" w:space="0" w:color="auto"/>
        <w:right w:val="none" w:sz="0" w:space="0" w:color="auto"/>
      </w:divBdr>
    </w:div>
    <w:div w:id="515271295">
      <w:bodyDiv w:val="1"/>
      <w:marLeft w:val="0"/>
      <w:marRight w:val="0"/>
      <w:marTop w:val="0"/>
      <w:marBottom w:val="0"/>
      <w:divBdr>
        <w:top w:val="none" w:sz="0" w:space="0" w:color="auto"/>
        <w:left w:val="none" w:sz="0" w:space="0" w:color="auto"/>
        <w:bottom w:val="none" w:sz="0" w:space="0" w:color="auto"/>
        <w:right w:val="none" w:sz="0" w:space="0" w:color="auto"/>
      </w:divBdr>
    </w:div>
    <w:div w:id="554241578">
      <w:bodyDiv w:val="1"/>
      <w:marLeft w:val="0"/>
      <w:marRight w:val="0"/>
      <w:marTop w:val="0"/>
      <w:marBottom w:val="0"/>
      <w:divBdr>
        <w:top w:val="none" w:sz="0" w:space="0" w:color="auto"/>
        <w:left w:val="none" w:sz="0" w:space="0" w:color="auto"/>
        <w:bottom w:val="none" w:sz="0" w:space="0" w:color="auto"/>
        <w:right w:val="none" w:sz="0" w:space="0" w:color="auto"/>
      </w:divBdr>
    </w:div>
    <w:div w:id="558981964">
      <w:bodyDiv w:val="1"/>
      <w:marLeft w:val="0"/>
      <w:marRight w:val="0"/>
      <w:marTop w:val="0"/>
      <w:marBottom w:val="0"/>
      <w:divBdr>
        <w:top w:val="none" w:sz="0" w:space="0" w:color="auto"/>
        <w:left w:val="none" w:sz="0" w:space="0" w:color="auto"/>
        <w:bottom w:val="none" w:sz="0" w:space="0" w:color="auto"/>
        <w:right w:val="none" w:sz="0" w:space="0" w:color="auto"/>
      </w:divBdr>
    </w:div>
    <w:div w:id="722294989">
      <w:bodyDiv w:val="1"/>
      <w:marLeft w:val="0"/>
      <w:marRight w:val="0"/>
      <w:marTop w:val="0"/>
      <w:marBottom w:val="0"/>
      <w:divBdr>
        <w:top w:val="none" w:sz="0" w:space="0" w:color="auto"/>
        <w:left w:val="none" w:sz="0" w:space="0" w:color="auto"/>
        <w:bottom w:val="none" w:sz="0" w:space="0" w:color="auto"/>
        <w:right w:val="none" w:sz="0" w:space="0" w:color="auto"/>
      </w:divBdr>
      <w:divsChild>
        <w:div w:id="1815483284">
          <w:marLeft w:val="0"/>
          <w:marRight w:val="0"/>
          <w:marTop w:val="0"/>
          <w:marBottom w:val="0"/>
          <w:divBdr>
            <w:top w:val="none" w:sz="0" w:space="0" w:color="auto"/>
            <w:left w:val="none" w:sz="0" w:space="0" w:color="auto"/>
            <w:bottom w:val="none" w:sz="0" w:space="0" w:color="auto"/>
            <w:right w:val="none" w:sz="0" w:space="0" w:color="auto"/>
          </w:divBdr>
        </w:div>
      </w:divsChild>
    </w:div>
    <w:div w:id="728723197">
      <w:bodyDiv w:val="1"/>
      <w:marLeft w:val="0"/>
      <w:marRight w:val="0"/>
      <w:marTop w:val="0"/>
      <w:marBottom w:val="0"/>
      <w:divBdr>
        <w:top w:val="none" w:sz="0" w:space="0" w:color="auto"/>
        <w:left w:val="none" w:sz="0" w:space="0" w:color="auto"/>
        <w:bottom w:val="none" w:sz="0" w:space="0" w:color="auto"/>
        <w:right w:val="none" w:sz="0" w:space="0" w:color="auto"/>
      </w:divBdr>
    </w:div>
    <w:div w:id="982276335">
      <w:bodyDiv w:val="1"/>
      <w:marLeft w:val="0"/>
      <w:marRight w:val="0"/>
      <w:marTop w:val="0"/>
      <w:marBottom w:val="0"/>
      <w:divBdr>
        <w:top w:val="none" w:sz="0" w:space="0" w:color="auto"/>
        <w:left w:val="none" w:sz="0" w:space="0" w:color="auto"/>
        <w:bottom w:val="none" w:sz="0" w:space="0" w:color="auto"/>
        <w:right w:val="none" w:sz="0" w:space="0" w:color="auto"/>
      </w:divBdr>
    </w:div>
    <w:div w:id="1174883353">
      <w:bodyDiv w:val="1"/>
      <w:marLeft w:val="0"/>
      <w:marRight w:val="0"/>
      <w:marTop w:val="0"/>
      <w:marBottom w:val="0"/>
      <w:divBdr>
        <w:top w:val="none" w:sz="0" w:space="0" w:color="auto"/>
        <w:left w:val="none" w:sz="0" w:space="0" w:color="auto"/>
        <w:bottom w:val="none" w:sz="0" w:space="0" w:color="auto"/>
        <w:right w:val="none" w:sz="0" w:space="0" w:color="auto"/>
      </w:divBdr>
    </w:div>
    <w:div w:id="1194926785">
      <w:bodyDiv w:val="1"/>
      <w:marLeft w:val="0"/>
      <w:marRight w:val="0"/>
      <w:marTop w:val="0"/>
      <w:marBottom w:val="0"/>
      <w:divBdr>
        <w:top w:val="none" w:sz="0" w:space="0" w:color="auto"/>
        <w:left w:val="none" w:sz="0" w:space="0" w:color="auto"/>
        <w:bottom w:val="none" w:sz="0" w:space="0" w:color="auto"/>
        <w:right w:val="none" w:sz="0" w:space="0" w:color="auto"/>
      </w:divBdr>
    </w:div>
    <w:div w:id="1245456940">
      <w:bodyDiv w:val="1"/>
      <w:marLeft w:val="0"/>
      <w:marRight w:val="0"/>
      <w:marTop w:val="0"/>
      <w:marBottom w:val="0"/>
      <w:divBdr>
        <w:top w:val="none" w:sz="0" w:space="0" w:color="auto"/>
        <w:left w:val="none" w:sz="0" w:space="0" w:color="auto"/>
        <w:bottom w:val="none" w:sz="0" w:space="0" w:color="auto"/>
        <w:right w:val="none" w:sz="0" w:space="0" w:color="auto"/>
      </w:divBdr>
    </w:div>
    <w:div w:id="1380058443">
      <w:bodyDiv w:val="1"/>
      <w:marLeft w:val="0"/>
      <w:marRight w:val="0"/>
      <w:marTop w:val="0"/>
      <w:marBottom w:val="0"/>
      <w:divBdr>
        <w:top w:val="none" w:sz="0" w:space="0" w:color="auto"/>
        <w:left w:val="none" w:sz="0" w:space="0" w:color="auto"/>
        <w:bottom w:val="none" w:sz="0" w:space="0" w:color="auto"/>
        <w:right w:val="none" w:sz="0" w:space="0" w:color="auto"/>
      </w:divBdr>
    </w:div>
    <w:div w:id="1639843166">
      <w:bodyDiv w:val="1"/>
      <w:marLeft w:val="0"/>
      <w:marRight w:val="0"/>
      <w:marTop w:val="0"/>
      <w:marBottom w:val="0"/>
      <w:divBdr>
        <w:top w:val="none" w:sz="0" w:space="0" w:color="auto"/>
        <w:left w:val="none" w:sz="0" w:space="0" w:color="auto"/>
        <w:bottom w:val="none" w:sz="0" w:space="0" w:color="auto"/>
        <w:right w:val="none" w:sz="0" w:space="0" w:color="auto"/>
      </w:divBdr>
    </w:div>
    <w:div w:id="2003966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6</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刘晗</dc:creator>
  <cp:lastModifiedBy>Eswin</cp:lastModifiedBy>
  <cp:revision>14</cp:revision>
  <cp:lastPrinted>2026-10-26T09:07:00Z</cp:lastPrinted>
  <dcterms:created xsi:type="dcterms:W3CDTF">2026-09-02T09:00:00Z</dcterms:created>
  <dcterms:modified xsi:type="dcterms:W3CDTF">2026-10-26T09:34:00Z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4692EE691F244CEB96FEAC9D5A4CBF0E</vt:lpwstr>
  </property>
  <property fmtid="{D5CDD505-2E9C-101B-9397-08002B2CF9AE}" pid="4" name="KSOTemplateDocerSaveRecord">
    <vt:lpwstr>eyJoZGlkIjoiYmI1MjBmY2U3NDQ5Zjk1YWQwMGEyZjJkMjYxYjRhMDgiLCJ1c2VySWQiOiI0NDQwNjI2NDYifQ==</vt:lpwstr>
  </property>
</Properties>
</file>